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C4" w:rsidRDefault="004B21C4" w:rsidP="004B21C4">
      <w:pPr>
        <w:spacing w:before="225" w:after="225" w:line="300" w:lineRule="atLeast"/>
        <w:rPr>
          <w:rFonts w:ascii="Tahoma" w:eastAsia="Times New Roman" w:hAnsi="Tahoma" w:cs="Tahoma"/>
          <w:color w:val="45484C"/>
          <w:sz w:val="20"/>
          <w:szCs w:val="20"/>
        </w:rPr>
      </w:pPr>
    </w:p>
    <w:p w:rsidR="00451604" w:rsidRPr="00D25576" w:rsidRDefault="00451604" w:rsidP="001854A4">
      <w:pPr>
        <w:spacing w:before="225" w:after="225" w:line="300" w:lineRule="atLeast"/>
        <w:jc w:val="center"/>
        <w:rPr>
          <w:rFonts w:ascii="Arial" w:eastAsia="Times New Roman" w:hAnsi="Arial" w:cs="Arial"/>
          <w:color w:val="45484C"/>
          <w:sz w:val="20"/>
          <w:szCs w:val="20"/>
        </w:rPr>
      </w:pPr>
      <w:r w:rsidRPr="00D25576">
        <w:rPr>
          <w:rFonts w:ascii="Tahoma" w:eastAsia="Times New Roman" w:hAnsi="Tahoma" w:cs="Tahoma"/>
          <w:color w:val="45484C"/>
          <w:sz w:val="20"/>
          <w:szCs w:val="20"/>
        </w:rPr>
        <w:t>Фонд за развој пољопривреде општине Ражањ</w:t>
      </w:r>
    </w:p>
    <w:p w:rsidR="00451604" w:rsidRPr="00D25576" w:rsidRDefault="00451604" w:rsidP="001854A4">
      <w:pPr>
        <w:spacing w:before="225" w:after="225" w:line="300" w:lineRule="atLeast"/>
        <w:jc w:val="center"/>
        <w:rPr>
          <w:rFonts w:ascii="Arial" w:eastAsia="Times New Roman" w:hAnsi="Arial" w:cs="Arial"/>
          <w:color w:val="45484C"/>
          <w:sz w:val="20"/>
          <w:szCs w:val="20"/>
        </w:rPr>
      </w:pPr>
      <w:r w:rsidRPr="00D25576">
        <w:rPr>
          <w:rFonts w:ascii="Tahoma" w:eastAsia="Times New Roman" w:hAnsi="Tahoma" w:cs="Tahoma"/>
          <w:color w:val="45484C"/>
          <w:sz w:val="20"/>
          <w:szCs w:val="20"/>
        </w:rPr>
        <w:t>расписује</w:t>
      </w:r>
    </w:p>
    <w:p w:rsidR="00451604" w:rsidRPr="00777458" w:rsidRDefault="00777458" w:rsidP="001854A4">
      <w:pPr>
        <w:spacing w:before="225" w:after="225" w:line="300" w:lineRule="atLeast"/>
        <w:jc w:val="center"/>
        <w:rPr>
          <w:rFonts w:ascii="Tahoma" w:eastAsia="Times New Roman" w:hAnsi="Tahoma" w:cs="Tahoma"/>
          <w:b/>
          <w:bCs/>
          <w:color w:val="323338"/>
          <w:lang/>
        </w:rPr>
      </w:pPr>
      <w:r>
        <w:rPr>
          <w:rFonts w:ascii="Tahoma" w:eastAsia="Times New Roman" w:hAnsi="Tahoma" w:cs="Tahoma"/>
          <w:b/>
          <w:bCs/>
          <w:color w:val="323338"/>
          <w:lang/>
        </w:rPr>
        <w:t>ЈАВНИ ПОЗИВ</w:t>
      </w:r>
    </w:p>
    <w:p w:rsidR="005369B7" w:rsidRDefault="00777458" w:rsidP="001854A4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  <w:lang/>
        </w:rPr>
        <w:t>о условима и начину коришћења подстицаја за меру</w:t>
      </w:r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</w:p>
    <w:p w:rsidR="006355CC" w:rsidRPr="00D25576" w:rsidRDefault="00D25576" w:rsidP="001854A4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унапређење рада постојећих и успостављање нових организација пољопривредних произвођача и прерађивача</w:t>
      </w:r>
    </w:p>
    <w:p w:rsidR="006355CC" w:rsidRPr="006355CC" w:rsidRDefault="006355CC" w:rsidP="001854A4">
      <w:pPr>
        <w:pStyle w:val="NormalWeb"/>
        <w:spacing w:before="225" w:beforeAutospacing="0" w:after="225" w:afterAutospacing="0" w:line="300" w:lineRule="atLeast"/>
        <w:jc w:val="center"/>
        <w:rPr>
          <w:rFonts w:ascii="Arial" w:hAnsi="Arial" w:cs="Arial"/>
          <w:color w:val="45484C"/>
          <w:sz w:val="20"/>
          <w:szCs w:val="20"/>
        </w:rPr>
      </w:pPr>
    </w:p>
    <w:p w:rsidR="006355CC" w:rsidRDefault="005369B7" w:rsidP="00D25576">
      <w:pPr>
        <w:pStyle w:val="NormalWeb"/>
        <w:spacing w:before="225" w:beforeAutospacing="0" w:after="225" w:afterAutospacing="0" w:line="300" w:lineRule="atLeast"/>
        <w:ind w:firstLine="708"/>
        <w:rPr>
          <w:rFonts w:ascii="Tahoma" w:hAnsi="Tahoma" w:cs="Tahoma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t>Право на подстицај под условима ут</w:t>
      </w:r>
      <w:r w:rsidR="00D25576">
        <w:rPr>
          <w:rFonts w:ascii="Tahoma" w:hAnsi="Tahoma" w:cs="Tahoma"/>
          <w:color w:val="45484C"/>
          <w:sz w:val="20"/>
          <w:szCs w:val="20"/>
        </w:rPr>
        <w:t xml:space="preserve">врђеним овим јавним позивом </w:t>
      </w:r>
      <w:r w:rsidR="00777458">
        <w:rPr>
          <w:rFonts w:ascii="Tahoma" w:hAnsi="Tahoma" w:cs="Tahoma"/>
          <w:color w:val="45484C"/>
          <w:sz w:val="20"/>
          <w:szCs w:val="20"/>
        </w:rPr>
        <w:t xml:space="preserve">имају </w:t>
      </w:r>
      <w:r w:rsidR="00D25576">
        <w:rPr>
          <w:rFonts w:ascii="Tahoma" w:hAnsi="Tahoma" w:cs="Tahoma"/>
          <w:color w:val="45484C"/>
          <w:sz w:val="20"/>
          <w:szCs w:val="20"/>
        </w:rPr>
        <w:t xml:space="preserve">удружења из области пољопривреде са територије општине Ражањ. </w:t>
      </w:r>
    </w:p>
    <w:p w:rsidR="00DB4279" w:rsidRPr="00A75A12" w:rsidRDefault="005369B7" w:rsidP="00A75A12">
      <w:pPr>
        <w:jc w:val="both"/>
        <w:rPr>
          <w:rFonts w:ascii="Tahoma" w:hAnsi="Tahoma" w:cs="Tahoma"/>
          <w:sz w:val="20"/>
          <w:szCs w:val="20"/>
        </w:rPr>
      </w:pPr>
      <w:r w:rsidRPr="00A75A12">
        <w:rPr>
          <w:rFonts w:ascii="Tahoma" w:hAnsi="Tahoma" w:cs="Tahoma"/>
          <w:color w:val="45484C"/>
          <w:sz w:val="20"/>
          <w:szCs w:val="20"/>
        </w:rPr>
        <w:t> </w:t>
      </w:r>
      <w:r w:rsidR="00A75A12" w:rsidRPr="00A75A12">
        <w:rPr>
          <w:rFonts w:ascii="Tahoma" w:hAnsi="Tahoma" w:cs="Tahoma"/>
          <w:color w:val="45484C"/>
          <w:sz w:val="20"/>
          <w:szCs w:val="20"/>
        </w:rPr>
        <w:t xml:space="preserve">         </w:t>
      </w:r>
      <w:r w:rsidR="00A75A12" w:rsidRPr="00A75A12">
        <w:rPr>
          <w:rFonts w:ascii="Tahoma" w:hAnsi="Tahoma" w:cs="Tahoma"/>
          <w:sz w:val="20"/>
          <w:szCs w:val="20"/>
        </w:rPr>
        <w:t>Корисници средстава треба да имају јасно постављене циљеве и правце у којима желе да се развијају и документацију која ће то и да потврди (стратегију, оператив</w:t>
      </w:r>
      <w:r w:rsidR="00A75A12">
        <w:rPr>
          <w:rFonts w:ascii="Tahoma" w:hAnsi="Tahoma" w:cs="Tahoma"/>
          <w:sz w:val="20"/>
          <w:szCs w:val="20"/>
        </w:rPr>
        <w:t xml:space="preserve">ни план, статут удружења и др.) и </w:t>
      </w:r>
      <w:r w:rsidR="00A75A12" w:rsidRPr="00A75A12">
        <w:rPr>
          <w:rFonts w:ascii="Tahoma" w:hAnsi="Tahoma" w:cs="Tahoma"/>
          <w:sz w:val="20"/>
          <w:szCs w:val="20"/>
        </w:rPr>
        <w:t>да у статуту имају циљеве из области пољопривреде и руралног развоја.</w:t>
      </w:r>
    </w:p>
    <w:p w:rsidR="00A75A12" w:rsidRDefault="00BD605F" w:rsidP="001854A4">
      <w:pPr>
        <w:spacing w:before="225" w:after="225" w:line="300" w:lineRule="atLeast"/>
        <w:ind w:firstLine="72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r w:rsidRPr="00BD605F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r w:rsidR="00A75A12">
        <w:rPr>
          <w:rFonts w:ascii="Tahoma" w:eastAsia="Times New Roman" w:hAnsi="Tahoma" w:cs="Tahoma"/>
          <w:color w:val="45484C"/>
          <w:sz w:val="20"/>
          <w:szCs w:val="20"/>
        </w:rPr>
        <w:t>Права</w:t>
      </w:r>
      <w:r>
        <w:rPr>
          <w:rFonts w:ascii="Tahoma" w:eastAsia="Times New Roman" w:hAnsi="Tahoma" w:cs="Tahoma"/>
          <w:color w:val="45484C"/>
          <w:sz w:val="20"/>
          <w:szCs w:val="20"/>
        </w:rPr>
        <w:t xml:space="preserve"> на подстицаје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остварује се тако што се захте</w:t>
      </w:r>
      <w:r>
        <w:rPr>
          <w:rFonts w:ascii="Tahoma" w:eastAsia="Times New Roman" w:hAnsi="Tahoma" w:cs="Tahoma"/>
          <w:color w:val="45484C"/>
          <w:sz w:val="20"/>
          <w:szCs w:val="20"/>
        </w:rPr>
        <w:t xml:space="preserve">в 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подноси</w:t>
      </w:r>
      <w:r w:rsidRPr="00451604">
        <w:rPr>
          <w:rFonts w:ascii="Tahoma" w:eastAsia="Times New Roman" w:hAnsi="Tahoma" w:cs="Tahoma"/>
          <w:color w:val="45484C"/>
          <w:sz w:val="20"/>
        </w:rPr>
        <w:t> </w:t>
      </w:r>
      <w:r>
        <w:rPr>
          <w:rFonts w:ascii="Tahoma" w:eastAsia="Times New Roman" w:hAnsi="Tahoma" w:cs="Tahoma"/>
          <w:color w:val="45484C"/>
          <w:sz w:val="20"/>
          <w:szCs w:val="20"/>
        </w:rPr>
        <w:t xml:space="preserve">на писарници општинске управе општине Ражањ. </w:t>
      </w:r>
    </w:p>
    <w:p w:rsidR="00BD605F" w:rsidRDefault="00BD605F" w:rsidP="001854A4">
      <w:pPr>
        <w:spacing w:before="225" w:after="225" w:line="300" w:lineRule="atLeast"/>
        <w:ind w:firstLine="72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r>
        <w:rPr>
          <w:rFonts w:ascii="Tahoma" w:eastAsia="Times New Roman" w:hAnsi="Tahoma" w:cs="Tahoma"/>
          <w:color w:val="45484C"/>
          <w:sz w:val="20"/>
          <w:szCs w:val="20"/>
        </w:rPr>
        <w:t>За</w:t>
      </w:r>
      <w:r w:rsidR="00A75A12">
        <w:rPr>
          <w:rFonts w:ascii="Tahoma" w:eastAsia="Times New Roman" w:hAnsi="Tahoma" w:cs="Tahoma"/>
          <w:color w:val="45484C"/>
          <w:sz w:val="20"/>
          <w:szCs w:val="20"/>
        </w:rPr>
        <w:t>х</w:t>
      </w:r>
      <w:r w:rsidR="00C24781">
        <w:rPr>
          <w:rFonts w:ascii="Tahoma" w:eastAsia="Times New Roman" w:hAnsi="Tahoma" w:cs="Tahoma"/>
          <w:color w:val="45484C"/>
          <w:sz w:val="20"/>
          <w:szCs w:val="20"/>
        </w:rPr>
        <w:t>тев се подноси у периоду  од</w:t>
      </w:r>
      <w:r w:rsidR="00777458">
        <w:rPr>
          <w:rFonts w:ascii="Tahoma" w:eastAsia="Times New Roman" w:hAnsi="Tahoma" w:cs="Tahoma"/>
          <w:color w:val="45484C"/>
          <w:sz w:val="20"/>
          <w:szCs w:val="20"/>
        </w:rPr>
        <w:t xml:space="preserve"> 01.09.2016</w:t>
      </w:r>
      <w:r w:rsidR="00C24781">
        <w:rPr>
          <w:rFonts w:ascii="Tahoma" w:eastAsia="Times New Roman" w:hAnsi="Tahoma" w:cs="Tahoma"/>
          <w:color w:val="45484C"/>
          <w:sz w:val="20"/>
          <w:szCs w:val="20"/>
        </w:rPr>
        <w:t>.год.</w:t>
      </w:r>
      <w:r w:rsidR="006355CC">
        <w:rPr>
          <w:rFonts w:ascii="Tahoma" w:eastAsia="Times New Roman" w:hAnsi="Tahoma" w:cs="Tahoma"/>
          <w:color w:val="45484C"/>
          <w:sz w:val="20"/>
          <w:szCs w:val="20"/>
        </w:rPr>
        <w:t xml:space="preserve"> до </w:t>
      </w:r>
      <w:r w:rsidR="00777458">
        <w:rPr>
          <w:rFonts w:ascii="Tahoma" w:eastAsia="Times New Roman" w:hAnsi="Tahoma" w:cs="Tahoma"/>
          <w:color w:val="45484C"/>
          <w:sz w:val="20"/>
          <w:szCs w:val="20"/>
        </w:rPr>
        <w:t>30.09.2016</w:t>
      </w:r>
      <w:r w:rsidR="00C24781">
        <w:rPr>
          <w:rFonts w:ascii="Tahoma" w:eastAsia="Times New Roman" w:hAnsi="Tahoma" w:cs="Tahoma"/>
          <w:color w:val="45484C"/>
          <w:sz w:val="20"/>
          <w:szCs w:val="20"/>
        </w:rPr>
        <w:t>.год.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>, на Обрасцу - Захтев за остваривање права на</w:t>
      </w:r>
      <w:r>
        <w:rPr>
          <w:rFonts w:ascii="Tahoma" w:eastAsia="Times New Roman" w:hAnsi="Tahoma" w:cs="Tahoma"/>
          <w:color w:val="45484C"/>
          <w:sz w:val="20"/>
          <w:szCs w:val="20"/>
        </w:rPr>
        <w:t xml:space="preserve"> подстицаје за </w:t>
      </w:r>
      <w:r w:rsidR="00A75A12">
        <w:rPr>
          <w:rFonts w:ascii="Tahoma" w:eastAsia="Times New Roman" w:hAnsi="Tahoma" w:cs="Tahoma"/>
          <w:color w:val="45484C"/>
          <w:sz w:val="20"/>
          <w:szCs w:val="20"/>
        </w:rPr>
        <w:t>унапређење рада постојећих и успостављање нових организација пољопривредних произвођача и прерађивача,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који је одштампан уз овај Јавни позив и чини његов саставни део.</w:t>
      </w:r>
    </w:p>
    <w:p w:rsidR="005369B7" w:rsidRPr="00BD605F" w:rsidRDefault="00BD605F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t>О</w:t>
      </w:r>
      <w:r w:rsidR="005369B7">
        <w:rPr>
          <w:rFonts w:ascii="Tahoma" w:hAnsi="Tahoma" w:cs="Tahoma"/>
          <w:color w:val="45484C"/>
          <w:sz w:val="20"/>
          <w:szCs w:val="20"/>
        </w:rPr>
        <w:t xml:space="preserve">бразац  се може  преузети у </w:t>
      </w:r>
      <w:r>
        <w:rPr>
          <w:rFonts w:ascii="Tahoma" w:hAnsi="Tahoma" w:cs="Tahoma"/>
          <w:color w:val="45484C"/>
          <w:sz w:val="20"/>
          <w:szCs w:val="20"/>
        </w:rPr>
        <w:t>канцеларији Фонда за развој пољопривреде општине Ражањ, сваког радног дана у периоду од 7-15 часова.</w:t>
      </w:r>
      <w:r w:rsidR="005369B7">
        <w:rPr>
          <w:rFonts w:ascii="Tahoma" w:hAnsi="Tahoma" w:cs="Tahoma"/>
          <w:color w:val="45484C"/>
          <w:sz w:val="20"/>
          <w:szCs w:val="20"/>
        </w:rPr>
        <w:t xml:space="preserve"> </w:t>
      </w:r>
    </w:p>
    <w:p w:rsidR="005369B7" w:rsidRPr="003C2EC7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b/>
          <w:color w:val="45484C"/>
          <w:sz w:val="20"/>
          <w:szCs w:val="20"/>
        </w:rPr>
      </w:pPr>
      <w:r w:rsidRPr="003C2EC7">
        <w:rPr>
          <w:rFonts w:ascii="Tahoma" w:hAnsi="Tahoma" w:cs="Tahoma"/>
          <w:b/>
          <w:color w:val="45484C"/>
          <w:sz w:val="20"/>
          <w:szCs w:val="20"/>
        </w:rPr>
        <w:t>Уз захтев се подноси:</w:t>
      </w:r>
    </w:p>
    <w:p w:rsidR="005369B7" w:rsidRPr="00A75A12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1</w:t>
      </w:r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.</w:t>
      </w:r>
      <w:r w:rsidR="005369B7">
        <w:rPr>
          <w:rStyle w:val="Strong"/>
          <w:b w:val="0"/>
          <w:bCs w:val="0"/>
          <w:color w:val="323338"/>
          <w:sz w:val="14"/>
          <w:szCs w:val="14"/>
        </w:rPr>
        <w:t>   </w:t>
      </w:r>
      <w:r w:rsidR="005369B7">
        <w:rPr>
          <w:rStyle w:val="apple-converted-space"/>
          <w:color w:val="323338"/>
          <w:sz w:val="14"/>
          <w:szCs w:val="14"/>
        </w:rPr>
        <w:t> </w:t>
      </w:r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 xml:space="preserve">потписана и оверена изјава 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да не постоји захтев за исто улагање у другим јавним фондовима;</w:t>
      </w:r>
    </w:p>
    <w:p w:rsidR="003C2EC7" w:rsidRPr="00806448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Tahoma" w:hAnsi="Tahoma" w:cs="Tahoma"/>
          <w:b/>
          <w:color w:val="45484C"/>
          <w:sz w:val="20"/>
          <w:szCs w:val="20"/>
        </w:rPr>
      </w:pPr>
      <w:r>
        <w:rPr>
          <w:rFonts w:ascii="Arial" w:hAnsi="Arial" w:cs="Arial"/>
          <w:b/>
          <w:color w:val="45484C"/>
          <w:sz w:val="20"/>
          <w:szCs w:val="20"/>
        </w:rPr>
        <w:t xml:space="preserve">2. </w:t>
      </w:r>
      <w:r w:rsidR="00806448">
        <w:rPr>
          <w:rFonts w:ascii="Tahoma" w:hAnsi="Tahoma" w:cs="Tahoma"/>
          <w:b/>
          <w:color w:val="45484C"/>
          <w:sz w:val="20"/>
          <w:szCs w:val="20"/>
        </w:rPr>
        <w:t>доказ о упису код агенције за привредне регистре (решење</w:t>
      </w:r>
      <w:r w:rsidR="00675380">
        <w:rPr>
          <w:rFonts w:ascii="Tahoma" w:hAnsi="Tahoma" w:cs="Tahoma"/>
          <w:b/>
          <w:color w:val="45484C"/>
          <w:sz w:val="20"/>
          <w:szCs w:val="20"/>
        </w:rPr>
        <w:t xml:space="preserve"> из АПР</w:t>
      </w:r>
      <w:r w:rsidR="00806448">
        <w:rPr>
          <w:rFonts w:ascii="Tahoma" w:hAnsi="Tahoma" w:cs="Tahoma"/>
          <w:b/>
          <w:color w:val="45484C"/>
          <w:sz w:val="20"/>
          <w:szCs w:val="20"/>
        </w:rPr>
        <w:t>)</w:t>
      </w:r>
      <w:r w:rsidR="00675380">
        <w:rPr>
          <w:rFonts w:ascii="Tahoma" w:hAnsi="Tahoma" w:cs="Tahoma"/>
          <w:b/>
          <w:color w:val="45484C"/>
          <w:sz w:val="20"/>
          <w:szCs w:val="20"/>
        </w:rPr>
        <w:t>;</w:t>
      </w:r>
    </w:p>
    <w:p w:rsidR="005369B7" w:rsidRDefault="00D756B9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3.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доказ да уд</w:t>
      </w:r>
      <w:r w:rsidR="00777458">
        <w:rPr>
          <w:rStyle w:val="Strong"/>
          <w:rFonts w:ascii="Tahoma" w:hAnsi="Tahoma" w:cs="Tahoma"/>
          <w:color w:val="323338"/>
          <w:sz w:val="20"/>
          <w:szCs w:val="20"/>
        </w:rPr>
        <w:t xml:space="preserve">ружење 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у својим документима имају јасно поставњене циљеве из области пољопривреде и руралног развоја (стратегију, оперативни план, статут удружења и друго)</w:t>
      </w:r>
      <w:r w:rsidR="0028518D"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28518D" w:rsidRPr="00806448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4. кратак опис планираних активности у наредном периоду;</w:t>
      </w:r>
    </w:p>
    <w:p w:rsidR="00D756B9" w:rsidRPr="00806448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5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.  доказ о отвореном рачуну код пословне банке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lastRenderedPageBreak/>
        <w:t>Документа која се достављају уз захтев за коришћење подстицаја морају да гласе искључиво и само на подносиоца захтева.</w:t>
      </w:r>
    </w:p>
    <w:p w:rsidR="005369B7" w:rsidRDefault="00055A5F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     </w:t>
      </w:r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Захтев и приложена документација остају трајно у архиви и не враћају се подносиоцу.</w:t>
      </w:r>
    </w:p>
    <w:p w:rsidR="00773F89" w:rsidRDefault="00055A5F" w:rsidP="001854A4">
      <w:pPr>
        <w:spacing w:before="225" w:after="225" w:line="300" w:lineRule="atLeast"/>
        <w:ind w:firstLine="36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r>
        <w:rPr>
          <w:rFonts w:ascii="Tahoma" w:eastAsia="Times New Roman" w:hAnsi="Tahoma" w:cs="Tahoma"/>
          <w:color w:val="45484C"/>
          <w:sz w:val="20"/>
          <w:szCs w:val="20"/>
        </w:rPr>
        <w:t xml:space="preserve">       </w:t>
      </w:r>
      <w:r w:rsidR="00773F89">
        <w:rPr>
          <w:rFonts w:ascii="Tahoma" w:eastAsia="Times New Roman" w:hAnsi="Tahoma" w:cs="Tahoma"/>
          <w:color w:val="45484C"/>
          <w:sz w:val="20"/>
          <w:szCs w:val="20"/>
        </w:rPr>
        <w:t>Комисија формирана од стране УО Фонда за развој пољопривреде општине Ражањ</w:t>
      </w:r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врши административну обраду захтева, провером података из захтева и документације приложене уз захтев. Захтев поднет од стран</w:t>
      </w:r>
      <w:r w:rsidR="0028518D">
        <w:rPr>
          <w:rFonts w:ascii="Tahoma" w:eastAsia="Times New Roman" w:hAnsi="Tahoma" w:cs="Tahoma"/>
          <w:color w:val="45484C"/>
          <w:sz w:val="20"/>
          <w:szCs w:val="20"/>
        </w:rPr>
        <w:t>е лица које нема право на подстицаје</w:t>
      </w:r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, преурањен и неблаговремен захтев, захтев са непотпуном документацијом, захтев послат факсом или електронском поштом, као и сваки наредни захтев истог подносиоц</w:t>
      </w:r>
      <w:r w:rsidR="00773F89">
        <w:rPr>
          <w:rFonts w:ascii="Tahoma" w:eastAsia="Times New Roman" w:hAnsi="Tahoma" w:cs="Tahoma"/>
          <w:color w:val="45484C"/>
          <w:sz w:val="20"/>
          <w:szCs w:val="20"/>
        </w:rPr>
        <w:t>а у току трајања конкурса, Комисија</w:t>
      </w:r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одбацује без даљег разматрања.</w:t>
      </w:r>
    </w:p>
    <w:p w:rsidR="00055A5F" w:rsidRPr="00055A5F" w:rsidRDefault="00055A5F" w:rsidP="001854A4">
      <w:pPr>
        <w:spacing w:before="225" w:after="225" w:line="300" w:lineRule="atLeast"/>
        <w:ind w:firstLine="360"/>
        <w:jc w:val="both"/>
        <w:rPr>
          <w:rFonts w:ascii="Arial" w:eastAsia="Times New Roman" w:hAnsi="Arial" w:cs="Arial"/>
          <w:color w:val="45484C"/>
          <w:sz w:val="20"/>
          <w:szCs w:val="20"/>
        </w:rPr>
      </w:pPr>
      <w:r>
        <w:rPr>
          <w:rFonts w:ascii="Tahoma" w:eastAsia="Times New Roman" w:hAnsi="Tahoma" w:cs="Tahoma"/>
          <w:color w:val="45484C"/>
          <w:sz w:val="20"/>
          <w:szCs w:val="20"/>
        </w:rPr>
        <w:t xml:space="preserve">      Рангирање захтева врши се према распореду пријема потпуних захтева.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Ако је више </w:t>
      </w:r>
      <w:r>
        <w:rPr>
          <w:rFonts w:ascii="Tahoma" w:eastAsia="Times New Roman" w:hAnsi="Tahoma" w:cs="Tahoma"/>
          <w:color w:val="45484C"/>
          <w:sz w:val="20"/>
          <w:szCs w:val="20"/>
        </w:rPr>
        <w:t>захтева поднето истог дана рангирају се захтеви према  времену пријема захтева на писарници општинске управе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>.</w:t>
      </w:r>
    </w:p>
    <w:p w:rsidR="00773F89" w:rsidRPr="00773F89" w:rsidRDefault="00773F89" w:rsidP="001854A4">
      <w:pPr>
        <w:spacing w:before="225" w:after="225" w:line="300" w:lineRule="atLeast"/>
        <w:ind w:firstLine="36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r>
        <w:rPr>
          <w:rFonts w:ascii="Tahoma" w:eastAsia="Times New Roman" w:hAnsi="Tahoma" w:cs="Tahoma"/>
          <w:color w:val="45484C"/>
          <w:sz w:val="20"/>
          <w:szCs w:val="20"/>
        </w:rPr>
        <w:t>Комисија Формирана од стране УО Фонда подноси извештај УО Фонда 15 дана по истеку јавног позива.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t>Финансијска средства предвиђена за реализаци</w:t>
      </w:r>
      <w:r w:rsidR="00773F89">
        <w:rPr>
          <w:rFonts w:ascii="Tahoma" w:hAnsi="Tahoma" w:cs="Tahoma"/>
          <w:color w:val="45484C"/>
          <w:sz w:val="20"/>
          <w:szCs w:val="20"/>
        </w:rPr>
        <w:t>ју Јавног позива износе</w:t>
      </w:r>
      <w:r w:rsidR="0028518D">
        <w:rPr>
          <w:rFonts w:ascii="Tahoma" w:hAnsi="Tahoma" w:cs="Tahoma"/>
          <w:color w:val="45484C"/>
          <w:sz w:val="20"/>
          <w:szCs w:val="20"/>
        </w:rPr>
        <w:t xml:space="preserve"> 500</w:t>
      </w:r>
      <w:r w:rsidR="00D756B9">
        <w:rPr>
          <w:rFonts w:ascii="Tahoma" w:hAnsi="Tahoma" w:cs="Tahoma"/>
          <w:color w:val="45484C"/>
          <w:sz w:val="20"/>
          <w:szCs w:val="20"/>
        </w:rPr>
        <w:t xml:space="preserve">.000,00 </w:t>
      </w:r>
      <w:r>
        <w:rPr>
          <w:rFonts w:ascii="Tahoma" w:hAnsi="Tahoma" w:cs="Tahoma"/>
          <w:color w:val="45484C"/>
          <w:sz w:val="20"/>
          <w:szCs w:val="20"/>
        </w:rPr>
        <w:t>динара.</w:t>
      </w:r>
    </w:p>
    <w:p w:rsidR="005369B7" w:rsidRPr="0028518D" w:rsidRDefault="0028518D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t>Максимални износ подстицаја по једном захтеву је 400.000,00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t>Корисник подстицаја за кога се утврди да није поступао у складу са</w:t>
      </w:r>
      <w:r>
        <w:rPr>
          <w:rStyle w:val="apple-converted-space"/>
          <w:rFonts w:ascii="Tahoma" w:hAnsi="Tahoma" w:cs="Tahoma"/>
          <w:color w:val="45484C"/>
          <w:sz w:val="20"/>
          <w:szCs w:val="20"/>
        </w:rPr>
        <w:t> </w:t>
      </w:r>
      <w:r>
        <w:rPr>
          <w:rFonts w:ascii="Tahoma" w:hAnsi="Tahoma" w:cs="Tahoma"/>
          <w:color w:val="45484C"/>
          <w:sz w:val="20"/>
          <w:szCs w:val="20"/>
        </w:rPr>
        <w:t>наведеним дужан је да врати примљени износ подстицаја и губи право на подстицаје Фонда за развој пољопривреде у наредне 3 (три) године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t>           </w:t>
      </w:r>
      <w:r>
        <w:rPr>
          <w:rStyle w:val="apple-converted-space"/>
          <w:rFonts w:ascii="Tahoma" w:hAnsi="Tahoma" w:cs="Tahoma"/>
          <w:color w:val="45484C"/>
          <w:sz w:val="20"/>
          <w:szCs w:val="20"/>
        </w:rPr>
        <w:t> 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Јавни позив је отворен </w:t>
      </w:r>
      <w:r>
        <w:rPr>
          <w:rStyle w:val="apple-converted-space"/>
          <w:rFonts w:ascii="Tahoma" w:hAnsi="Tahoma" w:cs="Tahoma"/>
          <w:b/>
          <w:bCs/>
          <w:color w:val="323338"/>
          <w:sz w:val="20"/>
          <w:szCs w:val="20"/>
        </w:rPr>
        <w:t> </w:t>
      </w:r>
      <w:r w:rsidR="0028518D">
        <w:rPr>
          <w:rStyle w:val="Strong"/>
          <w:rFonts w:ascii="Tahoma" w:hAnsi="Tahoma" w:cs="Tahoma"/>
          <w:color w:val="323338"/>
          <w:sz w:val="20"/>
          <w:szCs w:val="20"/>
        </w:rPr>
        <w:t>од</w:t>
      </w:r>
      <w:r w:rsidR="00777458">
        <w:rPr>
          <w:rStyle w:val="Strong"/>
          <w:rFonts w:ascii="Tahoma" w:hAnsi="Tahoma" w:cs="Tahoma"/>
          <w:color w:val="323338"/>
          <w:sz w:val="20"/>
          <w:szCs w:val="20"/>
        </w:rPr>
        <w:t xml:space="preserve"> 01.09.2016</w:t>
      </w:r>
      <w:r w:rsidR="00C24781">
        <w:rPr>
          <w:rStyle w:val="Strong"/>
          <w:rFonts w:ascii="Tahoma" w:hAnsi="Tahoma" w:cs="Tahoma"/>
          <w:color w:val="323338"/>
          <w:sz w:val="20"/>
          <w:szCs w:val="20"/>
        </w:rPr>
        <w:t>.год</w:t>
      </w:r>
      <w:r w:rsidR="000B42F5">
        <w:rPr>
          <w:rStyle w:val="Strong"/>
          <w:rFonts w:ascii="Tahoma" w:hAnsi="Tahoma" w:cs="Tahoma"/>
          <w:color w:val="323338"/>
          <w:sz w:val="20"/>
          <w:szCs w:val="20"/>
        </w:rPr>
        <w:t xml:space="preserve"> до</w:t>
      </w:r>
      <w:r w:rsidR="00C24781">
        <w:rPr>
          <w:rStyle w:val="Strong"/>
          <w:rFonts w:ascii="Tahoma" w:hAnsi="Tahoma" w:cs="Tahoma"/>
          <w:color w:val="323338"/>
          <w:sz w:val="20"/>
          <w:szCs w:val="20"/>
        </w:rPr>
        <w:t xml:space="preserve"> 30.09.</w:t>
      </w:r>
      <w:r w:rsidR="00777458">
        <w:rPr>
          <w:rStyle w:val="Strong"/>
          <w:rFonts w:ascii="Tahoma" w:hAnsi="Tahoma" w:cs="Tahoma"/>
          <w:color w:val="323338"/>
          <w:sz w:val="20"/>
          <w:szCs w:val="20"/>
        </w:rPr>
        <w:t>2016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>. год</w:t>
      </w:r>
      <w:r>
        <w:rPr>
          <w:rFonts w:ascii="Tahoma" w:hAnsi="Tahoma" w:cs="Tahoma"/>
          <w:color w:val="45484C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705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t>Додатне ин</w:t>
      </w:r>
      <w:r w:rsidR="00CC7BB9">
        <w:rPr>
          <w:rFonts w:ascii="Tahoma" w:hAnsi="Tahoma" w:cs="Tahoma"/>
          <w:color w:val="45484C"/>
          <w:sz w:val="20"/>
          <w:szCs w:val="20"/>
        </w:rPr>
        <w:t xml:space="preserve">формације на телефон 037/841-942, </w:t>
      </w:r>
      <w:r>
        <w:rPr>
          <w:rFonts w:ascii="Tahoma" w:hAnsi="Tahoma" w:cs="Tahoma"/>
          <w:color w:val="45484C"/>
          <w:sz w:val="20"/>
          <w:szCs w:val="20"/>
        </w:rPr>
        <w:t xml:space="preserve"> од 7 до 15 часова.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left="705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jc w:val="right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18"/>
          <w:szCs w:val="18"/>
        </w:rPr>
        <w:t> </w:t>
      </w:r>
    </w:p>
    <w:p w:rsidR="005369B7" w:rsidRPr="00CC7BB9" w:rsidRDefault="005369B7" w:rsidP="001854A4">
      <w:pPr>
        <w:pStyle w:val="NormalWeb"/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Број:</w:t>
      </w:r>
    </w:p>
    <w:p w:rsidR="0028518D" w:rsidRPr="00CC7BB9" w:rsidRDefault="00CC7BB9" w:rsidP="0028518D">
      <w:pPr>
        <w:pStyle w:val="NormalWeb"/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У Ражњу</w:t>
      </w:r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,</w:t>
      </w:r>
      <w:r w:rsidR="0028518D">
        <w:rPr>
          <w:rStyle w:val="Strong"/>
          <w:rFonts w:ascii="Tahoma" w:hAnsi="Tahoma" w:cs="Tahoma"/>
          <w:color w:val="323338"/>
          <w:sz w:val="20"/>
          <w:szCs w:val="20"/>
        </w:rPr>
        <w:tab/>
        <w:t xml:space="preserve">                                                                                          ПРЕДСЕДНИК УО ФОНДА</w:t>
      </w:r>
    </w:p>
    <w:p w:rsidR="0028518D" w:rsidRPr="0028518D" w:rsidRDefault="00777458" w:rsidP="0028518D">
      <w:pPr>
        <w:pStyle w:val="NormalWeb"/>
        <w:tabs>
          <w:tab w:val="left" w:pos="6645"/>
        </w:tabs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29.08.2016</w:t>
      </w:r>
      <w:r w:rsidR="0028518D">
        <w:rPr>
          <w:rStyle w:val="Strong"/>
          <w:rFonts w:ascii="Tahoma" w:hAnsi="Tahoma" w:cs="Tahoma"/>
          <w:color w:val="323338"/>
          <w:sz w:val="20"/>
          <w:szCs w:val="20"/>
        </w:rPr>
        <w:t>.године</w:t>
      </w:r>
      <w:r w:rsidR="0028518D">
        <w:rPr>
          <w:rStyle w:val="Strong"/>
          <w:rFonts w:ascii="Tahoma" w:hAnsi="Tahoma" w:cs="Tahoma"/>
          <w:color w:val="323338"/>
          <w:sz w:val="20"/>
          <w:szCs w:val="20"/>
        </w:rPr>
        <w:tab/>
        <w:t>_____________________</w:t>
      </w:r>
    </w:p>
    <w:p w:rsidR="0028518D" w:rsidRPr="0028518D" w:rsidRDefault="0028518D" w:rsidP="0028518D">
      <w:pPr>
        <w:pStyle w:val="NormalWeb"/>
        <w:tabs>
          <w:tab w:val="right" w:pos="9360"/>
        </w:tabs>
        <w:spacing w:before="0" w:beforeAutospacing="0" w:after="225" w:afterAutospacing="0"/>
        <w:rPr>
          <w:rFonts w:ascii="Arial" w:hAnsi="Arial" w:cs="Arial"/>
          <w:i/>
          <w:color w:val="45484C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ab/>
      </w:r>
      <w:r w:rsidRPr="0028518D">
        <w:rPr>
          <w:rStyle w:val="Strong"/>
          <w:rFonts w:ascii="Tahoma" w:hAnsi="Tahoma" w:cs="Tahoma"/>
          <w:i/>
          <w:color w:val="323338"/>
          <w:sz w:val="20"/>
          <w:szCs w:val="20"/>
        </w:rPr>
        <w:t>Братислав Милосављевић</w:t>
      </w:r>
    </w:p>
    <w:p w:rsidR="005369B7" w:rsidRDefault="005369B7" w:rsidP="0028518D">
      <w:pPr>
        <w:pStyle w:val="NormalWeb"/>
        <w:tabs>
          <w:tab w:val="left" w:pos="6675"/>
        </w:tabs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</w:p>
    <w:p w:rsidR="00896776" w:rsidRDefault="00896776" w:rsidP="001854A4"/>
    <w:sectPr w:rsidR="00896776" w:rsidSect="0028518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84" w:rsidRDefault="00F13F84" w:rsidP="00451604">
      <w:pPr>
        <w:spacing w:after="0" w:line="240" w:lineRule="auto"/>
      </w:pPr>
      <w:r>
        <w:separator/>
      </w:r>
    </w:p>
  </w:endnote>
  <w:endnote w:type="continuationSeparator" w:id="1">
    <w:p w:rsidR="00F13F84" w:rsidRDefault="00F13F84" w:rsidP="0045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84" w:rsidRDefault="00F13F84" w:rsidP="00451604">
      <w:pPr>
        <w:spacing w:after="0" w:line="240" w:lineRule="auto"/>
      </w:pPr>
      <w:r>
        <w:separator/>
      </w:r>
    </w:p>
  </w:footnote>
  <w:footnote w:type="continuationSeparator" w:id="1">
    <w:p w:rsidR="00F13F84" w:rsidRDefault="00F13F84" w:rsidP="0045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C0"/>
    <w:multiLevelType w:val="multilevel"/>
    <w:tmpl w:val="1E4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604"/>
    <w:rsid w:val="00055A5F"/>
    <w:rsid w:val="00066B32"/>
    <w:rsid w:val="000952C2"/>
    <w:rsid w:val="000B42F5"/>
    <w:rsid w:val="001854A4"/>
    <w:rsid w:val="001A6964"/>
    <w:rsid w:val="001F0E9C"/>
    <w:rsid w:val="0028518D"/>
    <w:rsid w:val="00307DD9"/>
    <w:rsid w:val="00391484"/>
    <w:rsid w:val="003C2EC7"/>
    <w:rsid w:val="004044A8"/>
    <w:rsid w:val="00426762"/>
    <w:rsid w:val="00451604"/>
    <w:rsid w:val="004B21C4"/>
    <w:rsid w:val="005369B7"/>
    <w:rsid w:val="00606064"/>
    <w:rsid w:val="006355CC"/>
    <w:rsid w:val="00675380"/>
    <w:rsid w:val="006B3DF0"/>
    <w:rsid w:val="00711103"/>
    <w:rsid w:val="00712E8E"/>
    <w:rsid w:val="007429E0"/>
    <w:rsid w:val="00773F89"/>
    <w:rsid w:val="00777458"/>
    <w:rsid w:val="007B35DC"/>
    <w:rsid w:val="007E415A"/>
    <w:rsid w:val="007F0E65"/>
    <w:rsid w:val="00806448"/>
    <w:rsid w:val="00827CA4"/>
    <w:rsid w:val="00896776"/>
    <w:rsid w:val="00950576"/>
    <w:rsid w:val="00997DEC"/>
    <w:rsid w:val="009F5181"/>
    <w:rsid w:val="00A75A12"/>
    <w:rsid w:val="00AE3EBE"/>
    <w:rsid w:val="00B10930"/>
    <w:rsid w:val="00B70585"/>
    <w:rsid w:val="00BA3C6B"/>
    <w:rsid w:val="00BD605F"/>
    <w:rsid w:val="00C24781"/>
    <w:rsid w:val="00C27688"/>
    <w:rsid w:val="00C31471"/>
    <w:rsid w:val="00CC128C"/>
    <w:rsid w:val="00CC7BB9"/>
    <w:rsid w:val="00D25576"/>
    <w:rsid w:val="00D756B9"/>
    <w:rsid w:val="00D9398A"/>
    <w:rsid w:val="00DB4279"/>
    <w:rsid w:val="00E94214"/>
    <w:rsid w:val="00EB75A4"/>
    <w:rsid w:val="00F1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04"/>
  </w:style>
  <w:style w:type="paragraph" w:styleId="Footer">
    <w:name w:val="footer"/>
    <w:basedOn w:val="Normal"/>
    <w:link w:val="Foot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04"/>
  </w:style>
  <w:style w:type="paragraph" w:styleId="NormalWeb">
    <w:name w:val="Normal (Web)"/>
    <w:basedOn w:val="Normal"/>
    <w:uiPriority w:val="99"/>
    <w:unhideWhenUsed/>
    <w:rsid w:val="0045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604"/>
    <w:rPr>
      <w:b/>
      <w:bCs/>
    </w:rPr>
  </w:style>
  <w:style w:type="character" w:customStyle="1" w:styleId="apple-converted-space">
    <w:name w:val="apple-converted-space"/>
    <w:basedOn w:val="DefaultParagraphFont"/>
    <w:rsid w:val="00451604"/>
  </w:style>
  <w:style w:type="character" w:styleId="Hyperlink">
    <w:name w:val="Hyperlink"/>
    <w:basedOn w:val="DefaultParagraphFont"/>
    <w:uiPriority w:val="99"/>
    <w:semiHidden/>
    <w:unhideWhenUsed/>
    <w:rsid w:val="0045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2015-10-08T05:58:00Z</cp:lastPrinted>
  <dcterms:created xsi:type="dcterms:W3CDTF">2016-08-29T05:16:00Z</dcterms:created>
  <dcterms:modified xsi:type="dcterms:W3CDTF">2016-08-29T05:16:00Z</dcterms:modified>
</cp:coreProperties>
</file>