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E0" w:rsidRPr="00E4675D" w:rsidRDefault="002833E0" w:rsidP="002833E0">
      <w:pPr>
        <w:tabs>
          <w:tab w:val="left" w:pos="6720"/>
        </w:tabs>
        <w:spacing w:line="240" w:lineRule="auto"/>
        <w:jc w:val="center"/>
        <w:rPr>
          <w:b/>
          <w:sz w:val="40"/>
          <w:szCs w:val="40"/>
          <w:u w:val="single"/>
        </w:rPr>
      </w:pPr>
      <w:r w:rsidRPr="00E4675D">
        <w:rPr>
          <w:b/>
          <w:sz w:val="40"/>
          <w:szCs w:val="40"/>
          <w:u w:val="single"/>
        </w:rPr>
        <w:t>ОПШТИНА РАЖАЊ</w:t>
      </w:r>
    </w:p>
    <w:p w:rsidR="002833E0" w:rsidRPr="00E4675D" w:rsidRDefault="002833E0" w:rsidP="002833E0">
      <w:pPr>
        <w:tabs>
          <w:tab w:val="left" w:pos="6720"/>
        </w:tabs>
        <w:spacing w:line="240" w:lineRule="auto"/>
        <w:jc w:val="center"/>
        <w:rPr>
          <w:b/>
          <w:sz w:val="40"/>
          <w:szCs w:val="40"/>
          <w:u w:val="single"/>
        </w:rPr>
      </w:pPr>
      <w:r w:rsidRPr="00E4675D">
        <w:rPr>
          <w:b/>
          <w:sz w:val="40"/>
          <w:szCs w:val="40"/>
          <w:u w:val="single"/>
        </w:rPr>
        <w:t>ОПШТИНСКА УПРАВА</w:t>
      </w:r>
    </w:p>
    <w:p w:rsidR="002833E0" w:rsidRPr="00B80C28" w:rsidRDefault="002833E0" w:rsidP="002833E0">
      <w:pPr>
        <w:tabs>
          <w:tab w:val="left" w:pos="6720"/>
        </w:tabs>
        <w:rPr>
          <w:b/>
          <w:sz w:val="40"/>
          <w:szCs w:val="40"/>
        </w:rPr>
      </w:pPr>
    </w:p>
    <w:p w:rsidR="002833E0" w:rsidRPr="00B80C28" w:rsidRDefault="002833E0" w:rsidP="002833E0">
      <w:pPr>
        <w:tabs>
          <w:tab w:val="left" w:pos="6720"/>
        </w:tabs>
        <w:jc w:val="center"/>
        <w:rPr>
          <w:b/>
          <w:sz w:val="40"/>
          <w:szCs w:val="40"/>
        </w:rPr>
      </w:pPr>
    </w:p>
    <w:p w:rsidR="002833E0" w:rsidRDefault="002833E0" w:rsidP="002833E0">
      <w:pPr>
        <w:tabs>
          <w:tab w:val="left" w:pos="6720"/>
        </w:tabs>
        <w:jc w:val="center"/>
        <w:rPr>
          <w:b/>
          <w:sz w:val="40"/>
          <w:szCs w:val="40"/>
          <w:lang w:val="ru-RU"/>
        </w:rPr>
      </w:pPr>
    </w:p>
    <w:p w:rsidR="002833E0" w:rsidRDefault="002833E0" w:rsidP="002833E0">
      <w:pPr>
        <w:tabs>
          <w:tab w:val="left" w:pos="6720"/>
        </w:tabs>
        <w:rPr>
          <w:b/>
          <w:sz w:val="40"/>
          <w:szCs w:val="40"/>
          <w:lang w:val="ru-RU"/>
        </w:rPr>
      </w:pPr>
    </w:p>
    <w:p w:rsidR="002833E0" w:rsidRPr="002833E0" w:rsidRDefault="002833E0" w:rsidP="002833E0">
      <w:pPr>
        <w:rPr>
          <w:sz w:val="40"/>
          <w:szCs w:val="40"/>
        </w:rPr>
      </w:pPr>
    </w:p>
    <w:p w:rsidR="002833E0" w:rsidRPr="004707A4" w:rsidRDefault="004707A4" w:rsidP="002833E0">
      <w:pPr>
        <w:tabs>
          <w:tab w:val="left" w:pos="6720"/>
        </w:tabs>
        <w:ind w:left="72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</w:t>
      </w:r>
      <w:r w:rsidR="002833E0">
        <w:rPr>
          <w:b/>
          <w:sz w:val="52"/>
          <w:szCs w:val="52"/>
        </w:rPr>
        <w:t xml:space="preserve">ГОДИШЊИ </w:t>
      </w:r>
      <w:r>
        <w:rPr>
          <w:b/>
          <w:sz w:val="52"/>
          <w:szCs w:val="52"/>
        </w:rPr>
        <w:t>ИЗВЕШТАЈ</w:t>
      </w:r>
    </w:p>
    <w:p w:rsidR="002833E0" w:rsidRDefault="002833E0" w:rsidP="002833E0">
      <w:pPr>
        <w:tabs>
          <w:tab w:val="left" w:pos="6720"/>
        </w:tabs>
        <w:ind w:left="567" w:firstLine="153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ИНСПЕКЦИЈСКОГ НАДЗОРА ИНСПЕКЦИЈЕ ЗА ЗАШТИТУ ЖИВОТНЕ          СРЕДИНЕ ЗА 201</w:t>
      </w:r>
      <w:r w:rsidR="004707A4">
        <w:rPr>
          <w:b/>
          <w:sz w:val="52"/>
          <w:szCs w:val="52"/>
        </w:rPr>
        <w:t>6</w:t>
      </w:r>
      <w:r>
        <w:rPr>
          <w:b/>
          <w:sz w:val="52"/>
          <w:szCs w:val="52"/>
        </w:rPr>
        <w:t>.</w:t>
      </w:r>
      <w:proofErr w:type="gramEnd"/>
      <w:r>
        <w:rPr>
          <w:b/>
          <w:sz w:val="52"/>
          <w:szCs w:val="52"/>
        </w:rPr>
        <w:t xml:space="preserve"> ГОДИНУ</w:t>
      </w:r>
    </w:p>
    <w:p w:rsidR="002833E0" w:rsidRDefault="002833E0" w:rsidP="002833E0">
      <w:pPr>
        <w:tabs>
          <w:tab w:val="left" w:pos="6720"/>
        </w:tabs>
        <w:ind w:left="426"/>
        <w:jc w:val="right"/>
        <w:rPr>
          <w:b/>
          <w:sz w:val="52"/>
          <w:szCs w:val="52"/>
        </w:rPr>
      </w:pPr>
    </w:p>
    <w:p w:rsidR="002833E0" w:rsidRDefault="002833E0" w:rsidP="002833E0">
      <w:pPr>
        <w:tabs>
          <w:tab w:val="left" w:pos="3226"/>
        </w:tabs>
        <w:rPr>
          <w:b/>
          <w:sz w:val="52"/>
          <w:szCs w:val="52"/>
        </w:rPr>
      </w:pPr>
    </w:p>
    <w:p w:rsidR="002833E0" w:rsidRDefault="002833E0" w:rsidP="002833E0">
      <w:pPr>
        <w:tabs>
          <w:tab w:val="left" w:pos="3226"/>
        </w:tabs>
        <w:rPr>
          <w:b/>
          <w:sz w:val="52"/>
          <w:szCs w:val="52"/>
        </w:rPr>
      </w:pPr>
    </w:p>
    <w:p w:rsidR="002833E0" w:rsidRDefault="002833E0" w:rsidP="002833E0">
      <w:pPr>
        <w:tabs>
          <w:tab w:val="left" w:pos="3226"/>
        </w:tabs>
        <w:rPr>
          <w:b/>
          <w:sz w:val="52"/>
          <w:szCs w:val="52"/>
        </w:rPr>
      </w:pPr>
    </w:p>
    <w:p w:rsidR="002833E0" w:rsidRDefault="002833E0" w:rsidP="002833E0">
      <w:pPr>
        <w:tabs>
          <w:tab w:val="left" w:pos="3226"/>
        </w:tabs>
        <w:rPr>
          <w:b/>
          <w:sz w:val="52"/>
          <w:szCs w:val="52"/>
        </w:rPr>
      </w:pPr>
    </w:p>
    <w:p w:rsidR="002833E0" w:rsidRPr="00E4675D" w:rsidRDefault="002833E0" w:rsidP="002833E0">
      <w:pPr>
        <w:tabs>
          <w:tab w:val="left" w:pos="3735"/>
        </w:tabs>
        <w:jc w:val="center"/>
        <w:rPr>
          <w:b/>
          <w:bCs/>
          <w:sz w:val="28"/>
          <w:szCs w:val="28"/>
          <w:u w:val="single"/>
          <w:lang w:val="ru-RU"/>
        </w:rPr>
      </w:pPr>
      <w:r w:rsidRPr="00E4675D">
        <w:rPr>
          <w:b/>
          <w:bCs/>
          <w:sz w:val="28"/>
          <w:szCs w:val="28"/>
          <w:u w:val="single"/>
          <w:lang w:val="ru-RU"/>
        </w:rPr>
        <w:t>Ражањ, 201</w:t>
      </w:r>
      <w:r>
        <w:rPr>
          <w:b/>
          <w:bCs/>
          <w:sz w:val="28"/>
          <w:szCs w:val="28"/>
          <w:u w:val="single"/>
          <w:lang w:val="ru-RU"/>
        </w:rPr>
        <w:t>7</w:t>
      </w:r>
      <w:r w:rsidRPr="00E4675D">
        <w:rPr>
          <w:b/>
          <w:bCs/>
          <w:sz w:val="28"/>
          <w:szCs w:val="28"/>
          <w:u w:val="single"/>
          <w:lang w:val="ru-RU"/>
        </w:rPr>
        <w:t>. Године</w:t>
      </w: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00" w:lineRule="exact"/>
        <w:rPr>
          <w:sz w:val="40"/>
          <w:szCs w:val="40"/>
        </w:rPr>
      </w:pPr>
      <w:bookmarkStart w:id="0" w:name="page2"/>
      <w:bookmarkEnd w:id="0"/>
    </w:p>
    <w:p w:rsidR="002833E0" w:rsidRPr="00B80C28" w:rsidRDefault="002833E0" w:rsidP="00283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2833E0" w:rsidRPr="004A1032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5"/>
          <w:szCs w:val="35"/>
        </w:rPr>
        <w:t>САДРЖАЈ</w:t>
      </w: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I      УВОД</w:t>
      </w:r>
    </w:p>
    <w:p w:rsidR="002833E0" w:rsidRPr="004D5C57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II   ОРГАНИЗАЦИОНА СТРУКТУРА</w:t>
      </w:r>
    </w:p>
    <w:p w:rsidR="002833E0" w:rsidRPr="004D5C57" w:rsidRDefault="002833E0" w:rsidP="002833E0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" w:right="720"/>
        <w:rPr>
          <w:rFonts w:ascii="Times New Roman" w:hAnsi="Times New Roman" w:cs="Times New Roman"/>
          <w:b/>
          <w:bCs/>
          <w:sz w:val="31"/>
          <w:szCs w:val="31"/>
        </w:rPr>
      </w:pPr>
      <w:proofErr w:type="gramStart"/>
      <w:r>
        <w:rPr>
          <w:rFonts w:ascii="Times New Roman" w:hAnsi="Times New Roman" w:cs="Times New Roman"/>
          <w:b/>
          <w:bCs/>
          <w:sz w:val="31"/>
          <w:szCs w:val="31"/>
        </w:rPr>
        <w:t>III  ИЗВЕШТАЈ</w:t>
      </w:r>
      <w:proofErr w:type="gramEnd"/>
      <w:r>
        <w:rPr>
          <w:rFonts w:ascii="Times New Roman" w:hAnsi="Times New Roman" w:cs="Times New Roman"/>
          <w:b/>
          <w:bCs/>
          <w:sz w:val="31"/>
          <w:szCs w:val="31"/>
        </w:rPr>
        <w:t xml:space="preserve"> О  ИНСПЕКЦИЈСКОГ НАДЗОРА ЗА  </w:t>
      </w:r>
    </w:p>
    <w:p w:rsidR="002833E0" w:rsidRPr="00EC716F" w:rsidRDefault="002833E0" w:rsidP="002833E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 xml:space="preserve">       2016. ГОДИНИ</w:t>
      </w: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2833E0" w:rsidRPr="00EA6492" w:rsidRDefault="002833E0" w:rsidP="002833E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" w:right="3360"/>
        <w:rPr>
          <w:rFonts w:ascii="Times New Roman" w:hAnsi="Times New Roman" w:cs="Times New Roman"/>
          <w:sz w:val="24"/>
          <w:szCs w:val="24"/>
        </w:rPr>
        <w:sectPr w:rsidR="002833E0" w:rsidRPr="00EA6492" w:rsidSect="00E4675D">
          <w:pgSz w:w="11900" w:h="16840"/>
          <w:pgMar w:top="1417" w:right="1417" w:bottom="1417" w:left="1417" w:header="720" w:footer="720" w:gutter="0"/>
          <w:cols w:space="720" w:equalWidth="0">
            <w:col w:w="9451"/>
          </w:cols>
          <w:noEndnote/>
          <w:docGrid w:linePitch="299"/>
        </w:sectPr>
      </w:pPr>
      <w:proofErr w:type="gramStart"/>
      <w:r>
        <w:rPr>
          <w:rFonts w:ascii="Times New Roman" w:hAnsi="Times New Roman" w:cs="Times New Roman"/>
          <w:b/>
          <w:bCs/>
          <w:sz w:val="31"/>
          <w:szCs w:val="31"/>
        </w:rPr>
        <w:t>IV  ЗАВРШНА</w:t>
      </w:r>
      <w:proofErr w:type="gramEnd"/>
      <w:r>
        <w:rPr>
          <w:rFonts w:ascii="Times New Roman" w:hAnsi="Times New Roman" w:cs="Times New Roman"/>
          <w:b/>
          <w:bCs/>
          <w:sz w:val="31"/>
          <w:szCs w:val="31"/>
        </w:rPr>
        <w:t xml:space="preserve"> НАПОМЕНА</w:t>
      </w:r>
    </w:p>
    <w:p w:rsidR="002833E0" w:rsidRPr="00EA6492" w:rsidRDefault="002833E0" w:rsidP="002833E0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2833E0" w:rsidRPr="00B672D3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672D3">
        <w:rPr>
          <w:rFonts w:ascii="Times New Roman" w:hAnsi="Times New Roman" w:cs="Times New Roman"/>
          <w:b/>
          <w:bCs/>
          <w:sz w:val="28"/>
          <w:szCs w:val="28"/>
        </w:rPr>
        <w:t>I  УВОД</w:t>
      </w:r>
      <w:proofErr w:type="gramEnd"/>
    </w:p>
    <w:p w:rsidR="00AD0D61" w:rsidRDefault="00AD0D61" w:rsidP="00283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</w:p>
    <w:p w:rsidR="00AD0D61" w:rsidRDefault="00AD0D61" w:rsidP="00283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</w:p>
    <w:p w:rsidR="00AD0D61" w:rsidRPr="00AD0D61" w:rsidRDefault="00AD0D61" w:rsidP="00283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2833E0" w:rsidRDefault="00AA4EE9" w:rsidP="002833E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08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Годишњи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звештај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r w:rsidR="002833E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раду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 w:rsidR="002833E0">
        <w:rPr>
          <w:rFonts w:ascii="Times New Roman" w:hAnsi="Times New Roman" w:cs="Times New Roman"/>
          <w:sz w:val="23"/>
          <w:szCs w:val="23"/>
        </w:rPr>
        <w:t>Инспекције</w:t>
      </w:r>
      <w:proofErr w:type="spellEnd"/>
      <w:r w:rsidR="002833E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33E0">
        <w:rPr>
          <w:rFonts w:ascii="Times New Roman" w:hAnsi="Times New Roman" w:cs="Times New Roman"/>
          <w:sz w:val="23"/>
          <w:szCs w:val="23"/>
        </w:rPr>
        <w:t>за</w:t>
      </w:r>
      <w:proofErr w:type="spellEnd"/>
      <w:r w:rsidR="002833E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33E0">
        <w:rPr>
          <w:rFonts w:ascii="Times New Roman" w:hAnsi="Times New Roman" w:cs="Times New Roman"/>
          <w:sz w:val="23"/>
          <w:szCs w:val="23"/>
        </w:rPr>
        <w:t>заштиту</w:t>
      </w:r>
      <w:proofErr w:type="spellEnd"/>
      <w:r w:rsidR="002833E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33E0">
        <w:rPr>
          <w:rFonts w:ascii="Times New Roman" w:hAnsi="Times New Roman" w:cs="Times New Roman"/>
          <w:sz w:val="23"/>
          <w:szCs w:val="23"/>
        </w:rPr>
        <w:t>животне</w:t>
      </w:r>
      <w:proofErr w:type="spellEnd"/>
      <w:r w:rsidR="002833E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33E0">
        <w:rPr>
          <w:rFonts w:ascii="Times New Roman" w:hAnsi="Times New Roman" w:cs="Times New Roman"/>
          <w:sz w:val="23"/>
          <w:szCs w:val="23"/>
        </w:rPr>
        <w:t>средине</w:t>
      </w:r>
      <w:proofErr w:type="spellEnd"/>
      <w:r w:rsidR="002833E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33E0">
        <w:rPr>
          <w:rFonts w:ascii="Times New Roman" w:hAnsi="Times New Roman" w:cs="Times New Roman"/>
          <w:sz w:val="23"/>
          <w:szCs w:val="23"/>
        </w:rPr>
        <w:t>за</w:t>
      </w:r>
      <w:proofErr w:type="spellEnd"/>
      <w:r w:rsidR="002833E0">
        <w:rPr>
          <w:rFonts w:ascii="Times New Roman" w:hAnsi="Times New Roman" w:cs="Times New Roman"/>
          <w:sz w:val="23"/>
          <w:szCs w:val="23"/>
        </w:rPr>
        <w:t xml:space="preserve"> 201</w:t>
      </w:r>
      <w:r>
        <w:rPr>
          <w:rFonts w:ascii="Times New Roman" w:hAnsi="Times New Roman" w:cs="Times New Roman"/>
          <w:sz w:val="23"/>
          <w:szCs w:val="23"/>
        </w:rPr>
        <w:t>6</w:t>
      </w:r>
      <w:r w:rsidR="002833E0">
        <w:rPr>
          <w:rFonts w:ascii="Times New Roman" w:hAnsi="Times New Roman" w:cs="Times New Roman"/>
          <w:sz w:val="23"/>
          <w:szCs w:val="23"/>
        </w:rPr>
        <w:t xml:space="preserve">.годину </w:t>
      </w:r>
      <w:proofErr w:type="spellStart"/>
      <w:r>
        <w:rPr>
          <w:rFonts w:ascii="Times New Roman" w:hAnsi="Times New Roman" w:cs="Times New Roman"/>
          <w:sz w:val="23"/>
          <w:szCs w:val="23"/>
        </w:rPr>
        <w:t>урађен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sz w:val="23"/>
          <w:szCs w:val="23"/>
        </w:rPr>
        <w:t>складу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44. </w:t>
      </w:r>
      <w:proofErr w:type="spellStart"/>
      <w:r>
        <w:rPr>
          <w:rFonts w:ascii="Times New Roman" w:hAnsi="Times New Roman" w:cs="Times New Roman"/>
          <w:sz w:val="23"/>
          <w:szCs w:val="23"/>
        </w:rPr>
        <w:t>ст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1. </w:t>
      </w:r>
      <w:proofErr w:type="spellStart"/>
      <w:r>
        <w:rPr>
          <w:rFonts w:ascii="Times New Roman" w:hAnsi="Times New Roman" w:cs="Times New Roman"/>
          <w:sz w:val="23"/>
          <w:szCs w:val="23"/>
        </w:rPr>
        <w:t>став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2.тачка 16. </w:t>
      </w:r>
      <w:proofErr w:type="spellStart"/>
      <w:proofErr w:type="gramStart"/>
      <w:r w:rsidR="002833E0">
        <w:rPr>
          <w:rFonts w:ascii="Times New Roman" w:hAnsi="Times New Roman" w:cs="Times New Roman"/>
          <w:sz w:val="23"/>
          <w:szCs w:val="23"/>
        </w:rPr>
        <w:t>Закона</w:t>
      </w:r>
      <w:proofErr w:type="spellEnd"/>
      <w:r w:rsidR="002833E0"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="002833E0">
        <w:rPr>
          <w:rFonts w:ascii="Times New Roman" w:hAnsi="Times New Roman" w:cs="Times New Roman"/>
          <w:sz w:val="23"/>
          <w:szCs w:val="23"/>
        </w:rPr>
        <w:t>инспекцијском</w:t>
      </w:r>
      <w:proofErr w:type="spellEnd"/>
      <w:r w:rsidR="002833E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33E0">
        <w:rPr>
          <w:rFonts w:ascii="Times New Roman" w:hAnsi="Times New Roman" w:cs="Times New Roman"/>
          <w:sz w:val="23"/>
          <w:szCs w:val="23"/>
        </w:rPr>
        <w:t>надзору</w:t>
      </w:r>
      <w:proofErr w:type="spellEnd"/>
      <w:r w:rsidR="002833E0">
        <w:rPr>
          <w:rFonts w:ascii="Times New Roman" w:hAnsi="Times New Roman" w:cs="Times New Roman"/>
          <w:sz w:val="23"/>
          <w:szCs w:val="23"/>
        </w:rPr>
        <w:t xml:space="preserve"> (“</w:t>
      </w:r>
      <w:proofErr w:type="spellStart"/>
      <w:r w:rsidR="002833E0">
        <w:rPr>
          <w:rFonts w:ascii="Times New Roman" w:hAnsi="Times New Roman" w:cs="Times New Roman"/>
          <w:sz w:val="23"/>
          <w:szCs w:val="23"/>
        </w:rPr>
        <w:t>Сл.гласник</w:t>
      </w:r>
      <w:proofErr w:type="spellEnd"/>
      <w:r w:rsidR="002833E0">
        <w:rPr>
          <w:rFonts w:ascii="Times New Roman" w:hAnsi="Times New Roman" w:cs="Times New Roman"/>
          <w:sz w:val="23"/>
          <w:szCs w:val="23"/>
        </w:rPr>
        <w:t xml:space="preserve"> РС” бр.36/2015).</w:t>
      </w:r>
      <w:proofErr w:type="gramEnd"/>
    </w:p>
    <w:p w:rsidR="00AD0D61" w:rsidRDefault="00AD0D61" w:rsidP="002833E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08"/>
        <w:jc w:val="both"/>
        <w:rPr>
          <w:rFonts w:ascii="Times New Roman" w:hAnsi="Times New Roman" w:cs="Times New Roman"/>
          <w:sz w:val="23"/>
          <w:szCs w:val="23"/>
        </w:rPr>
      </w:pPr>
    </w:p>
    <w:p w:rsidR="00AD0D61" w:rsidRDefault="00AD0D61" w:rsidP="002833E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08"/>
        <w:jc w:val="both"/>
        <w:rPr>
          <w:rFonts w:ascii="Times New Roman" w:hAnsi="Times New Roman" w:cs="Times New Roman"/>
          <w:sz w:val="23"/>
          <w:szCs w:val="23"/>
        </w:rPr>
      </w:pPr>
    </w:p>
    <w:p w:rsidR="00AD0D61" w:rsidRPr="00AD0D61" w:rsidRDefault="00AD0D61" w:rsidP="002833E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08"/>
        <w:jc w:val="both"/>
        <w:rPr>
          <w:rFonts w:ascii="Times New Roman" w:hAnsi="Times New Roman" w:cs="Times New Roman"/>
          <w:sz w:val="23"/>
          <w:szCs w:val="23"/>
        </w:rPr>
      </w:pPr>
    </w:p>
    <w:p w:rsidR="00AD0D61" w:rsidRPr="00AD0D61" w:rsidRDefault="00AD0D61" w:rsidP="002833E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833E0" w:rsidRPr="005E4E6E" w:rsidRDefault="00AA4EE9" w:rsidP="005E4E6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Годишњи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извештај</w:t>
      </w:r>
      <w:proofErr w:type="spellEnd"/>
      <w:r w:rsidR="002833E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33E0">
        <w:rPr>
          <w:rFonts w:ascii="Times New Roman" w:hAnsi="Times New Roman" w:cs="Times New Roman"/>
          <w:sz w:val="23"/>
          <w:szCs w:val="23"/>
        </w:rPr>
        <w:t>инспекцијског</w:t>
      </w:r>
      <w:proofErr w:type="spellEnd"/>
      <w:r w:rsidR="002833E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33E0">
        <w:rPr>
          <w:rFonts w:ascii="Times New Roman" w:hAnsi="Times New Roman" w:cs="Times New Roman"/>
          <w:sz w:val="23"/>
          <w:szCs w:val="23"/>
        </w:rPr>
        <w:t>надзора</w:t>
      </w:r>
      <w:proofErr w:type="spellEnd"/>
      <w:r w:rsidR="002833E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33E0">
        <w:rPr>
          <w:rFonts w:ascii="Times New Roman" w:hAnsi="Times New Roman" w:cs="Times New Roman"/>
          <w:sz w:val="23"/>
          <w:szCs w:val="23"/>
        </w:rPr>
        <w:t>садржи</w:t>
      </w:r>
      <w:proofErr w:type="spellEnd"/>
      <w:r w:rsidR="002833E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33E0">
        <w:rPr>
          <w:rFonts w:ascii="Times New Roman" w:hAnsi="Times New Roman" w:cs="Times New Roman"/>
          <w:sz w:val="23"/>
          <w:szCs w:val="23"/>
        </w:rPr>
        <w:t>општи</w:t>
      </w:r>
      <w:proofErr w:type="spellEnd"/>
      <w:r w:rsidR="002833E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33E0">
        <w:rPr>
          <w:rFonts w:ascii="Times New Roman" w:hAnsi="Times New Roman" w:cs="Times New Roman"/>
          <w:sz w:val="23"/>
          <w:szCs w:val="23"/>
        </w:rPr>
        <w:t>приказ</w:t>
      </w:r>
      <w:proofErr w:type="spellEnd"/>
      <w:r w:rsidR="002833E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извршених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33E0">
        <w:rPr>
          <w:rFonts w:ascii="Times New Roman" w:hAnsi="Times New Roman" w:cs="Times New Roman"/>
          <w:sz w:val="23"/>
          <w:szCs w:val="23"/>
        </w:rPr>
        <w:t>задатака</w:t>
      </w:r>
      <w:proofErr w:type="spellEnd"/>
      <w:r w:rsidR="002833E0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="002833E0">
        <w:rPr>
          <w:rFonts w:ascii="Times New Roman" w:hAnsi="Times New Roman" w:cs="Times New Roman"/>
          <w:sz w:val="23"/>
          <w:szCs w:val="23"/>
        </w:rPr>
        <w:t>послова</w:t>
      </w:r>
      <w:proofErr w:type="spellEnd"/>
      <w:r w:rsidR="002833E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33E0">
        <w:rPr>
          <w:rFonts w:ascii="Times New Roman" w:hAnsi="Times New Roman" w:cs="Times New Roman"/>
          <w:sz w:val="23"/>
          <w:szCs w:val="23"/>
        </w:rPr>
        <w:t>Инспекције</w:t>
      </w:r>
      <w:proofErr w:type="spellEnd"/>
      <w:r w:rsidR="002833E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33E0">
        <w:rPr>
          <w:rFonts w:ascii="Times New Roman" w:hAnsi="Times New Roman" w:cs="Times New Roman"/>
          <w:sz w:val="23"/>
          <w:szCs w:val="23"/>
        </w:rPr>
        <w:t>за</w:t>
      </w:r>
      <w:proofErr w:type="spellEnd"/>
      <w:r w:rsidR="002833E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33E0">
        <w:rPr>
          <w:rFonts w:ascii="Times New Roman" w:hAnsi="Times New Roman" w:cs="Times New Roman"/>
          <w:sz w:val="23"/>
          <w:szCs w:val="23"/>
        </w:rPr>
        <w:t>заштиту</w:t>
      </w:r>
      <w:proofErr w:type="spellEnd"/>
      <w:r w:rsidR="002833E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33E0">
        <w:rPr>
          <w:rFonts w:ascii="Times New Roman" w:hAnsi="Times New Roman" w:cs="Times New Roman"/>
          <w:sz w:val="23"/>
          <w:szCs w:val="23"/>
        </w:rPr>
        <w:t>животне</w:t>
      </w:r>
      <w:proofErr w:type="spellEnd"/>
      <w:r w:rsidR="002833E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33E0">
        <w:rPr>
          <w:rFonts w:ascii="Times New Roman" w:hAnsi="Times New Roman" w:cs="Times New Roman"/>
          <w:sz w:val="23"/>
          <w:szCs w:val="23"/>
        </w:rPr>
        <w:t>средине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>
        <w:rPr>
          <w:rFonts w:ascii="Times New Roman" w:hAnsi="Times New Roman" w:cs="Times New Roman"/>
          <w:sz w:val="23"/>
          <w:szCs w:val="23"/>
        </w:rPr>
        <w:t>ванредних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ситуација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у 2016</w:t>
      </w:r>
      <w:r w:rsidR="002833E0">
        <w:rPr>
          <w:rFonts w:ascii="Times New Roman" w:hAnsi="Times New Roman" w:cs="Times New Roman"/>
          <w:sz w:val="23"/>
          <w:szCs w:val="23"/>
        </w:rPr>
        <w:t xml:space="preserve">.години, </w:t>
      </w:r>
      <w:r w:rsidR="005E4E6E">
        <w:rPr>
          <w:rFonts w:ascii="Times New Roman" w:hAnsi="Times New Roman" w:cs="Times New Roman"/>
          <w:sz w:val="23"/>
          <w:szCs w:val="23"/>
        </w:rPr>
        <w:t xml:space="preserve">и </w:t>
      </w:r>
      <w:proofErr w:type="spellStart"/>
      <w:r w:rsidR="005E4E6E">
        <w:rPr>
          <w:rFonts w:ascii="Times New Roman" w:hAnsi="Times New Roman" w:cs="Times New Roman"/>
          <w:sz w:val="23"/>
          <w:szCs w:val="23"/>
        </w:rPr>
        <w:t>то</w:t>
      </w:r>
      <w:proofErr w:type="spellEnd"/>
      <w:r w:rsidR="005E4E6E">
        <w:rPr>
          <w:rFonts w:ascii="Times New Roman" w:hAnsi="Times New Roman" w:cs="Times New Roman"/>
          <w:sz w:val="23"/>
          <w:szCs w:val="23"/>
        </w:rPr>
        <w:t>:</w:t>
      </w:r>
    </w:p>
    <w:p w:rsidR="002833E0" w:rsidRPr="00AD0D61" w:rsidRDefault="002833E0" w:rsidP="002833E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ind w:right="60"/>
        <w:rPr>
          <w:rFonts w:ascii="Times New Roman" w:hAnsi="Times New Roman" w:cs="Times New Roman"/>
          <w:sz w:val="24"/>
          <w:szCs w:val="24"/>
        </w:rPr>
      </w:pPr>
      <w:proofErr w:type="spellStart"/>
      <w:r w:rsidRPr="00F3654D">
        <w:rPr>
          <w:rFonts w:ascii="Times New Roman" w:hAnsi="Times New Roman" w:cs="Times New Roman"/>
          <w:sz w:val="23"/>
          <w:szCs w:val="23"/>
        </w:rPr>
        <w:t>непосредну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3654D">
        <w:rPr>
          <w:rFonts w:ascii="Times New Roman" w:hAnsi="Times New Roman" w:cs="Times New Roman"/>
          <w:sz w:val="23"/>
          <w:szCs w:val="23"/>
        </w:rPr>
        <w:t>примену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3654D">
        <w:rPr>
          <w:rFonts w:ascii="Times New Roman" w:hAnsi="Times New Roman" w:cs="Times New Roman"/>
          <w:sz w:val="23"/>
          <w:szCs w:val="23"/>
        </w:rPr>
        <w:t>закона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F3654D">
        <w:rPr>
          <w:rFonts w:ascii="Times New Roman" w:hAnsi="Times New Roman" w:cs="Times New Roman"/>
          <w:sz w:val="23"/>
          <w:szCs w:val="23"/>
        </w:rPr>
        <w:t>других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3654D">
        <w:rPr>
          <w:rFonts w:ascii="Times New Roman" w:hAnsi="Times New Roman" w:cs="Times New Roman"/>
          <w:sz w:val="23"/>
          <w:szCs w:val="23"/>
        </w:rPr>
        <w:t>прописа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 , </w:t>
      </w:r>
      <w:proofErr w:type="spellStart"/>
      <w:r w:rsidRPr="00F3654D">
        <w:rPr>
          <w:rFonts w:ascii="Times New Roman" w:hAnsi="Times New Roman" w:cs="Times New Roman"/>
          <w:sz w:val="23"/>
          <w:szCs w:val="23"/>
        </w:rPr>
        <w:t>спровођење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3654D">
        <w:rPr>
          <w:rFonts w:ascii="Times New Roman" w:hAnsi="Times New Roman" w:cs="Times New Roman"/>
          <w:sz w:val="23"/>
          <w:szCs w:val="23"/>
        </w:rPr>
        <w:t>инспекцијског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3654D">
        <w:rPr>
          <w:rFonts w:ascii="Times New Roman" w:hAnsi="Times New Roman" w:cs="Times New Roman"/>
          <w:sz w:val="23"/>
          <w:szCs w:val="23"/>
        </w:rPr>
        <w:t>надзора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, и </w:t>
      </w:r>
      <w:proofErr w:type="spellStart"/>
      <w:r w:rsidRPr="00F3654D">
        <w:rPr>
          <w:rFonts w:ascii="Times New Roman" w:hAnsi="Times New Roman" w:cs="Times New Roman"/>
          <w:sz w:val="23"/>
          <w:szCs w:val="23"/>
        </w:rPr>
        <w:t>решавања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 w:rsidRPr="00F3654D">
        <w:rPr>
          <w:rFonts w:ascii="Times New Roman" w:hAnsi="Times New Roman" w:cs="Times New Roman"/>
          <w:sz w:val="23"/>
          <w:szCs w:val="23"/>
        </w:rPr>
        <w:t>управним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3654D">
        <w:rPr>
          <w:rFonts w:ascii="Times New Roman" w:hAnsi="Times New Roman" w:cs="Times New Roman"/>
          <w:sz w:val="23"/>
          <w:szCs w:val="23"/>
        </w:rPr>
        <w:t>стварима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 w:rsidRPr="00F3654D">
        <w:rPr>
          <w:rFonts w:ascii="Times New Roman" w:hAnsi="Times New Roman" w:cs="Times New Roman"/>
          <w:sz w:val="23"/>
          <w:szCs w:val="23"/>
        </w:rPr>
        <w:t>првом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3654D">
        <w:rPr>
          <w:rFonts w:ascii="Times New Roman" w:hAnsi="Times New Roman" w:cs="Times New Roman"/>
          <w:sz w:val="23"/>
          <w:szCs w:val="23"/>
        </w:rPr>
        <w:t>степену</w:t>
      </w:r>
      <w:proofErr w:type="spellEnd"/>
      <w:r w:rsidR="00AD0D61">
        <w:rPr>
          <w:rFonts w:ascii="Times New Roman" w:hAnsi="Times New Roman" w:cs="Times New Roman"/>
          <w:sz w:val="23"/>
          <w:szCs w:val="23"/>
        </w:rPr>
        <w:t>;</w:t>
      </w:r>
    </w:p>
    <w:p w:rsidR="00AD0D61" w:rsidRPr="00F3654D" w:rsidRDefault="00AD0D61" w:rsidP="002833E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ind w:right="60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2833E0" w:rsidRPr="00AD0D61" w:rsidRDefault="002833E0" w:rsidP="002833E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праћење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стањa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F3654D">
        <w:rPr>
          <w:rFonts w:ascii="Times New Roman" w:hAnsi="Times New Roman" w:cs="Times New Roman"/>
          <w:sz w:val="23"/>
          <w:szCs w:val="23"/>
        </w:rPr>
        <w:t>предлагање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3654D">
        <w:rPr>
          <w:rFonts w:ascii="Times New Roman" w:hAnsi="Times New Roman" w:cs="Times New Roman"/>
          <w:sz w:val="23"/>
          <w:szCs w:val="23"/>
        </w:rPr>
        <w:t>мера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3654D">
        <w:rPr>
          <w:rFonts w:ascii="Times New Roman" w:hAnsi="Times New Roman" w:cs="Times New Roman"/>
          <w:sz w:val="23"/>
          <w:szCs w:val="23"/>
        </w:rPr>
        <w:t>за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3654D">
        <w:rPr>
          <w:rFonts w:ascii="Times New Roman" w:hAnsi="Times New Roman" w:cs="Times New Roman"/>
          <w:sz w:val="23"/>
          <w:szCs w:val="23"/>
        </w:rPr>
        <w:t>унапређење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3654D">
        <w:rPr>
          <w:rFonts w:ascii="Times New Roman" w:hAnsi="Times New Roman" w:cs="Times New Roman"/>
          <w:sz w:val="23"/>
          <w:szCs w:val="23"/>
        </w:rPr>
        <w:t>стања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3654D">
        <w:rPr>
          <w:rFonts w:ascii="Times New Roman" w:hAnsi="Times New Roman" w:cs="Times New Roman"/>
          <w:sz w:val="23"/>
          <w:szCs w:val="23"/>
        </w:rPr>
        <w:t>на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3654D">
        <w:rPr>
          <w:rFonts w:ascii="Times New Roman" w:hAnsi="Times New Roman" w:cs="Times New Roman"/>
          <w:sz w:val="23"/>
          <w:szCs w:val="23"/>
        </w:rPr>
        <w:t>терену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F3654D">
        <w:rPr>
          <w:rFonts w:ascii="Times New Roman" w:hAnsi="Times New Roman" w:cs="Times New Roman"/>
          <w:sz w:val="23"/>
          <w:szCs w:val="23"/>
        </w:rPr>
        <w:t>на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3654D">
        <w:rPr>
          <w:rFonts w:ascii="Times New Roman" w:hAnsi="Times New Roman" w:cs="Times New Roman"/>
          <w:sz w:val="23"/>
          <w:szCs w:val="23"/>
        </w:rPr>
        <w:t>територији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општине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Раж</w:t>
      </w:r>
      <w:r w:rsidRPr="00F3654D">
        <w:rPr>
          <w:rFonts w:ascii="Times New Roman" w:hAnsi="Times New Roman" w:cs="Times New Roman"/>
          <w:sz w:val="23"/>
          <w:szCs w:val="23"/>
        </w:rPr>
        <w:t>ња</w:t>
      </w:r>
      <w:proofErr w:type="spellEnd"/>
      <w:r w:rsidR="00AD0D61">
        <w:rPr>
          <w:rFonts w:ascii="Times New Roman" w:hAnsi="Times New Roman" w:cs="Times New Roman"/>
          <w:sz w:val="23"/>
          <w:szCs w:val="23"/>
        </w:rPr>
        <w:t>;</w:t>
      </w:r>
    </w:p>
    <w:p w:rsidR="00AD0D61" w:rsidRPr="00F3654D" w:rsidRDefault="00AD0D61" w:rsidP="002833E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2833E0" w:rsidRPr="00AD0D61" w:rsidRDefault="002833E0" w:rsidP="002833E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54D">
        <w:rPr>
          <w:rFonts w:ascii="Times New Roman" w:hAnsi="Times New Roman" w:cs="Times New Roman"/>
          <w:sz w:val="23"/>
          <w:szCs w:val="23"/>
        </w:rPr>
        <w:t>превентивно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3654D">
        <w:rPr>
          <w:rFonts w:ascii="Times New Roman" w:hAnsi="Times New Roman" w:cs="Times New Roman"/>
          <w:sz w:val="23"/>
          <w:szCs w:val="23"/>
        </w:rPr>
        <w:t>деловање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3654D">
        <w:rPr>
          <w:rFonts w:ascii="Times New Roman" w:hAnsi="Times New Roman" w:cs="Times New Roman"/>
          <w:sz w:val="23"/>
          <w:szCs w:val="23"/>
        </w:rPr>
        <w:t>инспекције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3654D">
        <w:rPr>
          <w:rFonts w:ascii="Times New Roman" w:hAnsi="Times New Roman" w:cs="Times New Roman"/>
          <w:sz w:val="23"/>
          <w:szCs w:val="23"/>
        </w:rPr>
        <w:t>као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3654D">
        <w:rPr>
          <w:rFonts w:ascii="Times New Roman" w:hAnsi="Times New Roman" w:cs="Times New Roman"/>
          <w:sz w:val="23"/>
          <w:szCs w:val="23"/>
        </w:rPr>
        <w:t>једно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3654D">
        <w:rPr>
          <w:rFonts w:ascii="Times New Roman" w:hAnsi="Times New Roman" w:cs="Times New Roman"/>
          <w:sz w:val="23"/>
          <w:szCs w:val="23"/>
        </w:rPr>
        <w:t>од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3654D">
        <w:rPr>
          <w:rFonts w:ascii="Times New Roman" w:hAnsi="Times New Roman" w:cs="Times New Roman"/>
          <w:sz w:val="23"/>
          <w:szCs w:val="23"/>
        </w:rPr>
        <w:t>средстава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3654D">
        <w:rPr>
          <w:rFonts w:ascii="Times New Roman" w:hAnsi="Times New Roman" w:cs="Times New Roman"/>
          <w:sz w:val="23"/>
          <w:szCs w:val="23"/>
        </w:rPr>
        <w:t>остварења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3654D">
        <w:rPr>
          <w:rFonts w:ascii="Times New Roman" w:hAnsi="Times New Roman" w:cs="Times New Roman"/>
          <w:sz w:val="23"/>
          <w:szCs w:val="23"/>
        </w:rPr>
        <w:t>циља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3654D">
        <w:rPr>
          <w:rFonts w:ascii="Times New Roman" w:hAnsi="Times New Roman" w:cs="Times New Roman"/>
          <w:sz w:val="23"/>
          <w:szCs w:val="23"/>
        </w:rPr>
        <w:t>инспекцијског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3654D">
        <w:rPr>
          <w:rFonts w:ascii="Times New Roman" w:hAnsi="Times New Roman" w:cs="Times New Roman"/>
          <w:sz w:val="23"/>
          <w:szCs w:val="23"/>
        </w:rPr>
        <w:t>надзора</w:t>
      </w:r>
      <w:proofErr w:type="spellEnd"/>
      <w:r w:rsidRPr="00F3654D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AD0D61" w:rsidRPr="00AD0D61" w:rsidRDefault="00AD0D61" w:rsidP="00AD0D6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:rsidR="002833E0" w:rsidRDefault="005E4E6E" w:rsidP="005E4E6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E4E6E">
        <w:rPr>
          <w:rFonts w:ascii="Times New Roman" w:hAnsi="Times New Roman" w:cs="Times New Roman"/>
          <w:sz w:val="23"/>
          <w:szCs w:val="23"/>
        </w:rPr>
        <w:t>Предузимане</w:t>
      </w:r>
      <w:proofErr w:type="spellEnd"/>
      <w:r w:rsidRPr="005E4E6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4E6E">
        <w:rPr>
          <w:rFonts w:ascii="Times New Roman" w:hAnsi="Times New Roman" w:cs="Times New Roman"/>
          <w:sz w:val="23"/>
          <w:szCs w:val="23"/>
        </w:rPr>
        <w:t>су</w:t>
      </w:r>
      <w:proofErr w:type="spellEnd"/>
      <w:r w:rsidRPr="005E4E6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4E6E">
        <w:rPr>
          <w:rFonts w:ascii="Times New Roman" w:hAnsi="Times New Roman" w:cs="Times New Roman"/>
          <w:sz w:val="23"/>
          <w:szCs w:val="23"/>
        </w:rPr>
        <w:t>друге</w:t>
      </w:r>
      <w:proofErr w:type="spellEnd"/>
      <w:r w:rsidRPr="005E4E6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4E6E">
        <w:rPr>
          <w:rFonts w:ascii="Times New Roman" w:hAnsi="Times New Roman" w:cs="Times New Roman"/>
          <w:sz w:val="23"/>
          <w:szCs w:val="23"/>
        </w:rPr>
        <w:t>радње</w:t>
      </w:r>
      <w:proofErr w:type="spellEnd"/>
      <w:r w:rsidRPr="005E4E6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4E6E">
        <w:rPr>
          <w:rFonts w:ascii="Times New Roman" w:hAnsi="Times New Roman" w:cs="Times New Roman"/>
          <w:sz w:val="23"/>
          <w:szCs w:val="23"/>
        </w:rPr>
        <w:t>ради</w:t>
      </w:r>
      <w:proofErr w:type="spellEnd"/>
      <w:r w:rsidRPr="005E4E6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4E6E">
        <w:rPr>
          <w:rFonts w:ascii="Times New Roman" w:hAnsi="Times New Roman" w:cs="Times New Roman"/>
          <w:sz w:val="23"/>
          <w:szCs w:val="23"/>
        </w:rPr>
        <w:t>утврђивања</w:t>
      </w:r>
      <w:proofErr w:type="spellEnd"/>
      <w:r w:rsidRPr="005E4E6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4E6E">
        <w:rPr>
          <w:rFonts w:ascii="Times New Roman" w:hAnsi="Times New Roman" w:cs="Times New Roman"/>
          <w:sz w:val="23"/>
          <w:szCs w:val="23"/>
        </w:rPr>
        <w:t>чињеничног</w:t>
      </w:r>
      <w:proofErr w:type="spellEnd"/>
      <w:r w:rsidRPr="005E4E6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4E6E">
        <w:rPr>
          <w:rFonts w:ascii="Times New Roman" w:hAnsi="Times New Roman" w:cs="Times New Roman"/>
          <w:sz w:val="23"/>
          <w:szCs w:val="23"/>
        </w:rPr>
        <w:t>стања</w:t>
      </w:r>
      <w:proofErr w:type="spellEnd"/>
      <w:r w:rsidRPr="005E4E6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4E6E">
        <w:rPr>
          <w:rFonts w:ascii="Times New Roman" w:hAnsi="Times New Roman" w:cs="Times New Roman"/>
          <w:sz w:val="23"/>
          <w:szCs w:val="23"/>
        </w:rPr>
        <w:t>према</w:t>
      </w:r>
      <w:proofErr w:type="spellEnd"/>
      <w:r w:rsidRPr="005E4E6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4E6E">
        <w:rPr>
          <w:rFonts w:ascii="Times New Roman" w:hAnsi="Times New Roman" w:cs="Times New Roman"/>
          <w:sz w:val="23"/>
          <w:szCs w:val="23"/>
        </w:rPr>
        <w:t>Закону</w:t>
      </w:r>
      <w:proofErr w:type="spellEnd"/>
      <w:r w:rsidRPr="005E4E6E"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Pr="005E4E6E">
        <w:rPr>
          <w:rFonts w:ascii="Times New Roman" w:hAnsi="Times New Roman" w:cs="Times New Roman"/>
          <w:sz w:val="23"/>
          <w:szCs w:val="23"/>
        </w:rPr>
        <w:t>инспекцијском</w:t>
      </w:r>
      <w:proofErr w:type="spellEnd"/>
      <w:r w:rsidRPr="005E4E6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4E6E">
        <w:rPr>
          <w:rFonts w:ascii="Times New Roman" w:hAnsi="Times New Roman" w:cs="Times New Roman"/>
          <w:sz w:val="23"/>
          <w:szCs w:val="23"/>
        </w:rPr>
        <w:t>надзору</w:t>
      </w:r>
      <w:proofErr w:type="spellEnd"/>
      <w:r w:rsidRPr="005E4E6E">
        <w:rPr>
          <w:rFonts w:ascii="Times New Roman" w:hAnsi="Times New Roman" w:cs="Times New Roman"/>
          <w:sz w:val="23"/>
          <w:szCs w:val="23"/>
        </w:rPr>
        <w:t xml:space="preserve"> („</w:t>
      </w:r>
      <w:proofErr w:type="spellStart"/>
      <w:r w:rsidRPr="005E4E6E">
        <w:rPr>
          <w:rFonts w:ascii="Times New Roman" w:hAnsi="Times New Roman" w:cs="Times New Roman"/>
          <w:sz w:val="23"/>
          <w:szCs w:val="23"/>
        </w:rPr>
        <w:t>Сл</w:t>
      </w:r>
      <w:proofErr w:type="spellEnd"/>
      <w:r w:rsidRPr="005E4E6E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5E4E6E">
        <w:rPr>
          <w:rFonts w:ascii="Times New Roman" w:hAnsi="Times New Roman" w:cs="Times New Roman"/>
          <w:sz w:val="23"/>
          <w:szCs w:val="23"/>
        </w:rPr>
        <w:t>Гласник</w:t>
      </w:r>
      <w:proofErr w:type="spellEnd"/>
      <w:r w:rsidRPr="005E4E6E">
        <w:rPr>
          <w:rFonts w:ascii="Times New Roman" w:hAnsi="Times New Roman" w:cs="Times New Roman"/>
          <w:sz w:val="23"/>
          <w:szCs w:val="23"/>
        </w:rPr>
        <w:t xml:space="preserve"> РС“, </w:t>
      </w:r>
      <w:proofErr w:type="spellStart"/>
      <w:r w:rsidRPr="005E4E6E">
        <w:rPr>
          <w:rFonts w:ascii="Times New Roman" w:hAnsi="Times New Roman" w:cs="Times New Roman"/>
          <w:sz w:val="23"/>
          <w:szCs w:val="23"/>
        </w:rPr>
        <w:t>бр</w:t>
      </w:r>
      <w:proofErr w:type="spellEnd"/>
      <w:r w:rsidRPr="005E4E6E">
        <w:rPr>
          <w:rFonts w:ascii="Times New Roman" w:hAnsi="Times New Roman" w:cs="Times New Roman"/>
          <w:sz w:val="23"/>
          <w:szCs w:val="23"/>
        </w:rPr>
        <w:t xml:space="preserve">. 36/15) и </w:t>
      </w:r>
      <w:proofErr w:type="spellStart"/>
      <w:r w:rsidRPr="005E4E6E">
        <w:rPr>
          <w:rFonts w:ascii="Times New Roman" w:hAnsi="Times New Roman" w:cs="Times New Roman"/>
          <w:sz w:val="23"/>
          <w:szCs w:val="23"/>
        </w:rPr>
        <w:t>посебним</w:t>
      </w:r>
      <w:proofErr w:type="spellEnd"/>
      <w:r w:rsidRPr="005E4E6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4E6E">
        <w:rPr>
          <w:rFonts w:ascii="Times New Roman" w:hAnsi="Times New Roman" w:cs="Times New Roman"/>
          <w:sz w:val="23"/>
          <w:szCs w:val="23"/>
        </w:rPr>
        <w:t>законима</w:t>
      </w:r>
      <w:proofErr w:type="spellEnd"/>
      <w:r w:rsidRPr="005E4E6E">
        <w:rPr>
          <w:rFonts w:ascii="Times New Roman" w:hAnsi="Times New Roman" w:cs="Times New Roman"/>
          <w:sz w:val="23"/>
          <w:szCs w:val="23"/>
        </w:rPr>
        <w:t>.</w:t>
      </w:r>
    </w:p>
    <w:p w:rsidR="00AD0D61" w:rsidRPr="00AD0D61" w:rsidRDefault="00AD0D61" w:rsidP="00AD0D61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AD0D61" w:rsidRPr="00AD0D61" w:rsidRDefault="00AD0D61" w:rsidP="00AD0D61">
      <w:pPr>
        <w:widowControl w:val="0"/>
        <w:autoSpaceDE w:val="0"/>
        <w:autoSpaceDN w:val="0"/>
        <w:adjustRightInd w:val="0"/>
        <w:spacing w:after="0" w:line="207" w:lineRule="exact"/>
        <w:ind w:left="400"/>
        <w:rPr>
          <w:rFonts w:ascii="Times New Roman" w:hAnsi="Times New Roman" w:cs="Times New Roman"/>
          <w:sz w:val="24"/>
          <w:szCs w:val="24"/>
        </w:rPr>
      </w:pPr>
    </w:p>
    <w:p w:rsidR="00AD0D61" w:rsidRPr="00AD0D61" w:rsidRDefault="00AD0D61" w:rsidP="00AD0D6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00"/>
        <w:jc w:val="both"/>
        <w:rPr>
          <w:rFonts w:ascii="Times New Roman" w:hAnsi="Times New Roman" w:cs="Times New Roman"/>
          <w:sz w:val="23"/>
          <w:szCs w:val="23"/>
        </w:rPr>
      </w:pPr>
    </w:p>
    <w:p w:rsidR="005E4E6E" w:rsidRPr="00AD0D61" w:rsidRDefault="005E4E6E" w:rsidP="00AD0D6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00"/>
        <w:jc w:val="both"/>
        <w:rPr>
          <w:rFonts w:ascii="Times New Roman" w:hAnsi="Times New Roman" w:cs="Times New Roman"/>
          <w:sz w:val="23"/>
          <w:szCs w:val="23"/>
        </w:rPr>
      </w:pPr>
    </w:p>
    <w:p w:rsidR="002833E0" w:rsidRPr="003526E8" w:rsidRDefault="002833E0" w:rsidP="002833E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Инспекција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заштиту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животне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средине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општине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Ражња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обавља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</w:t>
      </w:r>
      <w:r w:rsidR="00B42072">
        <w:rPr>
          <w:rFonts w:ascii="Times New Roman" w:hAnsi="Times New Roman" w:cs="Times New Roman"/>
          <w:sz w:val="23"/>
          <w:szCs w:val="23"/>
        </w:rPr>
        <w:t>слове</w:t>
      </w:r>
      <w:proofErr w:type="spellEnd"/>
      <w:r w:rsidR="00B4207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42072">
        <w:rPr>
          <w:rFonts w:ascii="Times New Roman" w:hAnsi="Times New Roman" w:cs="Times New Roman"/>
          <w:sz w:val="23"/>
          <w:szCs w:val="23"/>
        </w:rPr>
        <w:t>на</w:t>
      </w:r>
      <w:proofErr w:type="spellEnd"/>
      <w:r w:rsidR="00B4207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42072">
        <w:rPr>
          <w:rFonts w:ascii="Times New Roman" w:hAnsi="Times New Roman" w:cs="Times New Roman"/>
          <w:sz w:val="23"/>
          <w:szCs w:val="23"/>
        </w:rPr>
        <w:t>територији</w:t>
      </w:r>
      <w:proofErr w:type="spellEnd"/>
      <w:r w:rsidR="00B4207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42072">
        <w:rPr>
          <w:rFonts w:ascii="Times New Roman" w:hAnsi="Times New Roman" w:cs="Times New Roman"/>
          <w:sz w:val="23"/>
          <w:szCs w:val="23"/>
        </w:rPr>
        <w:t>општине</w:t>
      </w:r>
      <w:proofErr w:type="spellEnd"/>
      <w:r w:rsidR="00B4207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42072">
        <w:rPr>
          <w:rFonts w:ascii="Times New Roman" w:hAnsi="Times New Roman" w:cs="Times New Roman"/>
          <w:sz w:val="23"/>
          <w:szCs w:val="23"/>
        </w:rPr>
        <w:t>Раж</w:t>
      </w:r>
      <w:r>
        <w:rPr>
          <w:rFonts w:ascii="Times New Roman" w:hAnsi="Times New Roman" w:cs="Times New Roman"/>
          <w:sz w:val="23"/>
          <w:szCs w:val="23"/>
        </w:rPr>
        <w:t>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седиштем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sz w:val="23"/>
          <w:szCs w:val="23"/>
        </w:rPr>
        <w:t>Ражњу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улица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Новоражањска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број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2.</w:t>
      </w:r>
      <w:proofErr w:type="gramEnd"/>
    </w:p>
    <w:p w:rsidR="002833E0" w:rsidRPr="005E4E6E" w:rsidRDefault="002833E0" w:rsidP="002833E0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2833E0" w:rsidRPr="00AD0D61" w:rsidRDefault="002833E0" w:rsidP="002833E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О </w:t>
      </w:r>
      <w:proofErr w:type="spellStart"/>
      <w:r>
        <w:rPr>
          <w:rFonts w:ascii="Times New Roman" w:hAnsi="Times New Roman" w:cs="Times New Roman"/>
          <w:sz w:val="23"/>
          <w:szCs w:val="23"/>
        </w:rPr>
        <w:t>стручним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питањима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вези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обављања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задатака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послова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расправља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стручни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колегијум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Одељења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друштвене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делатности.Стручни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колегијум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састаје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једном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22FF7">
        <w:rPr>
          <w:rFonts w:ascii="Times New Roman" w:hAnsi="Times New Roman" w:cs="Times New Roman"/>
          <w:sz w:val="23"/>
          <w:szCs w:val="23"/>
        </w:rPr>
        <w:t>месечно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а </w:t>
      </w:r>
      <w:proofErr w:type="spellStart"/>
      <w:r>
        <w:rPr>
          <w:rFonts w:ascii="Times New Roman" w:hAnsi="Times New Roman" w:cs="Times New Roman"/>
          <w:sz w:val="23"/>
          <w:szCs w:val="23"/>
        </w:rPr>
        <w:t>чини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га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D0D61">
        <w:rPr>
          <w:rFonts w:ascii="Times New Roman" w:hAnsi="Times New Roman" w:cs="Times New Roman"/>
          <w:sz w:val="23"/>
          <w:szCs w:val="23"/>
        </w:rPr>
        <w:t>начелник</w:t>
      </w:r>
      <w:proofErr w:type="spellEnd"/>
      <w:r w:rsidR="00AD0D61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="00AD0D61">
        <w:rPr>
          <w:rFonts w:ascii="Times New Roman" w:hAnsi="Times New Roman" w:cs="Times New Roman"/>
          <w:sz w:val="23"/>
          <w:szCs w:val="23"/>
        </w:rPr>
        <w:t>шефови</w:t>
      </w:r>
      <w:proofErr w:type="spellEnd"/>
      <w:r w:rsidR="00AD0D6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D0D61">
        <w:rPr>
          <w:rFonts w:ascii="Times New Roman" w:hAnsi="Times New Roman" w:cs="Times New Roman"/>
          <w:sz w:val="23"/>
          <w:szCs w:val="23"/>
        </w:rPr>
        <w:t>Одсека</w:t>
      </w:r>
      <w:proofErr w:type="spellEnd"/>
      <w:r w:rsidR="00AD0D61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AD0D61" w:rsidRDefault="00AD0D61" w:rsidP="002833E0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D61" w:rsidRDefault="00AD0D61" w:rsidP="002833E0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D61" w:rsidRDefault="00AD0D61" w:rsidP="00AD0D6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Правни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основ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рад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инспектора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AD0D61" w:rsidRDefault="00AD0D61" w:rsidP="00AD0D6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23"/>
          <w:szCs w:val="23"/>
        </w:rPr>
      </w:pPr>
    </w:p>
    <w:p w:rsidR="00AD0D61" w:rsidRPr="00AD0D61" w:rsidRDefault="00AD0D61" w:rsidP="00AD0D6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AD0D61" w:rsidRDefault="00AD0D61" w:rsidP="00AD0D61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AD0D61" w:rsidRDefault="00AD0D61" w:rsidP="00AD0D61">
      <w:pPr>
        <w:widowControl w:val="0"/>
        <w:numPr>
          <w:ilvl w:val="0"/>
          <w:numId w:val="1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spacing w:after="0" w:line="218" w:lineRule="auto"/>
        <w:ind w:left="120" w:hanging="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Закон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заштити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животне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средине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("</w:t>
      </w:r>
      <w:proofErr w:type="spellStart"/>
      <w:r>
        <w:rPr>
          <w:rFonts w:ascii="Times New Roman" w:hAnsi="Times New Roman" w:cs="Times New Roman"/>
          <w:sz w:val="23"/>
          <w:szCs w:val="23"/>
        </w:rPr>
        <w:t>Сл.гласник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РС", бр.135/04, 36/09, 72/09,43/11 и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14/16) </w:t>
      </w:r>
    </w:p>
    <w:p w:rsidR="00AD0D61" w:rsidRDefault="00AD0D61" w:rsidP="00AD0D61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b/>
          <w:bCs/>
          <w:sz w:val="23"/>
          <w:szCs w:val="23"/>
        </w:rPr>
      </w:pPr>
    </w:p>
    <w:p w:rsidR="00AD0D61" w:rsidRDefault="00AD0D61" w:rsidP="00AD0D61">
      <w:pPr>
        <w:widowControl w:val="0"/>
        <w:numPr>
          <w:ilvl w:val="1"/>
          <w:numId w:val="1"/>
        </w:numPr>
        <w:tabs>
          <w:tab w:val="clear" w:pos="1440"/>
          <w:tab w:val="num" w:pos="742"/>
        </w:tabs>
        <w:overflowPunct w:val="0"/>
        <w:autoSpaceDE w:val="0"/>
        <w:autoSpaceDN w:val="0"/>
        <w:adjustRightInd w:val="0"/>
        <w:spacing w:after="0" w:line="226" w:lineRule="auto"/>
        <w:ind w:left="120" w:firstLine="40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Правилник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методологији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израду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националног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>
        <w:rPr>
          <w:rFonts w:ascii="Times New Roman" w:hAnsi="Times New Roman" w:cs="Times New Roman"/>
          <w:sz w:val="23"/>
          <w:szCs w:val="23"/>
        </w:rPr>
        <w:t>локалног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регистра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извора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загађивања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као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>
        <w:rPr>
          <w:rFonts w:ascii="Times New Roman" w:hAnsi="Times New Roman" w:cs="Times New Roman"/>
          <w:sz w:val="23"/>
          <w:szCs w:val="23"/>
        </w:rPr>
        <w:t>методологији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врсте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начине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>
        <w:rPr>
          <w:rFonts w:ascii="Times New Roman" w:hAnsi="Times New Roman" w:cs="Times New Roman"/>
          <w:sz w:val="23"/>
          <w:szCs w:val="23"/>
        </w:rPr>
        <w:t>рокове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прикупљања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података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("</w:t>
      </w:r>
      <w:proofErr w:type="spellStart"/>
      <w:r>
        <w:rPr>
          <w:rFonts w:ascii="Times New Roman" w:hAnsi="Times New Roman" w:cs="Times New Roman"/>
          <w:sz w:val="23"/>
          <w:szCs w:val="23"/>
        </w:rPr>
        <w:t>Сл.гласник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РС", бр.91/10 и 10/13) </w:t>
      </w:r>
    </w:p>
    <w:p w:rsidR="00AD0D61" w:rsidRDefault="00AD0D61" w:rsidP="00AD0D6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3"/>
          <w:szCs w:val="23"/>
        </w:rPr>
      </w:pPr>
    </w:p>
    <w:p w:rsidR="00AD0D61" w:rsidRDefault="00AD0D61" w:rsidP="00AD0D61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2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Закон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процени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утицаја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на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животну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средину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("</w:t>
      </w:r>
      <w:proofErr w:type="spellStart"/>
      <w:r>
        <w:rPr>
          <w:rFonts w:ascii="Times New Roman" w:hAnsi="Times New Roman" w:cs="Times New Roman"/>
          <w:sz w:val="23"/>
          <w:szCs w:val="23"/>
        </w:rPr>
        <w:t>Сл.гласник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РС", бр.135/04 и 36/09)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AD0D61" w:rsidRDefault="00AD0D61" w:rsidP="00AD0D6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b/>
          <w:bCs/>
          <w:sz w:val="23"/>
          <w:szCs w:val="23"/>
        </w:rPr>
      </w:pPr>
    </w:p>
    <w:p w:rsidR="00AD0D61" w:rsidRDefault="00AD0D61" w:rsidP="00AD0D61">
      <w:pPr>
        <w:widowControl w:val="0"/>
        <w:numPr>
          <w:ilvl w:val="1"/>
          <w:numId w:val="1"/>
        </w:numPr>
        <w:tabs>
          <w:tab w:val="clear" w:pos="1440"/>
          <w:tab w:val="num" w:pos="696"/>
        </w:tabs>
        <w:overflowPunct w:val="0"/>
        <w:autoSpaceDE w:val="0"/>
        <w:autoSpaceDN w:val="0"/>
        <w:adjustRightInd w:val="0"/>
        <w:spacing w:after="0" w:line="226" w:lineRule="auto"/>
        <w:ind w:left="120" w:firstLine="40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Уредба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утврђивању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Листе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пројеката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обавезна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процена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утицаја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>
        <w:rPr>
          <w:rFonts w:ascii="Times New Roman" w:hAnsi="Times New Roman" w:cs="Times New Roman"/>
          <w:sz w:val="23"/>
          <w:szCs w:val="23"/>
        </w:rPr>
        <w:t>Листе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пројеката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може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захтевати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процена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утицаја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животну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средину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("</w:t>
      </w:r>
      <w:proofErr w:type="spellStart"/>
      <w:r>
        <w:rPr>
          <w:rFonts w:ascii="Times New Roman" w:hAnsi="Times New Roman" w:cs="Times New Roman"/>
          <w:sz w:val="23"/>
          <w:szCs w:val="23"/>
        </w:rPr>
        <w:t>Сл.гласник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РС", бр.114/08) </w:t>
      </w:r>
    </w:p>
    <w:p w:rsidR="00AD0D61" w:rsidRDefault="00AD0D61" w:rsidP="00AD0D6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3"/>
          <w:szCs w:val="23"/>
        </w:rPr>
      </w:pPr>
    </w:p>
    <w:p w:rsidR="00AD0D61" w:rsidRDefault="00AD0D61" w:rsidP="00AD0D6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3"/>
          <w:szCs w:val="23"/>
        </w:rPr>
      </w:pPr>
    </w:p>
    <w:p w:rsidR="00AD0D61" w:rsidRDefault="00AD0D61" w:rsidP="00AD0D6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24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Закон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заштити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ваздуха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("</w:t>
      </w:r>
      <w:proofErr w:type="spellStart"/>
      <w:r>
        <w:rPr>
          <w:rFonts w:ascii="Times New Roman" w:hAnsi="Times New Roman" w:cs="Times New Roman"/>
          <w:sz w:val="23"/>
          <w:szCs w:val="23"/>
        </w:rPr>
        <w:t>Сл.гласник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РС", бр.36/09)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AD0D61" w:rsidRDefault="00AD0D61" w:rsidP="00AD0D6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b/>
          <w:bCs/>
          <w:sz w:val="23"/>
          <w:szCs w:val="23"/>
        </w:rPr>
      </w:pPr>
    </w:p>
    <w:p w:rsidR="00AD0D61" w:rsidRDefault="00AD0D61" w:rsidP="00AD0D61">
      <w:pPr>
        <w:widowControl w:val="0"/>
        <w:numPr>
          <w:ilvl w:val="1"/>
          <w:numId w:val="1"/>
        </w:numPr>
        <w:tabs>
          <w:tab w:val="clear" w:pos="1440"/>
          <w:tab w:val="num" w:pos="773"/>
        </w:tabs>
        <w:overflowPunct w:val="0"/>
        <w:autoSpaceDE w:val="0"/>
        <w:autoSpaceDN w:val="0"/>
        <w:adjustRightInd w:val="0"/>
        <w:spacing w:after="0" w:line="225" w:lineRule="auto"/>
        <w:ind w:left="120" w:firstLine="40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Уредба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граничним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вредностима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емисија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загађујућих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материја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ваздух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из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стационарних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извора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загађивања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осим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постројења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сагоревање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("</w:t>
      </w:r>
      <w:proofErr w:type="spellStart"/>
      <w:r>
        <w:rPr>
          <w:rFonts w:ascii="Times New Roman" w:hAnsi="Times New Roman" w:cs="Times New Roman"/>
          <w:sz w:val="23"/>
          <w:szCs w:val="23"/>
        </w:rPr>
        <w:t>Сл.гласник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РС", бр.111/15) </w:t>
      </w:r>
    </w:p>
    <w:p w:rsidR="00AD0D61" w:rsidRDefault="00AD0D61" w:rsidP="00AD0D6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3"/>
          <w:szCs w:val="23"/>
        </w:rPr>
      </w:pPr>
    </w:p>
    <w:p w:rsidR="00AD0D61" w:rsidRDefault="00AD0D61" w:rsidP="00AD0D61">
      <w:pPr>
        <w:widowControl w:val="0"/>
        <w:numPr>
          <w:ilvl w:val="1"/>
          <w:numId w:val="1"/>
        </w:numPr>
        <w:tabs>
          <w:tab w:val="clear" w:pos="1440"/>
          <w:tab w:val="num" w:pos="694"/>
        </w:tabs>
        <w:overflowPunct w:val="0"/>
        <w:autoSpaceDE w:val="0"/>
        <w:autoSpaceDN w:val="0"/>
        <w:adjustRightInd w:val="0"/>
        <w:spacing w:after="0" w:line="218" w:lineRule="auto"/>
        <w:ind w:left="120" w:firstLine="40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Уредбa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мерењима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емисије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загађујућих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материја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ваздух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из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стационарних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извора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загађивања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("</w:t>
      </w:r>
      <w:proofErr w:type="spellStart"/>
      <w:r>
        <w:rPr>
          <w:rFonts w:ascii="Times New Roman" w:hAnsi="Times New Roman" w:cs="Times New Roman"/>
          <w:sz w:val="23"/>
          <w:szCs w:val="23"/>
        </w:rPr>
        <w:t>Сл.гласник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РС" бр.5/16) </w:t>
      </w:r>
    </w:p>
    <w:p w:rsidR="00AD0D61" w:rsidRDefault="00AD0D61" w:rsidP="00AD0D61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3"/>
          <w:szCs w:val="23"/>
        </w:rPr>
      </w:pPr>
    </w:p>
    <w:p w:rsidR="00AD0D61" w:rsidRDefault="00AD0D61" w:rsidP="00AD0D61">
      <w:pPr>
        <w:widowControl w:val="0"/>
        <w:numPr>
          <w:ilvl w:val="1"/>
          <w:numId w:val="1"/>
        </w:numPr>
        <w:tabs>
          <w:tab w:val="clear" w:pos="1440"/>
          <w:tab w:val="num" w:pos="773"/>
        </w:tabs>
        <w:overflowPunct w:val="0"/>
        <w:autoSpaceDE w:val="0"/>
        <w:autoSpaceDN w:val="0"/>
        <w:adjustRightInd w:val="0"/>
        <w:spacing w:after="0" w:line="218" w:lineRule="auto"/>
        <w:ind w:left="120" w:firstLine="40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Уредба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граничним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вредностима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емисија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загађујућих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материја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ваздух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из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постројења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сагоревање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("</w:t>
      </w:r>
      <w:proofErr w:type="spellStart"/>
      <w:r>
        <w:rPr>
          <w:rFonts w:ascii="Times New Roman" w:hAnsi="Times New Roman" w:cs="Times New Roman"/>
          <w:sz w:val="23"/>
          <w:szCs w:val="23"/>
        </w:rPr>
        <w:t>Сл.гласник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РС", бр.6/16) </w:t>
      </w:r>
    </w:p>
    <w:p w:rsidR="00AD0D61" w:rsidRDefault="00AD0D61" w:rsidP="00AD0D6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3"/>
          <w:szCs w:val="23"/>
        </w:rPr>
      </w:pPr>
    </w:p>
    <w:p w:rsidR="00AD0D61" w:rsidRDefault="00AD0D61" w:rsidP="00AD0D6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24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Закон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заштити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од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буке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животној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средини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("</w:t>
      </w:r>
      <w:proofErr w:type="spellStart"/>
      <w:r>
        <w:rPr>
          <w:rFonts w:ascii="Times New Roman" w:hAnsi="Times New Roman" w:cs="Times New Roman"/>
          <w:sz w:val="23"/>
          <w:szCs w:val="23"/>
        </w:rPr>
        <w:t>Сл.гласник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РС", бр.36/09 и 88/10)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AD0D61" w:rsidRDefault="00AD0D61" w:rsidP="00AD0D6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b/>
          <w:bCs/>
          <w:sz w:val="23"/>
          <w:szCs w:val="23"/>
        </w:rPr>
      </w:pPr>
    </w:p>
    <w:p w:rsidR="00AD0D61" w:rsidRPr="008C70DD" w:rsidRDefault="00AD0D61" w:rsidP="00AD0D61">
      <w:pPr>
        <w:widowControl w:val="0"/>
        <w:numPr>
          <w:ilvl w:val="1"/>
          <w:numId w:val="1"/>
        </w:numPr>
        <w:tabs>
          <w:tab w:val="clear" w:pos="1440"/>
          <w:tab w:val="num" w:pos="744"/>
        </w:tabs>
        <w:overflowPunct w:val="0"/>
        <w:autoSpaceDE w:val="0"/>
        <w:autoSpaceDN w:val="0"/>
        <w:adjustRightInd w:val="0"/>
        <w:spacing w:after="0" w:line="239" w:lineRule="auto"/>
        <w:ind w:left="700" w:firstLine="400"/>
        <w:rPr>
          <w:rFonts w:ascii="Times New Roman" w:hAnsi="Times New Roman" w:cs="Times New Roman"/>
          <w:sz w:val="24"/>
          <w:szCs w:val="24"/>
        </w:rPr>
      </w:pPr>
      <w:proofErr w:type="spellStart"/>
      <w:r w:rsidRPr="008C70DD">
        <w:rPr>
          <w:rFonts w:ascii="Times New Roman" w:hAnsi="Times New Roman" w:cs="Times New Roman"/>
          <w:sz w:val="23"/>
          <w:szCs w:val="23"/>
        </w:rPr>
        <w:t>Уредба</w:t>
      </w:r>
      <w:proofErr w:type="spellEnd"/>
      <w:r w:rsidRPr="008C70DD"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Pr="008C70DD">
        <w:rPr>
          <w:rFonts w:ascii="Times New Roman" w:hAnsi="Times New Roman" w:cs="Times New Roman"/>
          <w:sz w:val="23"/>
          <w:szCs w:val="23"/>
        </w:rPr>
        <w:t>индикаторима</w:t>
      </w:r>
      <w:proofErr w:type="spellEnd"/>
      <w:r w:rsidRPr="008C70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C70DD">
        <w:rPr>
          <w:rFonts w:ascii="Times New Roman" w:hAnsi="Times New Roman" w:cs="Times New Roman"/>
          <w:sz w:val="23"/>
          <w:szCs w:val="23"/>
        </w:rPr>
        <w:t>буке</w:t>
      </w:r>
      <w:proofErr w:type="spellEnd"/>
      <w:r w:rsidRPr="008C70D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C70DD">
        <w:rPr>
          <w:rFonts w:ascii="Times New Roman" w:hAnsi="Times New Roman" w:cs="Times New Roman"/>
          <w:sz w:val="23"/>
          <w:szCs w:val="23"/>
        </w:rPr>
        <w:t>граничним</w:t>
      </w:r>
      <w:proofErr w:type="spellEnd"/>
      <w:r w:rsidRPr="008C70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C70DD">
        <w:rPr>
          <w:rFonts w:ascii="Times New Roman" w:hAnsi="Times New Roman" w:cs="Times New Roman"/>
          <w:sz w:val="23"/>
          <w:szCs w:val="23"/>
        </w:rPr>
        <w:t>вредностима</w:t>
      </w:r>
      <w:proofErr w:type="spellEnd"/>
      <w:r w:rsidRPr="008C70D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C70DD">
        <w:rPr>
          <w:rFonts w:ascii="Times New Roman" w:hAnsi="Times New Roman" w:cs="Times New Roman"/>
          <w:sz w:val="23"/>
          <w:szCs w:val="23"/>
        </w:rPr>
        <w:t>методама</w:t>
      </w:r>
      <w:proofErr w:type="spellEnd"/>
      <w:r w:rsidRPr="008C70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C70DD">
        <w:rPr>
          <w:rFonts w:ascii="Times New Roman" w:hAnsi="Times New Roman" w:cs="Times New Roman"/>
          <w:sz w:val="23"/>
          <w:szCs w:val="23"/>
        </w:rPr>
        <w:t>за</w:t>
      </w:r>
      <w:proofErr w:type="spellEnd"/>
      <w:r w:rsidRPr="008C70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C70DD">
        <w:rPr>
          <w:rFonts w:ascii="Times New Roman" w:hAnsi="Times New Roman" w:cs="Times New Roman"/>
          <w:sz w:val="23"/>
          <w:szCs w:val="23"/>
        </w:rPr>
        <w:t>оцењивање</w:t>
      </w:r>
      <w:proofErr w:type="spellEnd"/>
      <w:r w:rsidRPr="008C70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C70DD">
        <w:rPr>
          <w:rFonts w:ascii="Times New Roman" w:hAnsi="Times New Roman" w:cs="Times New Roman"/>
          <w:sz w:val="23"/>
          <w:szCs w:val="23"/>
        </w:rPr>
        <w:t>индикатора</w:t>
      </w:r>
      <w:proofErr w:type="spellEnd"/>
      <w:r w:rsidRPr="008C70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C70DD">
        <w:rPr>
          <w:rFonts w:ascii="Times New Roman" w:hAnsi="Times New Roman" w:cs="Times New Roman"/>
          <w:sz w:val="23"/>
          <w:szCs w:val="23"/>
        </w:rPr>
        <w:t>буке</w:t>
      </w:r>
      <w:proofErr w:type="spellEnd"/>
      <w:r w:rsidRPr="008C70D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C70DD">
        <w:rPr>
          <w:rFonts w:ascii="Times New Roman" w:hAnsi="Times New Roman" w:cs="Times New Roman"/>
          <w:sz w:val="23"/>
          <w:szCs w:val="23"/>
        </w:rPr>
        <w:t>узнемиравања</w:t>
      </w:r>
      <w:proofErr w:type="spellEnd"/>
      <w:r w:rsidRPr="008C70DD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8C70DD">
        <w:rPr>
          <w:rFonts w:ascii="Times New Roman" w:hAnsi="Times New Roman" w:cs="Times New Roman"/>
          <w:sz w:val="23"/>
          <w:szCs w:val="23"/>
        </w:rPr>
        <w:t>штетних</w:t>
      </w:r>
      <w:proofErr w:type="spellEnd"/>
      <w:r w:rsidRPr="008C70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C70DD">
        <w:rPr>
          <w:rFonts w:ascii="Times New Roman" w:hAnsi="Times New Roman" w:cs="Times New Roman"/>
          <w:sz w:val="23"/>
          <w:szCs w:val="23"/>
        </w:rPr>
        <w:t>ефеката</w:t>
      </w:r>
      <w:proofErr w:type="spellEnd"/>
      <w:r w:rsidRPr="008C70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C70DD">
        <w:rPr>
          <w:rFonts w:ascii="Times New Roman" w:hAnsi="Times New Roman" w:cs="Times New Roman"/>
          <w:sz w:val="23"/>
          <w:szCs w:val="23"/>
        </w:rPr>
        <w:t>буке</w:t>
      </w:r>
      <w:proofErr w:type="spellEnd"/>
      <w:r w:rsidRPr="008C70DD"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 w:rsidRPr="008C70DD">
        <w:rPr>
          <w:rFonts w:ascii="Times New Roman" w:hAnsi="Times New Roman" w:cs="Times New Roman"/>
          <w:sz w:val="23"/>
          <w:szCs w:val="23"/>
        </w:rPr>
        <w:t>животној</w:t>
      </w:r>
      <w:proofErr w:type="spellEnd"/>
      <w:r w:rsidRPr="008C70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C70DD">
        <w:rPr>
          <w:rFonts w:ascii="Times New Roman" w:hAnsi="Times New Roman" w:cs="Times New Roman"/>
          <w:sz w:val="23"/>
          <w:szCs w:val="23"/>
        </w:rPr>
        <w:t>средини</w:t>
      </w:r>
      <w:proofErr w:type="spellEnd"/>
      <w:r w:rsidRPr="008C70DD">
        <w:rPr>
          <w:rFonts w:ascii="Times New Roman" w:hAnsi="Times New Roman" w:cs="Times New Roman"/>
          <w:sz w:val="23"/>
          <w:szCs w:val="23"/>
        </w:rPr>
        <w:t xml:space="preserve"> ("</w:t>
      </w:r>
      <w:proofErr w:type="spellStart"/>
      <w:r w:rsidRPr="008C70DD">
        <w:rPr>
          <w:rFonts w:ascii="Times New Roman" w:hAnsi="Times New Roman" w:cs="Times New Roman"/>
          <w:sz w:val="23"/>
          <w:szCs w:val="23"/>
        </w:rPr>
        <w:t>Сл.гласник</w:t>
      </w:r>
      <w:proofErr w:type="spellEnd"/>
      <w:r w:rsidRPr="008C70DD">
        <w:rPr>
          <w:rFonts w:ascii="Times New Roman" w:hAnsi="Times New Roman" w:cs="Times New Roman"/>
          <w:sz w:val="23"/>
          <w:szCs w:val="23"/>
        </w:rPr>
        <w:t xml:space="preserve"> РС", бр.75/10)</w:t>
      </w:r>
    </w:p>
    <w:p w:rsidR="00AD0D61" w:rsidRDefault="00AD0D61" w:rsidP="00AD0D6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D0D61" w:rsidRDefault="00AD0D61" w:rsidP="00AD0D61">
      <w:pPr>
        <w:widowControl w:val="0"/>
        <w:numPr>
          <w:ilvl w:val="2"/>
          <w:numId w:val="2"/>
        </w:numPr>
        <w:tabs>
          <w:tab w:val="clear" w:pos="2160"/>
          <w:tab w:val="num" w:pos="1286"/>
        </w:tabs>
        <w:overflowPunct w:val="0"/>
        <w:autoSpaceDE w:val="0"/>
        <w:autoSpaceDN w:val="0"/>
        <w:adjustRightInd w:val="0"/>
        <w:spacing w:after="0" w:line="218" w:lineRule="auto"/>
        <w:ind w:left="700" w:right="1200" w:firstLine="40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Правилник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методама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мерења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буке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садржини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>
        <w:rPr>
          <w:rFonts w:ascii="Times New Roman" w:hAnsi="Times New Roman" w:cs="Times New Roman"/>
          <w:sz w:val="23"/>
          <w:szCs w:val="23"/>
        </w:rPr>
        <w:t>обиму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извештаја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мерењу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буке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("</w:t>
      </w:r>
      <w:proofErr w:type="spellStart"/>
      <w:r>
        <w:rPr>
          <w:rFonts w:ascii="Times New Roman" w:hAnsi="Times New Roman" w:cs="Times New Roman"/>
          <w:sz w:val="23"/>
          <w:szCs w:val="23"/>
        </w:rPr>
        <w:t>Сл.гласник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РС", бр.72/10) </w:t>
      </w:r>
    </w:p>
    <w:p w:rsidR="00AD0D61" w:rsidRDefault="00AD0D61" w:rsidP="00AD0D6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3"/>
          <w:szCs w:val="23"/>
        </w:rPr>
      </w:pPr>
    </w:p>
    <w:p w:rsidR="00AD0D61" w:rsidRDefault="00AD0D61" w:rsidP="00AD0D61">
      <w:pPr>
        <w:widowControl w:val="0"/>
        <w:numPr>
          <w:ilvl w:val="0"/>
          <w:numId w:val="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24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Закон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управљању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отпадом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("</w:t>
      </w:r>
      <w:proofErr w:type="spellStart"/>
      <w:r>
        <w:rPr>
          <w:rFonts w:ascii="Times New Roman" w:hAnsi="Times New Roman" w:cs="Times New Roman"/>
          <w:sz w:val="23"/>
          <w:szCs w:val="23"/>
        </w:rPr>
        <w:t>Сл.гласник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РС", бр.36/09, 88/10 и 14/16)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AD0D61" w:rsidRDefault="00AD0D61" w:rsidP="00AD0D6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b/>
          <w:bCs/>
          <w:sz w:val="23"/>
          <w:szCs w:val="23"/>
        </w:rPr>
      </w:pPr>
    </w:p>
    <w:p w:rsidR="00AD0D61" w:rsidRDefault="00AD0D61" w:rsidP="00AD0D61">
      <w:pPr>
        <w:widowControl w:val="0"/>
        <w:numPr>
          <w:ilvl w:val="2"/>
          <w:numId w:val="2"/>
        </w:numPr>
        <w:tabs>
          <w:tab w:val="clear" w:pos="2160"/>
          <w:tab w:val="num" w:pos="1341"/>
        </w:tabs>
        <w:overflowPunct w:val="0"/>
        <w:autoSpaceDE w:val="0"/>
        <w:autoSpaceDN w:val="0"/>
        <w:adjustRightInd w:val="0"/>
        <w:spacing w:after="0" w:line="218" w:lineRule="auto"/>
        <w:ind w:left="700" w:right="1200" w:firstLine="40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Правилник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обрасцу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дневне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евиденције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>
        <w:rPr>
          <w:rFonts w:ascii="Times New Roman" w:hAnsi="Times New Roman" w:cs="Times New Roman"/>
          <w:sz w:val="23"/>
          <w:szCs w:val="23"/>
        </w:rPr>
        <w:t>годишњег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извештаја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отпаду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упутством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његово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попуњавање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("</w:t>
      </w:r>
      <w:proofErr w:type="spellStart"/>
      <w:r>
        <w:rPr>
          <w:rFonts w:ascii="Times New Roman" w:hAnsi="Times New Roman" w:cs="Times New Roman"/>
          <w:sz w:val="23"/>
          <w:szCs w:val="23"/>
        </w:rPr>
        <w:t>Сл.гласник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РС", бр.95/10 и 88/15) </w:t>
      </w:r>
    </w:p>
    <w:p w:rsidR="00AD0D61" w:rsidRDefault="00AD0D61" w:rsidP="00AD0D6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3"/>
          <w:szCs w:val="23"/>
        </w:rPr>
      </w:pPr>
    </w:p>
    <w:p w:rsidR="00AD0D61" w:rsidRDefault="00AD0D61" w:rsidP="00AD0D61">
      <w:pPr>
        <w:widowControl w:val="0"/>
        <w:numPr>
          <w:ilvl w:val="2"/>
          <w:numId w:val="2"/>
        </w:numPr>
        <w:tabs>
          <w:tab w:val="clear" w:pos="2160"/>
          <w:tab w:val="num" w:pos="1240"/>
        </w:tabs>
        <w:overflowPunct w:val="0"/>
        <w:autoSpaceDE w:val="0"/>
        <w:autoSpaceDN w:val="0"/>
        <w:adjustRightInd w:val="0"/>
        <w:spacing w:after="0" w:line="239" w:lineRule="auto"/>
        <w:ind w:left="1240" w:hanging="14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Уредба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одлагању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отпада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депоније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("</w:t>
      </w:r>
      <w:proofErr w:type="spellStart"/>
      <w:r>
        <w:rPr>
          <w:rFonts w:ascii="Times New Roman" w:hAnsi="Times New Roman" w:cs="Times New Roman"/>
          <w:sz w:val="23"/>
          <w:szCs w:val="23"/>
        </w:rPr>
        <w:t>Сл.гласник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РС", бр.92/10) </w:t>
      </w:r>
    </w:p>
    <w:p w:rsidR="00AD0D61" w:rsidRDefault="00AD0D61" w:rsidP="00AD0D6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3"/>
          <w:szCs w:val="23"/>
        </w:rPr>
      </w:pPr>
    </w:p>
    <w:p w:rsidR="00AD0D61" w:rsidRDefault="00AD0D61" w:rsidP="00AD0D61">
      <w:pPr>
        <w:widowControl w:val="0"/>
        <w:numPr>
          <w:ilvl w:val="2"/>
          <w:numId w:val="2"/>
        </w:numPr>
        <w:tabs>
          <w:tab w:val="clear" w:pos="2160"/>
          <w:tab w:val="num" w:pos="1281"/>
        </w:tabs>
        <w:overflowPunct w:val="0"/>
        <w:autoSpaceDE w:val="0"/>
        <w:autoSpaceDN w:val="0"/>
        <w:adjustRightInd w:val="0"/>
        <w:spacing w:after="0" w:line="216" w:lineRule="auto"/>
        <w:ind w:left="700" w:right="1200" w:firstLine="40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Правилник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категоријама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испитивању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>
        <w:rPr>
          <w:rFonts w:ascii="Times New Roman" w:hAnsi="Times New Roman" w:cs="Times New Roman"/>
          <w:sz w:val="23"/>
          <w:szCs w:val="23"/>
        </w:rPr>
        <w:t>класификацији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отпада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("</w:t>
      </w:r>
      <w:proofErr w:type="spellStart"/>
      <w:r>
        <w:rPr>
          <w:rFonts w:ascii="Times New Roman" w:hAnsi="Times New Roman" w:cs="Times New Roman"/>
          <w:sz w:val="23"/>
          <w:szCs w:val="23"/>
        </w:rPr>
        <w:t>Сл.гласник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РС", бр.56/10) </w:t>
      </w:r>
    </w:p>
    <w:p w:rsidR="00AD0D61" w:rsidRDefault="00AD0D61" w:rsidP="00AD0D6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3"/>
          <w:szCs w:val="23"/>
        </w:rPr>
      </w:pPr>
    </w:p>
    <w:p w:rsidR="00AD0D61" w:rsidRDefault="00AD0D61" w:rsidP="00AD0D61">
      <w:pPr>
        <w:widowControl w:val="0"/>
        <w:numPr>
          <w:ilvl w:val="2"/>
          <w:numId w:val="2"/>
        </w:numPr>
        <w:tabs>
          <w:tab w:val="clear" w:pos="2160"/>
          <w:tab w:val="num" w:pos="1300"/>
        </w:tabs>
        <w:overflowPunct w:val="0"/>
        <w:autoSpaceDE w:val="0"/>
        <w:autoSpaceDN w:val="0"/>
        <w:adjustRightInd w:val="0"/>
        <w:spacing w:after="0" w:line="218" w:lineRule="auto"/>
        <w:ind w:left="700" w:right="1200" w:firstLine="40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Правилник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начину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управљања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отпадним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гумама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("</w:t>
      </w:r>
      <w:proofErr w:type="spellStart"/>
      <w:r>
        <w:rPr>
          <w:rFonts w:ascii="Times New Roman" w:hAnsi="Times New Roman" w:cs="Times New Roman"/>
          <w:sz w:val="23"/>
          <w:szCs w:val="23"/>
        </w:rPr>
        <w:t>Сл.гласник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РС", бр.104/2009) </w:t>
      </w:r>
    </w:p>
    <w:p w:rsidR="00AD0D61" w:rsidRDefault="00AD0D61" w:rsidP="00AD0D6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3"/>
          <w:szCs w:val="23"/>
        </w:rPr>
      </w:pPr>
    </w:p>
    <w:p w:rsidR="00AD0D61" w:rsidRDefault="00AD0D61" w:rsidP="00AD0D61">
      <w:pPr>
        <w:widowControl w:val="0"/>
        <w:numPr>
          <w:ilvl w:val="2"/>
          <w:numId w:val="2"/>
        </w:numPr>
        <w:tabs>
          <w:tab w:val="clear" w:pos="2160"/>
          <w:tab w:val="num" w:pos="1250"/>
        </w:tabs>
        <w:overflowPunct w:val="0"/>
        <w:autoSpaceDE w:val="0"/>
        <w:autoSpaceDN w:val="0"/>
        <w:adjustRightInd w:val="0"/>
        <w:spacing w:after="0" w:line="216" w:lineRule="auto"/>
        <w:ind w:left="700" w:right="1200" w:firstLine="40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Правилник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обрасцу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Документа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кретању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отпада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>
        <w:rPr>
          <w:rFonts w:ascii="Times New Roman" w:hAnsi="Times New Roman" w:cs="Times New Roman"/>
          <w:sz w:val="23"/>
          <w:szCs w:val="23"/>
        </w:rPr>
        <w:t>упутству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његово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попуњавање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("</w:t>
      </w:r>
      <w:proofErr w:type="spellStart"/>
      <w:r>
        <w:rPr>
          <w:rFonts w:ascii="Times New Roman" w:hAnsi="Times New Roman" w:cs="Times New Roman"/>
          <w:sz w:val="23"/>
          <w:szCs w:val="23"/>
        </w:rPr>
        <w:t>Сл.гласник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РС", бр.114/13) </w:t>
      </w:r>
    </w:p>
    <w:p w:rsidR="00AD0D61" w:rsidRDefault="00AD0D61" w:rsidP="00AD0D6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3"/>
          <w:szCs w:val="23"/>
        </w:rPr>
      </w:pPr>
    </w:p>
    <w:p w:rsidR="00AD0D61" w:rsidRDefault="00AD0D61" w:rsidP="00AD0D61">
      <w:pPr>
        <w:widowControl w:val="0"/>
        <w:numPr>
          <w:ilvl w:val="2"/>
          <w:numId w:val="2"/>
        </w:numPr>
        <w:tabs>
          <w:tab w:val="clear" w:pos="2160"/>
          <w:tab w:val="num" w:pos="1278"/>
        </w:tabs>
        <w:overflowPunct w:val="0"/>
        <w:autoSpaceDE w:val="0"/>
        <w:autoSpaceDN w:val="0"/>
        <w:adjustRightInd w:val="0"/>
        <w:spacing w:after="0" w:line="226" w:lineRule="auto"/>
        <w:ind w:left="700" w:right="1200" w:firstLine="40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Правилник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условима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начину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сакупљања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транспорта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складиштења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>
        <w:rPr>
          <w:rFonts w:ascii="Times New Roman" w:hAnsi="Times New Roman" w:cs="Times New Roman"/>
          <w:sz w:val="23"/>
          <w:szCs w:val="23"/>
        </w:rPr>
        <w:t>третмана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отпада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који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користи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као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секундарна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сировина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или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добијање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енергије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("</w:t>
      </w:r>
      <w:proofErr w:type="spellStart"/>
      <w:r>
        <w:rPr>
          <w:rFonts w:ascii="Times New Roman" w:hAnsi="Times New Roman" w:cs="Times New Roman"/>
          <w:sz w:val="23"/>
          <w:szCs w:val="23"/>
        </w:rPr>
        <w:t>Сл.гласник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РС", бр.98/10) </w:t>
      </w:r>
    </w:p>
    <w:p w:rsidR="00AD0D61" w:rsidRDefault="00AD0D61" w:rsidP="00AD0D6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3"/>
          <w:szCs w:val="23"/>
        </w:rPr>
      </w:pPr>
    </w:p>
    <w:p w:rsidR="00AD0D61" w:rsidRPr="00AD0D61" w:rsidRDefault="00AD0D61" w:rsidP="00AD0D61">
      <w:pPr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2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Закон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заштити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од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нејонизујућег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зрачења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("</w:t>
      </w:r>
      <w:proofErr w:type="spellStart"/>
      <w:r>
        <w:rPr>
          <w:rFonts w:ascii="Times New Roman" w:hAnsi="Times New Roman" w:cs="Times New Roman"/>
          <w:sz w:val="23"/>
          <w:szCs w:val="23"/>
        </w:rPr>
        <w:t>Сл.гласник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РС", бр.36/09)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AD0D61" w:rsidRPr="00AD0D61" w:rsidRDefault="00AD0D61" w:rsidP="00AD0D61">
      <w:pPr>
        <w:widowControl w:val="0"/>
        <w:tabs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D0D61" w:rsidRDefault="00AD0D61" w:rsidP="002833E0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D61" w:rsidRDefault="00AD0D61" w:rsidP="002833E0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D61" w:rsidRDefault="00AD0D61" w:rsidP="002833E0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D61" w:rsidRPr="00B672D3" w:rsidRDefault="00AD0D61" w:rsidP="00AD0D6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proofErr w:type="gramStart"/>
      <w:r w:rsidRPr="00B672D3">
        <w:rPr>
          <w:rFonts w:ascii="Times New Roman" w:hAnsi="Times New Roman" w:cs="Times New Roman"/>
          <w:b/>
          <w:bCs/>
          <w:sz w:val="28"/>
          <w:szCs w:val="28"/>
        </w:rPr>
        <w:t>II  ОРГАНИЗАЦИОНА</w:t>
      </w:r>
      <w:proofErr w:type="gramEnd"/>
      <w:r w:rsidRPr="00B672D3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СТРУКТУРА</w:t>
      </w:r>
    </w:p>
    <w:p w:rsidR="00AD0D61" w:rsidRPr="002B001E" w:rsidRDefault="00400609" w:rsidP="00AD0D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00609">
        <w:rPr>
          <w:noProof/>
          <w:lang w:bidi="or-IN"/>
        </w:rPr>
        <w:pict>
          <v:line id="_x0000_s1027" style="position:absolute;z-index:-251658752" from="150.4pt,26.8pt" to="150.4pt,41.3pt" o:allowincell="f" strokeweight=".16931mm"/>
        </w:pict>
      </w:r>
    </w:p>
    <w:p w:rsidR="00AD0D61" w:rsidRDefault="00AD0D61" w:rsidP="00AD0D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ОДЕЉЕЊЕ ЗА ДРУШТВЕНЕ ДЕЛАТНОСТИ, ОПШТУ УПРАВУ,</w:t>
      </w:r>
    </w:p>
    <w:p w:rsidR="00AD0D61" w:rsidRPr="00B46193" w:rsidRDefault="00AD0D61" w:rsidP="00AD0D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ПРАВНЕ И ЗАЈЕДНИЧКЕ ПОСЛОВЕ</w:t>
      </w:r>
    </w:p>
    <w:p w:rsidR="00AD0D61" w:rsidRDefault="00AD0D61" w:rsidP="00AD0D6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AD0D61" w:rsidRDefault="00AD0D61" w:rsidP="00AD0D61">
      <w:pPr>
        <w:widowControl w:val="0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ОДСЕК ЗА ИНСПЕКЦИЈСКЕ ПОСЛОВЕ</w:t>
      </w:r>
    </w:p>
    <w:p w:rsidR="00AD0D61" w:rsidRDefault="00AD0D61" w:rsidP="00AD0D6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AD0D61" w:rsidRPr="00CF7CDD" w:rsidRDefault="00AD0D61" w:rsidP="00CF7CD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  <w:sectPr w:rsidR="00AD0D61" w:rsidRPr="00CF7CDD" w:rsidSect="00E4675D">
          <w:pgSz w:w="11900" w:h="16840"/>
          <w:pgMar w:top="1440" w:right="1740" w:bottom="1440" w:left="1040" w:header="720" w:footer="720" w:gutter="0"/>
          <w:cols w:space="720" w:equalWidth="0">
            <w:col w:w="9120"/>
          </w:cols>
          <w:noEndnote/>
        </w:sect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</w:t>
      </w:r>
      <w:r w:rsidRPr="00164858">
        <w:rPr>
          <w:rFonts w:ascii="Times New Roman" w:hAnsi="Times New Roman" w:cs="Times New Roman"/>
          <w:b/>
          <w:bCs/>
          <w:sz w:val="23"/>
          <w:szCs w:val="23"/>
          <w:bdr w:val="single" w:sz="4" w:space="0" w:color="auto"/>
        </w:rPr>
        <w:t>ИНСПЕКТОР З</w:t>
      </w:r>
      <w:r>
        <w:rPr>
          <w:rFonts w:ascii="Times New Roman" w:hAnsi="Times New Roman" w:cs="Times New Roman"/>
          <w:b/>
          <w:bCs/>
          <w:sz w:val="23"/>
          <w:szCs w:val="23"/>
          <w:bdr w:val="single" w:sz="4" w:space="0" w:color="auto"/>
        </w:rPr>
        <w:t xml:space="preserve">А ЗАШТИТУ ЖИВОТНЕ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  <w:bdr w:val="single" w:sz="4" w:space="0" w:color="auto"/>
        </w:rPr>
        <w:t>СРЕДИН  (</w:t>
      </w:r>
      <w:proofErr w:type="gramEnd"/>
      <w:r w:rsidRPr="008C01A3">
        <w:rPr>
          <w:rFonts w:ascii="Times New Roman" w:hAnsi="Times New Roman" w:cs="Times New Roman"/>
          <w:b/>
          <w:bCs/>
          <w:sz w:val="23"/>
          <w:szCs w:val="23"/>
          <w:bdr w:val="single" w:sz="4" w:space="0" w:color="auto"/>
        </w:rPr>
        <w:t>1/2</w:t>
      </w:r>
      <w:r>
        <w:rPr>
          <w:rFonts w:ascii="Times New Roman" w:hAnsi="Times New Roman" w:cs="Times New Roman"/>
          <w:b/>
          <w:bCs/>
          <w:sz w:val="23"/>
          <w:szCs w:val="23"/>
          <w:bdr w:val="single" w:sz="4" w:space="0" w:color="auto"/>
        </w:rPr>
        <w:t xml:space="preserve">)   </w:t>
      </w:r>
    </w:p>
    <w:p w:rsidR="00EB64E3" w:rsidRPr="00EB64E3" w:rsidRDefault="001C5357" w:rsidP="002833E0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b/>
          <w:bCs/>
          <w:sz w:val="28"/>
          <w:szCs w:val="28"/>
          <w:lang/>
        </w:rPr>
      </w:pPr>
      <w:bookmarkStart w:id="2" w:name="page4"/>
      <w:bookmarkEnd w:id="2"/>
      <w:proofErr w:type="gramStart"/>
      <w:r w:rsidRPr="00B672D3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  ПРИКАЗ</w:t>
      </w:r>
      <w:proofErr w:type="gramEnd"/>
      <w:r w:rsidRPr="00B672D3">
        <w:rPr>
          <w:rFonts w:ascii="Times New Roman" w:hAnsi="Times New Roman" w:cs="Times New Roman"/>
          <w:b/>
          <w:bCs/>
          <w:sz w:val="28"/>
          <w:szCs w:val="28"/>
        </w:rPr>
        <w:t xml:space="preserve">  АКТИВНОСТИ</w:t>
      </w:r>
    </w:p>
    <w:p w:rsidR="00AD0D61" w:rsidRPr="00EA6492" w:rsidRDefault="00AD0D61" w:rsidP="00AD0D61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  <w:bookmarkStart w:id="3" w:name="page7"/>
      <w:bookmarkStart w:id="4" w:name="page5"/>
      <w:bookmarkEnd w:id="3"/>
      <w:bookmarkEnd w:id="4"/>
    </w:p>
    <w:tbl>
      <w:tblPr>
        <w:tblStyle w:val="TableGrid"/>
        <w:tblpPr w:leftFromText="180" w:rightFromText="180" w:vertAnchor="page" w:horzAnchor="margin" w:tblpY="2011"/>
        <w:tblW w:w="0" w:type="auto"/>
        <w:tblLook w:val="04A0"/>
      </w:tblPr>
      <w:tblGrid>
        <w:gridCol w:w="3282"/>
        <w:gridCol w:w="3139"/>
        <w:gridCol w:w="3201"/>
      </w:tblGrid>
      <w:tr w:rsidR="00EB64E3" w:rsidTr="00EB64E3">
        <w:trPr>
          <w:trHeight w:val="1408"/>
        </w:trPr>
        <w:tc>
          <w:tcPr>
            <w:tcW w:w="3282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64E3" w:rsidRPr="009F6A35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ВРСТА АКТИВНОСТИ</w:t>
            </w:r>
          </w:p>
          <w:p w:rsidR="00EB64E3" w:rsidRPr="009F6A35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64E3" w:rsidRPr="009F6A35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ПЛАНИРАНО</w:t>
            </w:r>
          </w:p>
        </w:tc>
        <w:tc>
          <w:tcPr>
            <w:tcW w:w="3201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64E3" w:rsidRPr="009F6A35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РЕАЛИЗОВАНО</w:t>
            </w:r>
          </w:p>
        </w:tc>
      </w:tr>
      <w:tr w:rsidR="00EB64E3" w:rsidTr="00EB64E3">
        <w:trPr>
          <w:trHeight w:val="835"/>
        </w:trPr>
        <w:tc>
          <w:tcPr>
            <w:tcW w:w="3282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Pr="00335652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РЕДОВАН НАДЗОР</w:t>
            </w:r>
          </w:p>
        </w:tc>
        <w:tc>
          <w:tcPr>
            <w:tcW w:w="3139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B64E3" w:rsidRPr="0025781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3201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B64E3" w:rsidRPr="0025781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EB64E3" w:rsidTr="00EB64E3">
        <w:trPr>
          <w:trHeight w:val="847"/>
        </w:trPr>
        <w:tc>
          <w:tcPr>
            <w:tcW w:w="3282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Pr="00335652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FA126F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РЕДАН НАДЗОР</w:t>
            </w:r>
          </w:p>
        </w:tc>
        <w:tc>
          <w:tcPr>
            <w:tcW w:w="3139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B64E3" w:rsidRPr="0025781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3201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B64E3" w:rsidRPr="0025781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EB64E3" w:rsidTr="00EB64E3">
        <w:trPr>
          <w:trHeight w:val="844"/>
        </w:trPr>
        <w:tc>
          <w:tcPr>
            <w:tcW w:w="3282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Pr="00335652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КОНТРОЛНИ НА</w:t>
            </w:r>
            <w:r w:rsidR="00FA126F">
              <w:rPr>
                <w:rFonts w:ascii="Times New Roman" w:hAnsi="Times New Roman" w:cs="Times New Roman"/>
                <w:sz w:val="24"/>
                <w:szCs w:val="24"/>
                <w:lang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</w:p>
        </w:tc>
        <w:tc>
          <w:tcPr>
            <w:tcW w:w="3139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B64E3" w:rsidRPr="0025781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3201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B64E3" w:rsidRPr="0025781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</w:tr>
      <w:tr w:rsidR="00EB64E3" w:rsidTr="00EB64E3">
        <w:trPr>
          <w:trHeight w:val="829"/>
        </w:trPr>
        <w:tc>
          <w:tcPr>
            <w:tcW w:w="3282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Pr="00335652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ДОПУНСКИ НАДЗОР</w:t>
            </w:r>
          </w:p>
        </w:tc>
        <w:tc>
          <w:tcPr>
            <w:tcW w:w="3139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B64E3" w:rsidRPr="0025781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3201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B64E3" w:rsidRPr="0025781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EB64E3" w:rsidTr="00EB64E3">
        <w:trPr>
          <w:trHeight w:val="972"/>
        </w:trPr>
        <w:tc>
          <w:tcPr>
            <w:tcW w:w="3282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СТРУЧНЕ И САВЕТОДАВНЕ</w:t>
            </w:r>
          </w:p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ПОСЕТЕ НА</w:t>
            </w:r>
            <w:r w:rsidR="00FA126F">
              <w:rPr>
                <w:rFonts w:ascii="Times New Roman" w:hAnsi="Times New Roman" w:cs="Times New Roman"/>
                <w:sz w:val="24"/>
                <w:szCs w:val="24"/>
                <w:lang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ЗИРАНИМ </w:t>
            </w:r>
          </w:p>
          <w:p w:rsidR="00EB64E3" w:rsidRPr="00335652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СУБЈЕКТИМА</w:t>
            </w:r>
          </w:p>
        </w:tc>
        <w:tc>
          <w:tcPr>
            <w:tcW w:w="3139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B64E3" w:rsidRPr="0025781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3201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B64E3" w:rsidRPr="0025781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EB64E3" w:rsidTr="00EB64E3">
        <w:trPr>
          <w:trHeight w:val="1000"/>
        </w:trPr>
        <w:tc>
          <w:tcPr>
            <w:tcW w:w="3282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ПРИЈАВЕ ЗА УЧИЊЕНО КРИВИЧНО ДЕЛО ИЛИ </w:t>
            </w:r>
          </w:p>
          <w:p w:rsidR="00EB64E3" w:rsidRPr="00335652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ПРИВРЕДНИ  ПРЕСТУП</w:t>
            </w:r>
          </w:p>
        </w:tc>
        <w:tc>
          <w:tcPr>
            <w:tcW w:w="3139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B64E3" w:rsidRPr="0025781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3201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B64E3" w:rsidRPr="0025781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EB64E3" w:rsidTr="00EB64E3">
        <w:trPr>
          <w:trHeight w:val="972"/>
        </w:trPr>
        <w:tc>
          <w:tcPr>
            <w:tcW w:w="3282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ЗАХТЕВ ЗА ПОКРЕТАЊЕ </w:t>
            </w:r>
          </w:p>
          <w:p w:rsidR="00EB64E3" w:rsidRPr="00335652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ПРЕКРШАЈНОГ ПОСТУПКА</w:t>
            </w:r>
          </w:p>
        </w:tc>
        <w:tc>
          <w:tcPr>
            <w:tcW w:w="3139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B64E3" w:rsidRPr="0025781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3201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B64E3" w:rsidRPr="0025781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EB64E3" w:rsidTr="00EB64E3">
        <w:trPr>
          <w:trHeight w:val="689"/>
        </w:trPr>
        <w:tc>
          <w:tcPr>
            <w:tcW w:w="3282" w:type="dxa"/>
          </w:tcPr>
          <w:p w:rsidR="00EB64E3" w:rsidRPr="00335652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НЕРЕГИСТРОВАНИ СУБЈЕКТИ</w:t>
            </w:r>
          </w:p>
        </w:tc>
        <w:tc>
          <w:tcPr>
            <w:tcW w:w="3139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B64E3" w:rsidRPr="0025781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3201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B64E3" w:rsidRPr="0025781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EB64E3" w:rsidTr="00EB64E3">
        <w:trPr>
          <w:trHeight w:val="840"/>
        </w:trPr>
        <w:tc>
          <w:tcPr>
            <w:tcW w:w="3282" w:type="dxa"/>
          </w:tcPr>
          <w:p w:rsidR="00EB64E3" w:rsidRPr="00335652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ПРИТУЖБЕ НА РАД  ИНСПЕКТОРА</w:t>
            </w:r>
          </w:p>
        </w:tc>
        <w:tc>
          <w:tcPr>
            <w:tcW w:w="3139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B64E3" w:rsidRPr="0025781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3201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B64E3" w:rsidRPr="0025781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EB64E3" w:rsidTr="00EB64E3">
        <w:trPr>
          <w:trHeight w:val="1094"/>
        </w:trPr>
        <w:tc>
          <w:tcPr>
            <w:tcW w:w="3282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ГОДИШЊИ ПЛАН </w:t>
            </w:r>
          </w:p>
          <w:p w:rsidR="00EB64E3" w:rsidRPr="0025781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ИНСПЕКЦИЈСКОГ НАДЗОРЕА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2017. ГОДИНУ</w:t>
            </w:r>
          </w:p>
        </w:tc>
        <w:tc>
          <w:tcPr>
            <w:tcW w:w="3139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3201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EB64E3" w:rsidTr="00EB64E3">
        <w:trPr>
          <w:trHeight w:val="1094"/>
        </w:trPr>
        <w:tc>
          <w:tcPr>
            <w:tcW w:w="3282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ИЗВЕШТАЈ О РАДУ</w:t>
            </w:r>
          </w:p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  2016. ГОДИНУ</w:t>
            </w:r>
          </w:p>
        </w:tc>
        <w:tc>
          <w:tcPr>
            <w:tcW w:w="3139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3201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</w:tbl>
    <w:p w:rsidR="002833E0" w:rsidRPr="00687AC3" w:rsidRDefault="002833E0" w:rsidP="002833E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20"/>
        <w:rPr>
          <w:rFonts w:ascii="Times New Roman" w:hAnsi="Times New Roman" w:cs="Times New Roman"/>
          <w:b/>
          <w:bCs/>
          <w:sz w:val="31"/>
          <w:szCs w:val="31"/>
        </w:rPr>
      </w:pPr>
    </w:p>
    <w:p w:rsidR="002833E0" w:rsidRDefault="002833E0" w:rsidP="002833E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20"/>
        <w:rPr>
          <w:rFonts w:ascii="Times New Roman" w:hAnsi="Times New Roman" w:cs="Times New Roman"/>
          <w:b/>
          <w:bCs/>
          <w:sz w:val="31"/>
          <w:szCs w:val="31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672D3" w:rsidRDefault="00B672D3" w:rsidP="00B672D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" w:right="3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2D3" w:rsidRDefault="00B672D3" w:rsidP="00B672D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" w:right="336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672D3">
        <w:rPr>
          <w:rFonts w:ascii="Times New Roman" w:hAnsi="Times New Roman" w:cs="Times New Roman"/>
          <w:b/>
          <w:bCs/>
          <w:sz w:val="28"/>
          <w:szCs w:val="28"/>
        </w:rPr>
        <w:t>IV  ЗАВРШНА</w:t>
      </w:r>
      <w:proofErr w:type="gramEnd"/>
      <w:r w:rsidRPr="00B672D3">
        <w:rPr>
          <w:rFonts w:ascii="Times New Roman" w:hAnsi="Times New Roman" w:cs="Times New Roman"/>
          <w:b/>
          <w:bCs/>
          <w:sz w:val="28"/>
          <w:szCs w:val="28"/>
        </w:rPr>
        <w:t xml:space="preserve"> НАПОМЕНА</w:t>
      </w:r>
    </w:p>
    <w:p w:rsidR="00B672D3" w:rsidRDefault="00B672D3" w:rsidP="00B672D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2D3" w:rsidRDefault="00B672D3" w:rsidP="00B672D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" w:right="3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2D3" w:rsidRPr="00C00E33" w:rsidRDefault="00E15840" w:rsidP="002833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Закон</w:t>
      </w:r>
      <w:proofErr w:type="spellEnd"/>
      <w:r w:rsidR="00B672D3" w:rsidRPr="005E4E6E"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="00B672D3" w:rsidRPr="005E4E6E">
        <w:rPr>
          <w:rFonts w:ascii="Times New Roman" w:hAnsi="Times New Roman" w:cs="Times New Roman"/>
          <w:sz w:val="23"/>
          <w:szCs w:val="23"/>
        </w:rPr>
        <w:t>инспекцијском</w:t>
      </w:r>
      <w:proofErr w:type="spellEnd"/>
      <w:r w:rsidR="00B672D3" w:rsidRPr="005E4E6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672D3" w:rsidRPr="005E4E6E">
        <w:rPr>
          <w:rFonts w:ascii="Times New Roman" w:hAnsi="Times New Roman" w:cs="Times New Roman"/>
          <w:sz w:val="23"/>
          <w:szCs w:val="23"/>
        </w:rPr>
        <w:t>надзору</w:t>
      </w:r>
      <w:proofErr w:type="spellEnd"/>
      <w:r w:rsidR="00B672D3" w:rsidRPr="005E4E6E">
        <w:rPr>
          <w:rFonts w:ascii="Times New Roman" w:hAnsi="Times New Roman" w:cs="Times New Roman"/>
          <w:sz w:val="23"/>
          <w:szCs w:val="23"/>
        </w:rPr>
        <w:t xml:space="preserve"> („</w:t>
      </w:r>
      <w:proofErr w:type="spellStart"/>
      <w:r w:rsidR="00B672D3" w:rsidRPr="005E4E6E">
        <w:rPr>
          <w:rFonts w:ascii="Times New Roman" w:hAnsi="Times New Roman" w:cs="Times New Roman"/>
          <w:sz w:val="23"/>
          <w:szCs w:val="23"/>
        </w:rPr>
        <w:t>Сл</w:t>
      </w:r>
      <w:proofErr w:type="spellEnd"/>
      <w:r w:rsidR="00B672D3" w:rsidRPr="005E4E6E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B672D3" w:rsidRPr="005E4E6E">
        <w:rPr>
          <w:rFonts w:ascii="Times New Roman" w:hAnsi="Times New Roman" w:cs="Times New Roman"/>
          <w:sz w:val="23"/>
          <w:szCs w:val="23"/>
        </w:rPr>
        <w:t>Гласник</w:t>
      </w:r>
      <w:proofErr w:type="spellEnd"/>
      <w:r w:rsidR="00B672D3" w:rsidRPr="005E4E6E">
        <w:rPr>
          <w:rFonts w:ascii="Times New Roman" w:hAnsi="Times New Roman" w:cs="Times New Roman"/>
          <w:sz w:val="23"/>
          <w:szCs w:val="23"/>
        </w:rPr>
        <w:t xml:space="preserve"> РС“, </w:t>
      </w:r>
      <w:proofErr w:type="spellStart"/>
      <w:r w:rsidR="00B672D3" w:rsidRPr="005E4E6E">
        <w:rPr>
          <w:rFonts w:ascii="Times New Roman" w:hAnsi="Times New Roman" w:cs="Times New Roman"/>
          <w:sz w:val="23"/>
          <w:szCs w:val="23"/>
        </w:rPr>
        <w:t>бр</w:t>
      </w:r>
      <w:proofErr w:type="spellEnd"/>
      <w:r w:rsidR="00B672D3" w:rsidRPr="005E4E6E">
        <w:rPr>
          <w:rFonts w:ascii="Times New Roman" w:hAnsi="Times New Roman" w:cs="Times New Roman"/>
          <w:sz w:val="23"/>
          <w:szCs w:val="23"/>
        </w:rPr>
        <w:t>. 36/15)</w:t>
      </w:r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доноси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новине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раду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инспекције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које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су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условиле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повећан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обим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посла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како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вези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доношења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одређених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="00B672D3">
        <w:rPr>
          <w:rFonts w:ascii="Times New Roman" w:hAnsi="Times New Roman" w:cs="Times New Roman"/>
          <w:sz w:val="23"/>
          <w:szCs w:val="23"/>
        </w:rPr>
        <w:t>аката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,</w:t>
      </w:r>
      <w:proofErr w:type="gramEnd"/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тако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и </w:t>
      </w:r>
      <w:r w:rsidR="00C00E33">
        <w:rPr>
          <w:rFonts w:ascii="Times New Roman" w:hAnsi="Times New Roman" w:cs="Times New Roman"/>
          <w:sz w:val="23"/>
          <w:szCs w:val="23"/>
          <w:lang/>
        </w:rPr>
        <w:t xml:space="preserve">у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припреми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раду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на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упознавању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B26A4">
        <w:rPr>
          <w:rFonts w:ascii="Times New Roman" w:hAnsi="Times New Roman" w:cs="Times New Roman"/>
          <w:sz w:val="23"/>
          <w:szCs w:val="23"/>
        </w:rPr>
        <w:t>инспектора</w:t>
      </w:r>
      <w:proofErr w:type="spellEnd"/>
      <w:r w:rsidR="002B26A4">
        <w:rPr>
          <w:rFonts w:ascii="Times New Roman" w:hAnsi="Times New Roman" w:cs="Times New Roman"/>
          <w:sz w:val="23"/>
          <w:szCs w:val="23"/>
        </w:rPr>
        <w:t xml:space="preserve">, а и </w:t>
      </w:r>
      <w:proofErr w:type="spellStart"/>
      <w:r w:rsidR="002B26A4">
        <w:rPr>
          <w:rFonts w:ascii="Times New Roman" w:hAnsi="Times New Roman" w:cs="Times New Roman"/>
          <w:sz w:val="23"/>
          <w:szCs w:val="23"/>
        </w:rPr>
        <w:t>надзираних</w:t>
      </w:r>
      <w:proofErr w:type="spellEnd"/>
      <w:r w:rsidR="002B26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B26A4">
        <w:rPr>
          <w:rFonts w:ascii="Times New Roman" w:hAnsi="Times New Roman" w:cs="Times New Roman"/>
          <w:sz w:val="23"/>
          <w:szCs w:val="23"/>
        </w:rPr>
        <w:t>субјеката</w:t>
      </w:r>
      <w:proofErr w:type="spellEnd"/>
      <w:r w:rsidR="002B26A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за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00E33">
        <w:rPr>
          <w:rFonts w:ascii="Times New Roman" w:hAnsi="Times New Roman" w:cs="Times New Roman"/>
          <w:sz w:val="23"/>
          <w:szCs w:val="23"/>
        </w:rPr>
        <w:t>примену</w:t>
      </w:r>
      <w:proofErr w:type="spellEnd"/>
      <w:r w:rsidR="00C00E3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00E33">
        <w:rPr>
          <w:rFonts w:ascii="Times New Roman" w:hAnsi="Times New Roman" w:cs="Times New Roman"/>
          <w:sz w:val="23"/>
          <w:szCs w:val="23"/>
        </w:rPr>
        <w:t>навина</w:t>
      </w:r>
      <w:proofErr w:type="spellEnd"/>
      <w:r w:rsidR="00C00E33">
        <w:rPr>
          <w:rFonts w:ascii="Times New Roman" w:hAnsi="Times New Roman" w:cs="Times New Roman"/>
          <w:sz w:val="23"/>
          <w:szCs w:val="23"/>
          <w:lang/>
        </w:rPr>
        <w:t xml:space="preserve"> у </w:t>
      </w:r>
      <w:proofErr w:type="spellStart"/>
      <w:r w:rsidR="00C00E33">
        <w:rPr>
          <w:rFonts w:ascii="Times New Roman" w:hAnsi="Times New Roman" w:cs="Times New Roman"/>
          <w:sz w:val="23"/>
          <w:szCs w:val="23"/>
        </w:rPr>
        <w:t>закон</w:t>
      </w:r>
      <w:proofErr w:type="spellEnd"/>
      <w:r w:rsidR="00C00E33">
        <w:rPr>
          <w:rFonts w:ascii="Times New Roman" w:hAnsi="Times New Roman" w:cs="Times New Roman"/>
          <w:sz w:val="23"/>
          <w:szCs w:val="23"/>
          <w:lang/>
        </w:rPr>
        <w:t>у.</w:t>
      </w:r>
    </w:p>
    <w:p w:rsidR="00A65067" w:rsidRDefault="00A65067" w:rsidP="002833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Такође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битно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напоменути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послове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инпектора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заштиту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животне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средине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обавља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лице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1/2  </w:t>
      </w:r>
      <w:proofErr w:type="spellStart"/>
      <w:r>
        <w:rPr>
          <w:rFonts w:ascii="Times New Roman" w:hAnsi="Times New Roman" w:cs="Times New Roman"/>
          <w:sz w:val="23"/>
          <w:szCs w:val="23"/>
        </w:rPr>
        <w:t>радног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времена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, а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поред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овог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посла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обавља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посао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комуналног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инспектора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2B26A4" w:rsidRDefault="00A65067" w:rsidP="002833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Имајући</w:t>
      </w:r>
      <w:proofErr w:type="spellEnd"/>
      <w:r w:rsidR="002B26A4"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 w:rsidR="002B26A4">
        <w:rPr>
          <w:rFonts w:ascii="Times New Roman" w:hAnsi="Times New Roman" w:cs="Times New Roman"/>
          <w:sz w:val="23"/>
          <w:szCs w:val="23"/>
        </w:rPr>
        <w:t>виду</w:t>
      </w:r>
      <w:proofErr w:type="spellEnd"/>
      <w:r w:rsidR="0015333B">
        <w:rPr>
          <w:rFonts w:ascii="Times New Roman" w:hAnsi="Times New Roman" w:cs="Times New Roman"/>
          <w:sz w:val="23"/>
          <w:szCs w:val="23"/>
          <w:lang/>
        </w:rPr>
        <w:t xml:space="preserve"> наведено</w:t>
      </w:r>
      <w:r w:rsidR="002B26A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2B26A4">
        <w:rPr>
          <w:rFonts w:ascii="Times New Roman" w:hAnsi="Times New Roman" w:cs="Times New Roman"/>
          <w:sz w:val="23"/>
          <w:szCs w:val="23"/>
        </w:rPr>
        <w:t>изостао</w:t>
      </w:r>
      <w:proofErr w:type="spellEnd"/>
      <w:r w:rsidR="002B26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B26A4">
        <w:rPr>
          <w:rFonts w:ascii="Times New Roman" w:hAnsi="Times New Roman" w:cs="Times New Roman"/>
          <w:sz w:val="23"/>
          <w:szCs w:val="23"/>
        </w:rPr>
        <w:t>је</w:t>
      </w:r>
      <w:proofErr w:type="spellEnd"/>
      <w:r w:rsidR="002B26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B26A4">
        <w:rPr>
          <w:rFonts w:ascii="Times New Roman" w:hAnsi="Times New Roman" w:cs="Times New Roman"/>
          <w:sz w:val="23"/>
          <w:szCs w:val="23"/>
        </w:rPr>
        <w:t>један</w:t>
      </w:r>
      <w:proofErr w:type="spellEnd"/>
      <w:r w:rsidR="002B26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B26A4">
        <w:rPr>
          <w:rFonts w:ascii="Times New Roman" w:hAnsi="Times New Roman" w:cs="Times New Roman"/>
          <w:sz w:val="23"/>
          <w:szCs w:val="23"/>
        </w:rPr>
        <w:t>број</w:t>
      </w:r>
      <w:proofErr w:type="spellEnd"/>
      <w:r w:rsidR="002B26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B26A4">
        <w:rPr>
          <w:rFonts w:ascii="Times New Roman" w:hAnsi="Times New Roman" w:cs="Times New Roman"/>
          <w:sz w:val="23"/>
          <w:szCs w:val="23"/>
        </w:rPr>
        <w:t>активности</w:t>
      </w:r>
      <w:proofErr w:type="spellEnd"/>
      <w:r w:rsidR="002B26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B26A4">
        <w:rPr>
          <w:rFonts w:ascii="Times New Roman" w:hAnsi="Times New Roman" w:cs="Times New Roman"/>
          <w:sz w:val="23"/>
          <w:szCs w:val="23"/>
        </w:rPr>
        <w:t>инспектора</w:t>
      </w:r>
      <w:proofErr w:type="spellEnd"/>
      <w:r w:rsidR="002B26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B26A4">
        <w:rPr>
          <w:rFonts w:ascii="Times New Roman" w:hAnsi="Times New Roman" w:cs="Times New Roman"/>
          <w:sz w:val="23"/>
          <w:szCs w:val="23"/>
        </w:rPr>
        <w:t>према</w:t>
      </w:r>
      <w:proofErr w:type="spellEnd"/>
      <w:r w:rsidR="002B26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B26A4">
        <w:rPr>
          <w:rFonts w:ascii="Times New Roman" w:hAnsi="Times New Roman" w:cs="Times New Roman"/>
          <w:sz w:val="23"/>
          <w:szCs w:val="23"/>
        </w:rPr>
        <w:t>надзираним</w:t>
      </w:r>
      <w:proofErr w:type="spellEnd"/>
      <w:r w:rsidR="002B26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B26A4">
        <w:rPr>
          <w:rFonts w:ascii="Times New Roman" w:hAnsi="Times New Roman" w:cs="Times New Roman"/>
          <w:sz w:val="23"/>
          <w:szCs w:val="23"/>
        </w:rPr>
        <w:t>субјектима</w:t>
      </w:r>
      <w:proofErr w:type="spellEnd"/>
      <w:r w:rsidR="002B26A4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="002B26A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92390" w:rsidRDefault="00692390" w:rsidP="00692390">
      <w:pPr>
        <w:tabs>
          <w:tab w:val="left" w:pos="6720"/>
        </w:tabs>
        <w:rPr>
          <w:b/>
          <w:sz w:val="52"/>
          <w:szCs w:val="52"/>
        </w:rPr>
      </w:pPr>
      <w:r>
        <w:rPr>
          <w:rFonts w:ascii="Times New Roman" w:hAnsi="Times New Roman" w:cs="Times New Roman"/>
          <w:sz w:val="23"/>
          <w:szCs w:val="23"/>
          <w:lang/>
        </w:rPr>
        <w:t xml:space="preserve">Донет  је годишњи план инспекцијског надзора инспекције за заштиту животне средине за 2017. Годину, на </w:t>
      </w:r>
      <w:r w:rsidR="0015333B">
        <w:rPr>
          <w:rFonts w:ascii="Times New Roman" w:hAnsi="Times New Roman" w:cs="Times New Roman"/>
          <w:sz w:val="23"/>
          <w:szCs w:val="23"/>
          <w:lang/>
        </w:rPr>
        <w:t>њега је дато позитивно мишљење од стране Сектора за инспекције за заштиту животне средине, Министарства пољопривреде и заштите животне средине.</w:t>
      </w:r>
      <w:r>
        <w:rPr>
          <w:rFonts w:ascii="Times New Roman" w:hAnsi="Times New Roman" w:cs="Times New Roman"/>
          <w:sz w:val="23"/>
          <w:szCs w:val="23"/>
          <w:lang/>
        </w:rPr>
        <w:t xml:space="preserve"> </w:t>
      </w:r>
    </w:p>
    <w:p w:rsidR="00F7243F" w:rsidRDefault="00F7243F" w:rsidP="006923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/>
        </w:rPr>
      </w:pPr>
    </w:p>
    <w:p w:rsidR="00255394" w:rsidRDefault="00255394" w:rsidP="006923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/>
        </w:rPr>
      </w:pPr>
    </w:p>
    <w:p w:rsidR="00255394" w:rsidRDefault="00255394" w:rsidP="006923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/>
        </w:rPr>
      </w:pPr>
      <w:r>
        <w:rPr>
          <w:rFonts w:ascii="Times New Roman" w:hAnsi="Times New Roman" w:cs="Times New Roman"/>
          <w:sz w:val="23"/>
          <w:szCs w:val="23"/>
          <w:lang/>
        </w:rPr>
        <w:t>27.01.2017. године                                                    Инспектор за заштиту животне средине</w:t>
      </w:r>
    </w:p>
    <w:p w:rsidR="00255394" w:rsidRPr="00F7243F" w:rsidRDefault="00255394" w:rsidP="006923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/>
        </w:rPr>
      </w:pPr>
      <w:r>
        <w:rPr>
          <w:rFonts w:ascii="Times New Roman" w:hAnsi="Times New Roman" w:cs="Times New Roman"/>
          <w:sz w:val="23"/>
          <w:szCs w:val="23"/>
          <w:lang/>
        </w:rPr>
        <w:t xml:space="preserve">                                                                                            Драгољуб Мијајловић, проф.</w:t>
      </w:r>
    </w:p>
    <w:sectPr w:rsidR="00255394" w:rsidRPr="00F7243F" w:rsidSect="004E60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53" w:rsidRDefault="00027453" w:rsidP="004707A4">
      <w:pPr>
        <w:spacing w:after="0" w:line="240" w:lineRule="auto"/>
      </w:pPr>
      <w:r>
        <w:separator/>
      </w:r>
    </w:p>
  </w:endnote>
  <w:endnote w:type="continuationSeparator" w:id="0">
    <w:p w:rsidR="00027453" w:rsidRDefault="00027453" w:rsidP="0047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53" w:rsidRDefault="00027453" w:rsidP="004707A4">
      <w:pPr>
        <w:spacing w:after="0" w:line="240" w:lineRule="auto"/>
      </w:pPr>
      <w:r>
        <w:separator/>
      </w:r>
    </w:p>
  </w:footnote>
  <w:footnote w:type="continuationSeparator" w:id="0">
    <w:p w:rsidR="00027453" w:rsidRDefault="00027453" w:rsidP="00470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91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D06"/>
    <w:multiLevelType w:val="hybridMultilevel"/>
    <w:tmpl w:val="00004DB7"/>
    <w:lvl w:ilvl="0" w:tplc="00001547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7640343"/>
    <w:multiLevelType w:val="hybridMultilevel"/>
    <w:tmpl w:val="43822CC6"/>
    <w:lvl w:ilvl="0" w:tplc="0E78764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3E0"/>
    <w:rsid w:val="00027453"/>
    <w:rsid w:val="000E6C86"/>
    <w:rsid w:val="00122FF7"/>
    <w:rsid w:val="0015333B"/>
    <w:rsid w:val="001A0370"/>
    <w:rsid w:val="001C5357"/>
    <w:rsid w:val="00255394"/>
    <w:rsid w:val="00257811"/>
    <w:rsid w:val="002833E0"/>
    <w:rsid w:val="00291051"/>
    <w:rsid w:val="002B26A4"/>
    <w:rsid w:val="00335652"/>
    <w:rsid w:val="00361582"/>
    <w:rsid w:val="00400609"/>
    <w:rsid w:val="004707A4"/>
    <w:rsid w:val="004D05A2"/>
    <w:rsid w:val="004E60D3"/>
    <w:rsid w:val="005E4E6E"/>
    <w:rsid w:val="00692390"/>
    <w:rsid w:val="007D4118"/>
    <w:rsid w:val="009F6A35"/>
    <w:rsid w:val="00A65067"/>
    <w:rsid w:val="00AA4EE9"/>
    <w:rsid w:val="00AD0D61"/>
    <w:rsid w:val="00AD3E72"/>
    <w:rsid w:val="00B42072"/>
    <w:rsid w:val="00B672D3"/>
    <w:rsid w:val="00C00E33"/>
    <w:rsid w:val="00CD7C9D"/>
    <w:rsid w:val="00CF7CDD"/>
    <w:rsid w:val="00E15840"/>
    <w:rsid w:val="00EB64E3"/>
    <w:rsid w:val="00F7243F"/>
    <w:rsid w:val="00FA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3E0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3E0"/>
    <w:pPr>
      <w:ind w:left="720"/>
      <w:contextualSpacing/>
    </w:pPr>
  </w:style>
  <w:style w:type="table" w:styleId="TableGrid">
    <w:name w:val="Table Grid"/>
    <w:basedOn w:val="TableNormal"/>
    <w:uiPriority w:val="59"/>
    <w:rsid w:val="0028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07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7A4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707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7A4"/>
    <w:rPr>
      <w:rFonts w:eastAsiaTheme="minorEastAsia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BD7F9-8F78-4153-90EE-70B593DA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53</cp:revision>
  <cp:lastPrinted>2017-01-27T10:52:00Z</cp:lastPrinted>
  <dcterms:created xsi:type="dcterms:W3CDTF">2017-01-26T15:07:00Z</dcterms:created>
  <dcterms:modified xsi:type="dcterms:W3CDTF">2017-01-27T11:19:00Z</dcterms:modified>
</cp:coreProperties>
</file>