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0E" w:rsidRDefault="00897A0E">
      <w:pPr>
        <w:pStyle w:val="BodyText"/>
        <w:rPr>
          <w:rFonts w:ascii="Times New Roman"/>
          <w:sz w:val="20"/>
        </w:rPr>
      </w:pPr>
    </w:p>
    <w:p w:rsidR="00897A0E" w:rsidRDefault="00897A0E">
      <w:pPr>
        <w:pStyle w:val="BodyText"/>
        <w:rPr>
          <w:rFonts w:ascii="Times New Roman"/>
          <w:sz w:val="20"/>
        </w:rPr>
      </w:pPr>
    </w:p>
    <w:p w:rsidR="00897A0E" w:rsidRDefault="00FA6572">
      <w:pPr>
        <w:pStyle w:val="BodyText"/>
        <w:rPr>
          <w:rFonts w:ascii="Times New Roman"/>
          <w:sz w:val="20"/>
        </w:rPr>
      </w:pPr>
      <w:r>
        <w:rPr>
          <w:rFonts w:ascii="Times New Roman"/>
          <w:sz w:val="20"/>
        </w:rPr>
        <w:t xml:space="preserve">         </w:t>
      </w:r>
    </w:p>
    <w:p w:rsidR="00897A0E" w:rsidRDefault="00FA6572" w:rsidP="00DC3E7E">
      <w:pPr>
        <w:pStyle w:val="BodyText"/>
        <w:jc w:val="center"/>
        <w:rPr>
          <w:rFonts w:ascii="Times New Roman"/>
          <w:sz w:val="20"/>
        </w:rPr>
      </w:pPr>
      <w:r>
        <w:rPr>
          <w:rFonts w:ascii="Times New Roman"/>
          <w:noProof/>
          <w:sz w:val="20"/>
          <w:lang w:val="en-US"/>
        </w:rPr>
        <w:drawing>
          <wp:inline distT="0" distB="0" distL="0" distR="0">
            <wp:extent cx="3126726" cy="2865120"/>
            <wp:effectExtent l="0" t="0" r="0" b="0"/>
            <wp:docPr id="1" name="Picture 1" descr="C:\Users\User\Desktop\razanj_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azanj_grb.png"/>
                    <pic:cNvPicPr>
                      <a:picLocks noChangeAspect="1" noChangeArrowheads="1"/>
                    </pic:cNvPicPr>
                  </pic:nvPicPr>
                  <pic:blipFill>
                    <a:blip r:embed="rId8"/>
                    <a:srcRect/>
                    <a:stretch>
                      <a:fillRect/>
                    </a:stretch>
                  </pic:blipFill>
                  <pic:spPr bwMode="auto">
                    <a:xfrm>
                      <a:off x="0" y="0"/>
                      <a:ext cx="3130826" cy="2868877"/>
                    </a:xfrm>
                    <a:prstGeom prst="rect">
                      <a:avLst/>
                    </a:prstGeom>
                    <a:noFill/>
                    <a:ln w="9525">
                      <a:noFill/>
                      <a:miter lim="800000"/>
                      <a:headEnd/>
                      <a:tailEnd/>
                    </a:ln>
                  </pic:spPr>
                </pic:pic>
              </a:graphicData>
            </a:graphic>
          </wp:inline>
        </w:drawing>
      </w:r>
    </w:p>
    <w:p w:rsidR="00897A0E" w:rsidRDefault="00897A0E">
      <w:pPr>
        <w:pStyle w:val="BodyText"/>
        <w:spacing w:before="2"/>
        <w:rPr>
          <w:rFonts w:ascii="Times New Roman"/>
          <w:sz w:val="18"/>
        </w:rPr>
      </w:pPr>
    </w:p>
    <w:p w:rsidR="00A11C2A" w:rsidRDefault="00A11C2A" w:rsidP="00A11C2A">
      <w:pPr>
        <w:jc w:val="center"/>
        <w:rPr>
          <w:b/>
        </w:rPr>
      </w:pPr>
    </w:p>
    <w:p w:rsidR="00A11C2A" w:rsidRDefault="00A11C2A" w:rsidP="00DC3E7E">
      <w:pPr>
        <w:rPr>
          <w:b/>
        </w:rPr>
      </w:pPr>
    </w:p>
    <w:p w:rsidR="00A11C2A" w:rsidRDefault="00A11C2A" w:rsidP="00DC3E7E">
      <w:pPr>
        <w:rPr>
          <w:b/>
        </w:rPr>
      </w:pPr>
    </w:p>
    <w:p w:rsidR="00A11C2A" w:rsidRDefault="00A11C2A" w:rsidP="00A11C2A">
      <w:pPr>
        <w:jc w:val="center"/>
        <w:rPr>
          <w:b/>
        </w:rPr>
      </w:pPr>
    </w:p>
    <w:p w:rsidR="00A11C2A" w:rsidRDefault="00A11C2A" w:rsidP="00A11C2A">
      <w:pPr>
        <w:jc w:val="center"/>
        <w:rPr>
          <w:b/>
        </w:rPr>
      </w:pPr>
    </w:p>
    <w:p w:rsidR="00A11C2A" w:rsidRDefault="00A11C2A" w:rsidP="00A11C2A">
      <w:pPr>
        <w:jc w:val="center"/>
        <w:rPr>
          <w:b/>
        </w:rPr>
      </w:pPr>
    </w:p>
    <w:p w:rsidR="00897A0E" w:rsidRPr="00AD573D" w:rsidRDefault="00A11C2A" w:rsidP="00AD573D">
      <w:pPr>
        <w:shd w:val="clear" w:color="auto" w:fill="92D050"/>
        <w:jc w:val="center"/>
        <w:rPr>
          <w:b/>
          <w:sz w:val="56"/>
          <w:szCs w:val="56"/>
        </w:rPr>
      </w:pPr>
      <w:r w:rsidRPr="00AD573D">
        <w:rPr>
          <w:b/>
          <w:sz w:val="56"/>
          <w:szCs w:val="56"/>
        </w:rPr>
        <w:t>План развоја 2020.-2027.</w:t>
      </w:r>
    </w:p>
    <w:p w:rsidR="00A11C2A" w:rsidRPr="00AD573D" w:rsidRDefault="00A11C2A" w:rsidP="00AD573D">
      <w:pPr>
        <w:shd w:val="clear" w:color="auto" w:fill="92D050"/>
        <w:jc w:val="center"/>
        <w:rPr>
          <w:b/>
          <w:sz w:val="56"/>
          <w:szCs w:val="56"/>
        </w:rPr>
      </w:pPr>
    </w:p>
    <w:p w:rsidR="00FA6572" w:rsidRDefault="00A11C2A" w:rsidP="00AD573D">
      <w:pPr>
        <w:shd w:val="clear" w:color="auto" w:fill="92D050"/>
        <w:jc w:val="center"/>
        <w:rPr>
          <w:b/>
          <w:sz w:val="56"/>
          <w:szCs w:val="56"/>
        </w:rPr>
      </w:pPr>
      <w:r w:rsidRPr="00AD573D">
        <w:rPr>
          <w:b/>
          <w:sz w:val="56"/>
          <w:szCs w:val="56"/>
        </w:rPr>
        <w:t>Општина Ражањ</w:t>
      </w:r>
    </w:p>
    <w:p w:rsidR="00FA6572" w:rsidRDefault="00FA6572" w:rsidP="00FA6572">
      <w:pPr>
        <w:rPr>
          <w:sz w:val="56"/>
          <w:szCs w:val="56"/>
        </w:rPr>
      </w:pPr>
    </w:p>
    <w:p w:rsidR="00FA6572" w:rsidRDefault="00FA6572" w:rsidP="00FA6572">
      <w:pPr>
        <w:tabs>
          <w:tab w:val="left" w:pos="6825"/>
        </w:tabs>
        <w:rPr>
          <w:sz w:val="56"/>
          <w:szCs w:val="56"/>
        </w:rPr>
      </w:pPr>
      <w:r>
        <w:rPr>
          <w:sz w:val="56"/>
          <w:szCs w:val="56"/>
        </w:rPr>
        <w:tab/>
      </w:r>
    </w:p>
    <w:p w:rsidR="00FA6572" w:rsidRDefault="00FA6572" w:rsidP="00FA6572">
      <w:pPr>
        <w:tabs>
          <w:tab w:val="left" w:pos="6825"/>
        </w:tabs>
        <w:rPr>
          <w:sz w:val="56"/>
          <w:szCs w:val="56"/>
        </w:rPr>
      </w:pPr>
    </w:p>
    <w:p w:rsidR="00FA6572" w:rsidRDefault="00FA6572" w:rsidP="00FA6572">
      <w:pPr>
        <w:tabs>
          <w:tab w:val="left" w:pos="6825"/>
        </w:tabs>
        <w:rPr>
          <w:sz w:val="24"/>
          <w:szCs w:val="24"/>
        </w:rPr>
      </w:pPr>
    </w:p>
    <w:p w:rsidR="00DC3E7E" w:rsidRDefault="00DC3E7E" w:rsidP="00FA6572">
      <w:pPr>
        <w:tabs>
          <w:tab w:val="left" w:pos="6825"/>
        </w:tabs>
        <w:rPr>
          <w:sz w:val="24"/>
          <w:szCs w:val="24"/>
        </w:rPr>
      </w:pPr>
    </w:p>
    <w:p w:rsidR="00DC3E7E" w:rsidRDefault="00DC3E7E" w:rsidP="00FA6572">
      <w:pPr>
        <w:tabs>
          <w:tab w:val="left" w:pos="6825"/>
        </w:tabs>
        <w:rPr>
          <w:sz w:val="24"/>
          <w:szCs w:val="24"/>
        </w:rPr>
      </w:pPr>
    </w:p>
    <w:p w:rsidR="00DC3E7E" w:rsidRDefault="00DC3E7E" w:rsidP="00FA6572">
      <w:pPr>
        <w:tabs>
          <w:tab w:val="left" w:pos="6825"/>
        </w:tabs>
        <w:rPr>
          <w:sz w:val="24"/>
          <w:szCs w:val="24"/>
        </w:rPr>
      </w:pPr>
    </w:p>
    <w:p w:rsidR="00FA6572" w:rsidRDefault="00FA6572" w:rsidP="00FA6572">
      <w:pPr>
        <w:tabs>
          <w:tab w:val="left" w:pos="6825"/>
        </w:tabs>
        <w:rPr>
          <w:sz w:val="24"/>
          <w:szCs w:val="24"/>
        </w:rPr>
      </w:pPr>
    </w:p>
    <w:p w:rsidR="00FA6572" w:rsidRDefault="00FA6572" w:rsidP="00FA6572">
      <w:pPr>
        <w:tabs>
          <w:tab w:val="left" w:pos="6825"/>
        </w:tabs>
        <w:rPr>
          <w:sz w:val="24"/>
          <w:szCs w:val="24"/>
        </w:rPr>
      </w:pPr>
    </w:p>
    <w:p w:rsidR="00FA6572" w:rsidRPr="00FA6572" w:rsidRDefault="00FA6572" w:rsidP="00FA6572">
      <w:pPr>
        <w:tabs>
          <w:tab w:val="left" w:pos="6825"/>
        </w:tabs>
        <w:jc w:val="center"/>
        <w:rPr>
          <w:sz w:val="24"/>
          <w:szCs w:val="24"/>
        </w:rPr>
      </w:pPr>
      <w:r>
        <w:rPr>
          <w:sz w:val="24"/>
          <w:szCs w:val="24"/>
        </w:rPr>
        <w:t>Ражањ,  март 2021.</w:t>
      </w:r>
    </w:p>
    <w:p w:rsidR="00A11C2A" w:rsidRPr="00FA6572" w:rsidRDefault="00A11C2A" w:rsidP="00FA6572">
      <w:pPr>
        <w:rPr>
          <w:sz w:val="56"/>
          <w:szCs w:val="56"/>
        </w:rPr>
        <w:sectPr w:rsidR="00A11C2A" w:rsidRPr="00FA6572" w:rsidSect="009A422E">
          <w:footerReference w:type="default" r:id="rId9"/>
          <w:pgSz w:w="11910" w:h="16840"/>
          <w:pgMar w:top="1417" w:right="1417" w:bottom="1417" w:left="1417" w:header="0" w:footer="1867" w:gutter="0"/>
          <w:pgNumType w:start="1"/>
          <w:cols w:space="720"/>
          <w:titlePg/>
          <w:docGrid w:linePitch="299"/>
        </w:sectPr>
      </w:pPr>
    </w:p>
    <w:p w:rsidR="007146B5" w:rsidRPr="00F07D26" w:rsidRDefault="007146B5" w:rsidP="007146B5">
      <w:pPr>
        <w:jc w:val="center"/>
        <w:rPr>
          <w:rFonts w:ascii="Times New Roman" w:hAnsi="Times New Roman" w:cs="Times New Roman"/>
          <w:b/>
          <w:sz w:val="28"/>
          <w:szCs w:val="28"/>
        </w:rPr>
      </w:pPr>
      <w:r w:rsidRPr="00F07D26">
        <w:rPr>
          <w:rFonts w:ascii="Times New Roman" w:hAnsi="Times New Roman" w:cs="Times New Roman"/>
          <w:b/>
          <w:sz w:val="28"/>
          <w:szCs w:val="28"/>
        </w:rPr>
        <w:lastRenderedPageBreak/>
        <w:t>Уводна реч председника општине</w:t>
      </w:r>
      <w:r w:rsidR="00F07D26" w:rsidRPr="00F07D26">
        <w:rPr>
          <w:rFonts w:ascii="Times New Roman" w:hAnsi="Times New Roman" w:cs="Times New Roman"/>
          <w:b/>
          <w:sz w:val="28"/>
          <w:szCs w:val="28"/>
        </w:rPr>
        <w:t xml:space="preserve"> Добрице Стојковића</w:t>
      </w:r>
    </w:p>
    <w:p w:rsidR="00F07D26" w:rsidRDefault="00F07D26" w:rsidP="007146B5">
      <w:pPr>
        <w:jc w:val="center"/>
        <w:rPr>
          <w:rFonts w:ascii="Times New Roman" w:hAnsi="Times New Roman" w:cs="Times New Roman"/>
          <w:b/>
          <w:sz w:val="24"/>
          <w:szCs w:val="24"/>
        </w:rPr>
      </w:pPr>
    </w:p>
    <w:p w:rsidR="00F07D26" w:rsidRDefault="00F07D26" w:rsidP="00F07D26">
      <w:pPr>
        <w:rPr>
          <w:rFonts w:ascii="Times New Roman" w:hAnsi="Times New Roman" w:cs="Times New Roman"/>
          <w:sz w:val="24"/>
          <w:szCs w:val="24"/>
        </w:rPr>
      </w:pPr>
    </w:p>
    <w:p w:rsid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Поштовани грађани,</w:t>
      </w:r>
    </w:p>
    <w:p w:rsidR="00F07D26" w:rsidRPr="00F07D26" w:rsidRDefault="00F07D26" w:rsidP="00F07D26">
      <w:pPr>
        <w:spacing w:line="276" w:lineRule="auto"/>
        <w:jc w:val="both"/>
        <w:rPr>
          <w:rFonts w:ascii="Times New Roman" w:hAnsi="Times New Roman" w:cs="Times New Roman"/>
          <w:sz w:val="24"/>
          <w:szCs w:val="24"/>
        </w:rPr>
      </w:pP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Поступајући по Закону о планском систему и испуњавајући своју законску обавезу приступили смо изради још једног планског документа под називом План развоја ЈЛС и поред тога што смо у поседи Стратегије одрживог развоја општине Ражањ за период 2014. до 2024.године.</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У односу на досадашњи плански документ при изради Плана развоја се у припреми инсистира за што већeм и непосреднијем укључивању институција и појединаца у анализи постојећег стања, дефинисањe визије и утврђивања приоритетних циљева. За реализацију утврђених праваца трудили смо се да што прецизнијe дефинишемо мере у реализацији истих одакле су проистекли и конкретни пројекти.</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Опис и реализација сваког пројекта мора да дефинише носиоца, рок завршетка и изворе финансирања. То нам даје могућност да у одређеним временским интервалима анализирамо извршење плана и благовремено предузимамо мере уколико долази до застоја у извршењу.</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У току израде плана трудили смо се да анимирамо све релевантне институције и истакнуте појединце да би наш план био широко прихваћен јер је то и основни услов да би био и остварљив.</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Пошто се планови раде на принципу одрживог развоја који подразумева,поред осталог, заштиту животне средине,економски развој на принципима одрживости и дрштвених институција у којима партиципирају задовољни грађани, формирао сам три комисије које су детаљно разрадиле ове области и утврдиле приоритетне циљеве са конкретним пројектима које треба реализовати у наредном седмогодишњем периоду.</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И ако смо у погледу резултата на еколошком плану изнад већине општина у Републици Србији морамо насатавити даље истим темпом. Предвиђени су пројекти за обезбеђење здраве пијаће воде за већину житеља општине као и пречишћавање отпадних вода да би наше реке и потоци били поново чисти као пре педесет и више година. Планом прикупљања комуналног отпада из свих месних заједница за наредни плански период трудићемо се да одржимо наше улице чистим,регионалне и општинске путеве и читав простор општине да  буде без  насумице растуреног отпада. Ту мислим и на чишћење водотокова и приобаља река.</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И даље ћемо поштовати принципе циркуларне економије и даље развијати технологије добијања рециклата као сировине за нове производе и доприносити одрживом развоју.</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Разговарали смо и са нашим привредницима и константовали да има солидног простора за ширење пословања и додатног запошљавања радника.Наведени су и предлози конкретних пројеката које ћемо свакако подржати и пружити помоћ колике су законске могућности.</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 xml:space="preserve">Како је пољопривреда претежна делатност наших грађана,посебно смо обратили пажњу на земљорадничке задруге као партнере и сагледали њихове планове развоја. Проблеме </w:t>
      </w:r>
      <w:r w:rsidRPr="00F07D26">
        <w:rPr>
          <w:rFonts w:ascii="Times New Roman" w:hAnsi="Times New Roman" w:cs="Times New Roman"/>
          <w:sz w:val="24"/>
          <w:szCs w:val="24"/>
        </w:rPr>
        <w:lastRenderedPageBreak/>
        <w:t>уситњених обрадивих површина покушаћемо у наредном планском периоду да решимо путем ограничене комасације за које се процени да су погодне за такве захвате.</w:t>
      </w:r>
    </w:p>
    <w:p w:rsid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Земља је највеће богаство без које нема производње биомасе а то значи да нема ни хране и због тога се мора пратити квалитет исте у циљу очувања органског састава и спречавања загађења пестицидима и прекомерном употребом вештачких ђубрива.У предходном периоду вршена су значајна испитивања квалитета  у сардњи са Инаститутом из Чачка И ПСС Ниш, што ће се и даље наставити.Наша пољопривредна земљишта су очувана уз блага закишељења у појединим реонима.</w:t>
      </w:r>
    </w:p>
    <w:p w:rsidR="00F07D26" w:rsidRDefault="00BF142F" w:rsidP="00F07D26">
      <w:pPr>
        <w:spacing w:line="276" w:lineRule="auto"/>
        <w:jc w:val="both"/>
        <w:rPr>
          <w:rFonts w:ascii="Times New Roman" w:hAnsi="Times New Roman" w:cs="Times New Roman"/>
          <w:sz w:val="24"/>
          <w:szCs w:val="24"/>
        </w:rPr>
      </w:pPr>
      <w:r>
        <w:rPr>
          <w:rFonts w:ascii="Times New Roman" w:hAnsi="Times New Roman" w:cs="Times New Roman"/>
          <w:sz w:val="24"/>
          <w:szCs w:val="24"/>
        </w:rPr>
        <w:t>С поштовањем,</w:t>
      </w:r>
    </w:p>
    <w:p w:rsidR="00BF142F" w:rsidRDefault="00F07D26" w:rsidP="00BF142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Председник општине </w:t>
      </w:r>
      <w:r w:rsidR="00BF142F">
        <w:rPr>
          <w:rFonts w:ascii="Times New Roman" w:hAnsi="Times New Roman" w:cs="Times New Roman"/>
          <w:sz w:val="24"/>
          <w:szCs w:val="24"/>
        </w:rPr>
        <w:t xml:space="preserve">Ражањ </w:t>
      </w:r>
      <w:r>
        <w:rPr>
          <w:rFonts w:ascii="Times New Roman" w:hAnsi="Times New Roman" w:cs="Times New Roman"/>
          <w:sz w:val="24"/>
          <w:szCs w:val="24"/>
        </w:rPr>
        <w:t>Добрица Стојковић</w:t>
      </w: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Pr="00FA6572" w:rsidRDefault="00DC3E7E" w:rsidP="00BF142F">
      <w:pPr>
        <w:spacing w:line="276" w:lineRule="auto"/>
        <w:jc w:val="both"/>
        <w:rPr>
          <w:rFonts w:ascii="Times New Roman" w:hAnsi="Times New Roman" w:cs="Times New Roman"/>
          <w:sz w:val="24"/>
          <w:szCs w:val="24"/>
        </w:rPr>
      </w:pPr>
    </w:p>
    <w:p w:rsidR="00BF142F" w:rsidRPr="00FA6572" w:rsidRDefault="00FA6572" w:rsidP="00FA6572">
      <w:pPr>
        <w:pStyle w:val="ListParagraph"/>
        <w:numPr>
          <w:ilvl w:val="0"/>
          <w:numId w:val="39"/>
        </w:numPr>
        <w:spacing w:line="276" w:lineRule="auto"/>
        <w:rPr>
          <w:rFonts w:ascii="Times New Roman" w:hAnsi="Times New Roman" w:cs="Times New Roman"/>
          <w:b/>
          <w:sz w:val="36"/>
          <w:szCs w:val="36"/>
        </w:rPr>
      </w:pPr>
      <w:r w:rsidRPr="00FA6572">
        <w:rPr>
          <w:rFonts w:ascii="Times New Roman" w:hAnsi="Times New Roman" w:cs="Times New Roman"/>
          <w:b/>
          <w:sz w:val="36"/>
          <w:szCs w:val="36"/>
        </w:rPr>
        <w:t>КОНТЕКСТ И ПРОЦЕС ИЗРАД</w:t>
      </w:r>
      <w:r>
        <w:rPr>
          <w:rFonts w:ascii="Times New Roman" w:hAnsi="Times New Roman" w:cs="Times New Roman"/>
          <w:b/>
          <w:sz w:val="36"/>
          <w:szCs w:val="36"/>
        </w:rPr>
        <w:t>Е</w:t>
      </w:r>
    </w:p>
    <w:p w:rsidR="00F73499" w:rsidRDefault="00F73499" w:rsidP="00F73499">
      <w:pPr>
        <w:spacing w:line="276" w:lineRule="auto"/>
        <w:rPr>
          <w:rFonts w:ascii="Times New Roman" w:hAnsi="Times New Roman" w:cs="Times New Roman"/>
          <w:b/>
          <w:sz w:val="28"/>
          <w:szCs w:val="28"/>
        </w:rPr>
      </w:pPr>
    </w:p>
    <w:p w:rsidR="00F73499" w:rsidRPr="00FA6572" w:rsidRDefault="00F73499" w:rsidP="00F73499">
      <w:pPr>
        <w:spacing w:line="276" w:lineRule="auto"/>
        <w:rPr>
          <w:rFonts w:ascii="Times New Roman" w:hAnsi="Times New Roman" w:cs="Times New Roman"/>
          <w:b/>
          <w:sz w:val="36"/>
          <w:szCs w:val="36"/>
        </w:rPr>
      </w:pPr>
      <w:r w:rsidRPr="00FA6572">
        <w:rPr>
          <w:rFonts w:ascii="Times New Roman" w:hAnsi="Times New Roman" w:cs="Times New Roman"/>
          <w:b/>
          <w:sz w:val="36"/>
          <w:szCs w:val="36"/>
        </w:rPr>
        <w:t>1.1 Контекс</w:t>
      </w:r>
      <w:r w:rsidR="00FA6572">
        <w:rPr>
          <w:rFonts w:ascii="Times New Roman" w:hAnsi="Times New Roman" w:cs="Times New Roman"/>
          <w:b/>
          <w:sz w:val="36"/>
          <w:szCs w:val="36"/>
        </w:rPr>
        <w:t>т</w:t>
      </w:r>
    </w:p>
    <w:p w:rsidR="00BF142F" w:rsidRPr="00BF142F" w:rsidRDefault="00BF142F" w:rsidP="00BF142F">
      <w:pPr>
        <w:spacing w:line="276" w:lineRule="auto"/>
        <w:jc w:val="center"/>
        <w:rPr>
          <w:rFonts w:ascii="Times New Roman" w:hAnsi="Times New Roman" w:cs="Times New Roman"/>
          <w:b/>
          <w:sz w:val="28"/>
          <w:szCs w:val="28"/>
        </w:rPr>
      </w:pP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Поступајући по Закону о планском систему а у складу са Законом о локалној самоуправи општина Ражањ је донела одлуку о изради Плана развоја за наредни плански период од седам година.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При приступању изради новог планског документа морамо се осврнутаи на наша досадашња планска документа као што су: Стратегија одрживог развоја за период од 2014. до 2023. године, Стратегија заштите животне средине Ражањ 2012-2022, Катастар природних вредности општине Ражањ као и других секторских стратегија за мсп,начини снабдевања водом до 2040. г.,управљање отпадним водама и тд.</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Свакако да се мора водити рачуна и о планским документима вишег ранга.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У структури Плана развоја ЈЛС морају се препознавати сегменти где се у првом делу даје преглед и анализа постојећег стања, затим дефинише жељена визија коју траба остварити на крају планског периода, са јасним циљевима развоја који би се остварили са реализацијом конкретних пројеката уз преглед и опис мера који доводе до реализације зацртаних циљева. Овде се посебно наглашава обавеза планера да за сваки предложени пројекат се морају навести подаци о носиоцу реализације,извору и износу потребних финансијских средстава и роковима реализације. За праћење извршења појединих стратешких циљева и реализацију пројеката изабрани су адекватни индикатори са поузданим почетним подацима добијених из различитих статистичких извора.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При предузимању свих потребних корака у току израде Плана развоја редовно су о томе објављиване информације на сајту општине и других медијиских кућа са којима сарађујемо. Са својим партнерима у изради плана оствариван је и директан контакт чиме смо на најпосреднији начин пружали шансу људима да искажу своје предлоге везане за дугорочни развој у својој месној заједници,радној оранизацији ,установи и удружењу грађана.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Сва наша досадашња планска документа рађена су поштујући принципе одрживог развоја ослањајући се на три стуба и то заштита животне средине, економски развој и друштвени развој, те смо у том смислу и формирали три комисије задужене за наведене области потврђене одлуком председника општине.</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У току израде Плана развоја,координатор тима за израду плана се трудио да успостави и одржава везу са руководиоцима тематских радних група, информише се о току израде и консултује око неких битних питања везаних за квалитетан завршетак активности на финализацији плана.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 xml:space="preserve">Израда плана развоја за област заштите животне средине ослоњен је на елементе из </w:t>
      </w:r>
      <w:r w:rsidRPr="00BF142F">
        <w:rPr>
          <w:rFonts w:ascii="Times New Roman" w:hAnsi="Times New Roman" w:cs="Times New Roman"/>
          <w:sz w:val="24"/>
          <w:szCs w:val="24"/>
        </w:rPr>
        <w:lastRenderedPageBreak/>
        <w:t>Стратегије заштите животне средине 2012.-2021.тако што је у постојећих пет праваца развоја уграђен потребан број пројеката којма се обезбеђује имплементација истих. Створене су могућности за интегрисано спровођење и праћење локалних планских докумената укључујући и буџетско финансираније.</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Предложене развојне активности су у сагаласности са седамнаест циљева одрживог развоја а у вези АГЕНГЕ 2030  одрживог развоја. Свака реализација пројекта доприноси реализацији неког од  седамнаест циљева одрживог развоја.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У економској свери развоја предност смо дали развоју пољопривреде али нисмо ни запоставили и разматрање могућности развоја других привредних делатности. Наведен је одређен број конкретних пројеката који у блиској будућности треба да допринесу и додатном запошљавању радника.</w:t>
      </w:r>
    </w:p>
    <w:p w:rsidR="00F07D26" w:rsidRPr="00F07D26" w:rsidRDefault="00F07D26" w:rsidP="00F07D26">
      <w:pPr>
        <w:spacing w:line="276" w:lineRule="auto"/>
        <w:jc w:val="both"/>
        <w:rPr>
          <w:rFonts w:ascii="Times New Roman" w:hAnsi="Times New Roman" w:cs="Times New Roman"/>
          <w:sz w:val="24"/>
          <w:szCs w:val="24"/>
        </w:rPr>
      </w:pPr>
    </w:p>
    <w:p w:rsidR="00F07D26" w:rsidRPr="00F07D26" w:rsidRDefault="00F07D26" w:rsidP="00F07D26">
      <w:pPr>
        <w:rPr>
          <w:rFonts w:ascii="Times New Roman" w:hAnsi="Times New Roman" w:cs="Times New Roman"/>
          <w:sz w:val="24"/>
          <w:szCs w:val="24"/>
        </w:rPr>
      </w:pPr>
    </w:p>
    <w:p w:rsidR="00F07D26" w:rsidRDefault="00F07D26" w:rsidP="007146B5">
      <w:pPr>
        <w:jc w:val="center"/>
        <w:rPr>
          <w:rFonts w:ascii="Times New Roman" w:hAnsi="Times New Roman" w:cs="Times New Roman"/>
          <w:b/>
          <w:sz w:val="24"/>
          <w:szCs w:val="24"/>
        </w:rPr>
      </w:pPr>
    </w:p>
    <w:p w:rsidR="007146B5" w:rsidRDefault="007146B5"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7146B5" w:rsidRDefault="007146B5" w:rsidP="00B93BBC">
      <w:pPr>
        <w:rPr>
          <w:rFonts w:ascii="Times New Roman" w:hAnsi="Times New Roman" w:cs="Times New Roman"/>
          <w:b/>
          <w:sz w:val="24"/>
          <w:szCs w:val="24"/>
        </w:rPr>
      </w:pPr>
    </w:p>
    <w:p w:rsidR="00B93BBC" w:rsidRPr="007146B5" w:rsidRDefault="00B93BBC" w:rsidP="00B93BBC">
      <w:pPr>
        <w:rPr>
          <w:rFonts w:ascii="Times New Roman" w:hAnsi="Times New Roman" w:cs="Times New Roman"/>
          <w:b/>
          <w:sz w:val="24"/>
          <w:szCs w:val="24"/>
        </w:rPr>
      </w:pPr>
    </w:p>
    <w:p w:rsidR="007146B5" w:rsidRDefault="007146B5" w:rsidP="00A11C2A">
      <w:pPr>
        <w:rPr>
          <w:b/>
        </w:rPr>
      </w:pPr>
    </w:p>
    <w:p w:rsidR="00E70E2B" w:rsidRPr="00E70E2B" w:rsidRDefault="00E70E2B" w:rsidP="00E70E2B">
      <w:pPr>
        <w:spacing w:after="100" w:afterAutospacing="1"/>
        <w:jc w:val="both"/>
        <w:rPr>
          <w:rFonts w:ascii="Times New Roman" w:hAnsi="Times New Roman" w:cs="Times New Roman"/>
          <w:sz w:val="24"/>
          <w:szCs w:val="24"/>
        </w:rPr>
      </w:pPr>
      <w:r w:rsidRPr="00E70E2B">
        <w:rPr>
          <w:rFonts w:ascii="Times New Roman" w:hAnsi="Times New Roman" w:cs="Times New Roman"/>
          <w:sz w:val="24"/>
          <w:szCs w:val="24"/>
        </w:rPr>
        <w:lastRenderedPageBreak/>
        <w:t xml:space="preserve">Општина: </w:t>
      </w:r>
      <w:r w:rsidRPr="00E70E2B">
        <w:rPr>
          <w:rFonts w:ascii="Times New Roman" w:hAnsi="Times New Roman" w:cs="Times New Roman"/>
          <w:sz w:val="24"/>
          <w:szCs w:val="24"/>
        </w:rPr>
        <w:tab/>
      </w:r>
      <w:r w:rsidRPr="00E70E2B">
        <w:rPr>
          <w:rFonts w:ascii="Times New Roman" w:hAnsi="Times New Roman" w:cs="Times New Roman"/>
          <w:sz w:val="24"/>
          <w:szCs w:val="24"/>
        </w:rPr>
        <w:tab/>
      </w:r>
      <w:r w:rsidRPr="00E70E2B">
        <w:rPr>
          <w:rFonts w:ascii="Times New Roman" w:hAnsi="Times New Roman" w:cs="Times New Roman"/>
          <w:sz w:val="24"/>
          <w:szCs w:val="24"/>
        </w:rPr>
        <w:tab/>
      </w:r>
      <w:r w:rsidRPr="00E70E2B">
        <w:rPr>
          <w:rFonts w:ascii="Times New Roman" w:hAnsi="Times New Roman" w:cs="Times New Roman"/>
          <w:sz w:val="24"/>
          <w:szCs w:val="24"/>
        </w:rPr>
        <w:tab/>
      </w:r>
      <w:r>
        <w:rPr>
          <w:rFonts w:ascii="Times New Roman" w:hAnsi="Times New Roman" w:cs="Times New Roman"/>
          <w:sz w:val="24"/>
          <w:szCs w:val="24"/>
        </w:rPr>
        <w:t>Ражањ</w:t>
      </w:r>
    </w:p>
    <w:p w:rsidR="00E70E2B" w:rsidRPr="00E70E2B" w:rsidRDefault="00E70E2B" w:rsidP="00E70E2B">
      <w:pPr>
        <w:spacing w:after="100" w:afterAutospacing="1"/>
        <w:jc w:val="both"/>
        <w:rPr>
          <w:rFonts w:ascii="Times New Roman" w:hAnsi="Times New Roman" w:cs="Times New Roman"/>
          <w:sz w:val="24"/>
          <w:szCs w:val="24"/>
        </w:rPr>
      </w:pPr>
      <w:r w:rsidRPr="00E70E2B">
        <w:rPr>
          <w:rFonts w:ascii="Times New Roman" w:hAnsi="Times New Roman" w:cs="Times New Roman"/>
          <w:sz w:val="24"/>
          <w:szCs w:val="24"/>
        </w:rPr>
        <w:t>Врста документа:</w:t>
      </w:r>
      <w:r w:rsidRPr="00E70E2B">
        <w:rPr>
          <w:rFonts w:ascii="Times New Roman" w:hAnsi="Times New Roman" w:cs="Times New Roman"/>
          <w:sz w:val="24"/>
          <w:szCs w:val="24"/>
        </w:rPr>
        <w:tab/>
      </w:r>
      <w:r w:rsidRPr="00E70E2B">
        <w:rPr>
          <w:rFonts w:ascii="Times New Roman" w:hAnsi="Times New Roman" w:cs="Times New Roman"/>
          <w:sz w:val="24"/>
          <w:szCs w:val="24"/>
        </w:rPr>
        <w:tab/>
      </w:r>
      <w:r w:rsidRPr="00E70E2B">
        <w:rPr>
          <w:rFonts w:ascii="Times New Roman" w:hAnsi="Times New Roman" w:cs="Times New Roman"/>
          <w:sz w:val="24"/>
          <w:szCs w:val="24"/>
        </w:rPr>
        <w:tab/>
      </w:r>
      <w:r w:rsidRPr="00E70E2B">
        <w:rPr>
          <w:rFonts w:ascii="Times New Roman" w:hAnsi="Times New Roman" w:cs="Times New Roman"/>
          <w:b/>
          <w:i/>
          <w:sz w:val="24"/>
          <w:szCs w:val="24"/>
        </w:rPr>
        <w:t xml:space="preserve"> План развоја општине </w:t>
      </w:r>
      <w:r>
        <w:rPr>
          <w:rFonts w:ascii="Times New Roman" w:hAnsi="Times New Roman" w:cs="Times New Roman"/>
          <w:b/>
          <w:i/>
          <w:sz w:val="24"/>
          <w:szCs w:val="24"/>
        </w:rPr>
        <w:t xml:space="preserve">Ражањ </w:t>
      </w:r>
      <w:r w:rsidRPr="00E70E2B">
        <w:rPr>
          <w:rFonts w:ascii="Times New Roman" w:hAnsi="Times New Roman" w:cs="Times New Roman"/>
          <w:b/>
          <w:i/>
          <w:sz w:val="24"/>
          <w:szCs w:val="24"/>
        </w:rPr>
        <w:t>2020</w:t>
      </w:r>
      <w:r>
        <w:rPr>
          <w:rFonts w:ascii="Times New Roman" w:hAnsi="Times New Roman" w:cs="Times New Roman"/>
          <w:b/>
          <w:i/>
          <w:sz w:val="24"/>
          <w:szCs w:val="24"/>
        </w:rPr>
        <w:t>.</w:t>
      </w:r>
      <w:r w:rsidRPr="00E70E2B">
        <w:rPr>
          <w:rFonts w:ascii="Times New Roman" w:hAnsi="Times New Roman" w:cs="Times New Roman"/>
          <w:b/>
          <w:i/>
          <w:sz w:val="24"/>
          <w:szCs w:val="24"/>
        </w:rPr>
        <w:t>-2027</w:t>
      </w:r>
      <w:r>
        <w:rPr>
          <w:rFonts w:ascii="Times New Roman" w:hAnsi="Times New Roman" w:cs="Times New Roman"/>
          <w:b/>
          <w:i/>
          <w:sz w:val="24"/>
          <w:szCs w:val="24"/>
        </w:rPr>
        <w:t>.</w:t>
      </w:r>
    </w:p>
    <w:p w:rsidR="00E70E2B" w:rsidRPr="00E70E2B" w:rsidRDefault="00E70E2B" w:rsidP="00E70E2B">
      <w:pPr>
        <w:spacing w:after="100" w:afterAutospacing="1"/>
        <w:jc w:val="both"/>
        <w:rPr>
          <w:rFonts w:ascii="Times New Roman" w:hAnsi="Times New Roman" w:cs="Times New Roman"/>
          <w:sz w:val="24"/>
          <w:szCs w:val="24"/>
        </w:rPr>
      </w:pPr>
      <w:r w:rsidRPr="00E70E2B">
        <w:rPr>
          <w:rFonts w:ascii="Times New Roman" w:hAnsi="Times New Roman" w:cs="Times New Roman"/>
          <w:sz w:val="24"/>
          <w:szCs w:val="24"/>
        </w:rPr>
        <w:t xml:space="preserve">Одговорна особа: </w:t>
      </w:r>
      <w:r w:rsidRPr="00E70E2B">
        <w:rPr>
          <w:rFonts w:ascii="Times New Roman" w:hAnsi="Times New Roman" w:cs="Times New Roman"/>
          <w:sz w:val="24"/>
          <w:szCs w:val="24"/>
        </w:rPr>
        <w:tab/>
      </w:r>
      <w:r w:rsidRPr="00E70E2B">
        <w:rPr>
          <w:rFonts w:ascii="Times New Roman" w:hAnsi="Times New Roman" w:cs="Times New Roman"/>
          <w:sz w:val="24"/>
          <w:szCs w:val="24"/>
        </w:rPr>
        <w:tab/>
      </w:r>
      <w:r w:rsidRPr="00E70E2B">
        <w:rPr>
          <w:rFonts w:ascii="Times New Roman" w:hAnsi="Times New Roman" w:cs="Times New Roman"/>
          <w:sz w:val="24"/>
          <w:szCs w:val="24"/>
        </w:rPr>
        <w:tab/>
      </w:r>
      <w:r>
        <w:rPr>
          <w:rFonts w:ascii="Times New Roman" w:hAnsi="Times New Roman" w:cs="Times New Roman"/>
          <w:b/>
          <w:sz w:val="24"/>
          <w:szCs w:val="24"/>
        </w:rPr>
        <w:t>Добрица Стојковић</w:t>
      </w:r>
      <w:r w:rsidRPr="00E70E2B">
        <w:rPr>
          <w:rFonts w:ascii="Times New Roman" w:hAnsi="Times New Roman" w:cs="Times New Roman"/>
          <w:sz w:val="24"/>
          <w:szCs w:val="24"/>
        </w:rPr>
        <w:t xml:space="preserve">, председник општине </w:t>
      </w:r>
      <w:r>
        <w:rPr>
          <w:rFonts w:ascii="Times New Roman" w:hAnsi="Times New Roman" w:cs="Times New Roman"/>
          <w:sz w:val="24"/>
          <w:szCs w:val="24"/>
        </w:rPr>
        <w:t>Ражањ</w:t>
      </w:r>
    </w:p>
    <w:p w:rsidR="00E70E2B" w:rsidRPr="00E70E2B" w:rsidRDefault="00E70E2B" w:rsidP="00E70E2B">
      <w:pPr>
        <w:spacing w:after="100" w:afterAutospacing="1"/>
        <w:jc w:val="both"/>
        <w:rPr>
          <w:rFonts w:ascii="Times New Roman" w:hAnsi="Times New Roman" w:cs="Times New Roman"/>
          <w:sz w:val="24"/>
          <w:szCs w:val="24"/>
        </w:rPr>
      </w:pPr>
      <w:r w:rsidRPr="00E70E2B">
        <w:rPr>
          <w:rFonts w:ascii="Times New Roman" w:hAnsi="Times New Roman" w:cs="Times New Roman"/>
          <w:sz w:val="24"/>
          <w:szCs w:val="24"/>
        </w:rPr>
        <w:t>Општински координатор:</w:t>
      </w:r>
      <w:r w:rsidRPr="00E70E2B">
        <w:rPr>
          <w:rFonts w:ascii="Times New Roman" w:hAnsi="Times New Roman" w:cs="Times New Roman"/>
          <w:sz w:val="24"/>
          <w:szCs w:val="24"/>
        </w:rPr>
        <w:tab/>
      </w:r>
      <w:r w:rsidRPr="00E70E2B">
        <w:rPr>
          <w:rFonts w:ascii="Times New Roman" w:hAnsi="Times New Roman" w:cs="Times New Roman"/>
          <w:sz w:val="24"/>
          <w:szCs w:val="24"/>
        </w:rPr>
        <w:tab/>
      </w:r>
      <w:r>
        <w:rPr>
          <w:rFonts w:ascii="Times New Roman" w:hAnsi="Times New Roman" w:cs="Times New Roman"/>
          <w:b/>
          <w:sz w:val="24"/>
          <w:szCs w:val="24"/>
        </w:rPr>
        <w:t>Драгиша Тодоровић</w:t>
      </w:r>
      <w:r w:rsidRPr="00E70E2B">
        <w:rPr>
          <w:rFonts w:ascii="Times New Roman" w:hAnsi="Times New Roman" w:cs="Times New Roman"/>
          <w:sz w:val="24"/>
          <w:szCs w:val="24"/>
        </w:rPr>
        <w:t>, помоћник председника општине</w:t>
      </w:r>
    </w:p>
    <w:p w:rsidR="00E70E2B" w:rsidRDefault="00E70E2B" w:rsidP="00E70E2B">
      <w:pPr>
        <w:ind w:left="2880"/>
        <w:jc w:val="both"/>
        <w:rPr>
          <w:rFonts w:ascii="Times New Roman" w:hAnsi="Times New Roman" w:cs="Times New Roman"/>
          <w:sz w:val="24"/>
          <w:szCs w:val="24"/>
        </w:rPr>
      </w:pPr>
      <w:r w:rsidRPr="00E70E2B">
        <w:rPr>
          <w:rFonts w:ascii="Times New Roman" w:hAnsi="Times New Roman" w:cs="Times New Roman"/>
          <w:sz w:val="24"/>
          <w:szCs w:val="24"/>
        </w:rPr>
        <w:t xml:space="preserve">Тим за израду Плана развоја: </w:t>
      </w:r>
    </w:p>
    <w:p w:rsidR="00E70E2B" w:rsidRPr="00E70E2B" w:rsidRDefault="00E70E2B" w:rsidP="00E70E2B">
      <w:pPr>
        <w:ind w:left="2880"/>
        <w:jc w:val="both"/>
        <w:rPr>
          <w:rFonts w:ascii="Times New Roman" w:hAnsi="Times New Roman" w:cs="Times New Roman"/>
          <w:sz w:val="24"/>
          <w:szCs w:val="24"/>
        </w:rPr>
      </w:pPr>
    </w:p>
    <w:p w:rsidR="00E70E2B" w:rsidRPr="00E70E2B" w:rsidRDefault="00E70E2B" w:rsidP="00B93BBC">
      <w:pPr>
        <w:ind w:left="720"/>
        <w:rPr>
          <w:rFonts w:ascii="Times New Roman" w:hAnsi="Times New Roman" w:cs="Times New Roman"/>
          <w:sz w:val="24"/>
          <w:szCs w:val="24"/>
        </w:rPr>
      </w:pPr>
      <w:r w:rsidRPr="00E70E2B">
        <w:rPr>
          <w:rFonts w:ascii="Times New Roman" w:hAnsi="Times New Roman" w:cs="Times New Roman"/>
          <w:b/>
          <w:sz w:val="24"/>
          <w:szCs w:val="24"/>
        </w:rPr>
        <w:t>1.</w:t>
      </w:r>
      <w:r>
        <w:rPr>
          <w:rFonts w:ascii="Times New Roman" w:hAnsi="Times New Roman" w:cs="Times New Roman"/>
          <w:b/>
          <w:sz w:val="24"/>
          <w:szCs w:val="24"/>
        </w:rPr>
        <w:t>Драгиша Тодоровић</w:t>
      </w:r>
      <w:r w:rsidRPr="00E70E2B">
        <w:rPr>
          <w:rFonts w:ascii="Times New Roman" w:hAnsi="Times New Roman" w:cs="Times New Roman"/>
          <w:sz w:val="24"/>
          <w:szCs w:val="24"/>
        </w:rPr>
        <w:t>, помоћник председника општине – координатор на изради Плана развоја</w:t>
      </w:r>
    </w:p>
    <w:p w:rsid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2.</w:t>
      </w:r>
      <w:r>
        <w:rPr>
          <w:rFonts w:ascii="Times New Roman" w:hAnsi="Times New Roman" w:cs="Times New Roman"/>
          <w:b/>
          <w:sz w:val="24"/>
          <w:szCs w:val="24"/>
        </w:rPr>
        <w:t>Снежана Милутиновић,</w:t>
      </w:r>
      <w:r w:rsidRPr="00E70E2B">
        <w:rPr>
          <w:rFonts w:ascii="Times New Roman" w:hAnsi="Times New Roman" w:cs="Times New Roman"/>
          <w:sz w:val="24"/>
          <w:szCs w:val="24"/>
        </w:rPr>
        <w:t xml:space="preserve"> члан</w:t>
      </w:r>
      <w:r>
        <w:rPr>
          <w:rFonts w:ascii="Times New Roman" w:hAnsi="Times New Roman" w:cs="Times New Roman"/>
          <w:sz w:val="24"/>
          <w:szCs w:val="24"/>
        </w:rPr>
        <w:t>, становање,урбанизам и просторно планирање</w:t>
      </w:r>
    </w:p>
    <w:p w:rsidR="00E70E2B" w:rsidRPr="00E70E2B" w:rsidRDefault="00E70E2B" w:rsidP="00B93BBC">
      <w:pPr>
        <w:ind w:firstLine="720"/>
        <w:rPr>
          <w:rFonts w:ascii="Times New Roman" w:hAnsi="Times New Roman" w:cs="Times New Roman"/>
          <w:sz w:val="24"/>
          <w:szCs w:val="24"/>
        </w:rPr>
      </w:pPr>
      <w:r>
        <w:rPr>
          <w:rFonts w:ascii="Times New Roman" w:hAnsi="Times New Roman" w:cs="Times New Roman"/>
          <w:b/>
          <w:sz w:val="24"/>
          <w:szCs w:val="24"/>
        </w:rPr>
        <w:t xml:space="preserve">3. Весна Радојевић, </w:t>
      </w:r>
      <w:r>
        <w:rPr>
          <w:rFonts w:ascii="Times New Roman" w:hAnsi="Times New Roman" w:cs="Times New Roman"/>
          <w:sz w:val="24"/>
          <w:szCs w:val="24"/>
        </w:rPr>
        <w:t>члан, комунална делатност</w:t>
      </w:r>
    </w:p>
    <w:p w:rsidR="00E70E2B" w:rsidRP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4</w:t>
      </w:r>
      <w:r w:rsidRPr="00E70E2B">
        <w:rPr>
          <w:rFonts w:ascii="Times New Roman" w:hAnsi="Times New Roman" w:cs="Times New Roman"/>
          <w:sz w:val="24"/>
          <w:szCs w:val="24"/>
        </w:rPr>
        <w:t xml:space="preserve">. </w:t>
      </w:r>
      <w:r>
        <w:rPr>
          <w:rFonts w:ascii="Times New Roman" w:hAnsi="Times New Roman" w:cs="Times New Roman"/>
          <w:b/>
          <w:sz w:val="24"/>
          <w:szCs w:val="24"/>
        </w:rPr>
        <w:t xml:space="preserve">Милена Јанковић, </w:t>
      </w:r>
      <w:r>
        <w:rPr>
          <w:rFonts w:ascii="Times New Roman" w:hAnsi="Times New Roman" w:cs="Times New Roman"/>
          <w:sz w:val="24"/>
          <w:szCs w:val="24"/>
        </w:rPr>
        <w:t>члан, развој туризма</w:t>
      </w:r>
    </w:p>
    <w:p w:rsidR="00E70E2B" w:rsidRP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5.</w:t>
      </w:r>
      <w:r>
        <w:rPr>
          <w:rFonts w:ascii="Times New Roman" w:hAnsi="Times New Roman" w:cs="Times New Roman"/>
          <w:b/>
          <w:sz w:val="24"/>
          <w:szCs w:val="24"/>
        </w:rPr>
        <w:t xml:space="preserve">Дејан Гагић, </w:t>
      </w:r>
      <w:r w:rsidRPr="00E70E2B">
        <w:rPr>
          <w:rFonts w:ascii="Times New Roman" w:hAnsi="Times New Roman" w:cs="Times New Roman"/>
          <w:sz w:val="24"/>
          <w:szCs w:val="24"/>
        </w:rPr>
        <w:t>члан,пољопривреда</w:t>
      </w:r>
      <w:r>
        <w:rPr>
          <w:rFonts w:ascii="Times New Roman" w:hAnsi="Times New Roman" w:cs="Times New Roman"/>
          <w:sz w:val="24"/>
          <w:szCs w:val="24"/>
        </w:rPr>
        <w:t xml:space="preserve"> и рурални развој</w:t>
      </w:r>
    </w:p>
    <w:p w:rsidR="00E70E2B" w:rsidRDefault="00E70E2B" w:rsidP="00B93BBC">
      <w:pPr>
        <w:ind w:firstLine="720"/>
        <w:rPr>
          <w:rFonts w:ascii="Times New Roman" w:hAnsi="Times New Roman" w:cs="Times New Roman"/>
          <w:b/>
          <w:sz w:val="24"/>
          <w:szCs w:val="24"/>
        </w:rPr>
      </w:pPr>
      <w:r w:rsidRPr="00E70E2B">
        <w:rPr>
          <w:rFonts w:ascii="Times New Roman" w:hAnsi="Times New Roman" w:cs="Times New Roman"/>
          <w:b/>
          <w:sz w:val="24"/>
          <w:szCs w:val="24"/>
        </w:rPr>
        <w:t>6.</w:t>
      </w:r>
      <w:r>
        <w:rPr>
          <w:rFonts w:ascii="Times New Roman" w:hAnsi="Times New Roman" w:cs="Times New Roman"/>
          <w:b/>
          <w:sz w:val="24"/>
          <w:szCs w:val="24"/>
        </w:rPr>
        <w:t xml:space="preserve">Весна Живковић, </w:t>
      </w:r>
      <w:r w:rsidRPr="00E70E2B">
        <w:rPr>
          <w:rFonts w:ascii="Times New Roman" w:hAnsi="Times New Roman" w:cs="Times New Roman"/>
          <w:sz w:val="24"/>
          <w:szCs w:val="24"/>
        </w:rPr>
        <w:t>члан</w:t>
      </w:r>
    </w:p>
    <w:p w:rsidR="00E70E2B" w:rsidRP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7.</w:t>
      </w:r>
      <w:r>
        <w:rPr>
          <w:rFonts w:ascii="Times New Roman" w:hAnsi="Times New Roman" w:cs="Times New Roman"/>
          <w:b/>
          <w:sz w:val="24"/>
          <w:szCs w:val="24"/>
        </w:rPr>
        <w:t xml:space="preserve">Аница Мојашевић, </w:t>
      </w:r>
      <w:r>
        <w:rPr>
          <w:rFonts w:ascii="Times New Roman" w:hAnsi="Times New Roman" w:cs="Times New Roman"/>
          <w:sz w:val="24"/>
          <w:szCs w:val="24"/>
        </w:rPr>
        <w:t>члан</w:t>
      </w:r>
      <w:r w:rsidRPr="00E70E2B">
        <w:rPr>
          <w:rFonts w:ascii="Times New Roman" w:hAnsi="Times New Roman" w:cs="Times New Roman"/>
          <w:sz w:val="24"/>
          <w:szCs w:val="24"/>
        </w:rPr>
        <w:t>,</w:t>
      </w:r>
      <w:r>
        <w:rPr>
          <w:rFonts w:ascii="Times New Roman" w:hAnsi="Times New Roman" w:cs="Times New Roman"/>
          <w:sz w:val="24"/>
          <w:szCs w:val="24"/>
        </w:rPr>
        <w:t xml:space="preserve"> заштита животне</w:t>
      </w:r>
    </w:p>
    <w:p w:rsidR="00E70E2B" w:rsidRPr="00FC39F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8.</w:t>
      </w:r>
      <w:r w:rsidR="00FC39FB">
        <w:rPr>
          <w:rFonts w:ascii="Times New Roman" w:hAnsi="Times New Roman" w:cs="Times New Roman"/>
          <w:b/>
          <w:sz w:val="24"/>
          <w:szCs w:val="24"/>
        </w:rPr>
        <w:t>Синиша Николић</w:t>
      </w:r>
      <w:r w:rsidRPr="00E70E2B">
        <w:rPr>
          <w:rFonts w:ascii="Times New Roman" w:hAnsi="Times New Roman" w:cs="Times New Roman"/>
          <w:sz w:val="24"/>
          <w:szCs w:val="24"/>
        </w:rPr>
        <w:t xml:space="preserve">, </w:t>
      </w:r>
      <w:r w:rsidR="00FC39FB">
        <w:rPr>
          <w:rFonts w:ascii="Times New Roman" w:hAnsi="Times New Roman" w:cs="Times New Roman"/>
          <w:sz w:val="24"/>
          <w:szCs w:val="24"/>
        </w:rPr>
        <w:t>члан, организација саобраћаја</w:t>
      </w:r>
    </w:p>
    <w:p w:rsidR="00FC39F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9.</w:t>
      </w:r>
      <w:r w:rsidR="00FC39FB">
        <w:rPr>
          <w:rFonts w:ascii="Times New Roman" w:hAnsi="Times New Roman" w:cs="Times New Roman"/>
          <w:b/>
          <w:sz w:val="24"/>
          <w:szCs w:val="24"/>
        </w:rPr>
        <w:t>Весна Шејат</w:t>
      </w:r>
      <w:r w:rsidRPr="00E70E2B">
        <w:rPr>
          <w:rFonts w:ascii="Times New Roman" w:hAnsi="Times New Roman" w:cs="Times New Roman"/>
          <w:sz w:val="24"/>
          <w:szCs w:val="24"/>
        </w:rPr>
        <w:t>,</w:t>
      </w:r>
      <w:r w:rsidR="00FC39FB">
        <w:rPr>
          <w:rFonts w:ascii="Times New Roman" w:hAnsi="Times New Roman" w:cs="Times New Roman"/>
          <w:sz w:val="24"/>
          <w:szCs w:val="24"/>
        </w:rPr>
        <w:t>члан, прешколско васпитање и образовање</w:t>
      </w:r>
    </w:p>
    <w:p w:rsidR="00E70E2B" w:rsidRPr="00FC39F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10</w:t>
      </w:r>
      <w:r w:rsidRPr="00E70E2B">
        <w:rPr>
          <w:rFonts w:ascii="Times New Roman" w:hAnsi="Times New Roman" w:cs="Times New Roman"/>
          <w:sz w:val="24"/>
          <w:szCs w:val="24"/>
        </w:rPr>
        <w:t xml:space="preserve">. </w:t>
      </w:r>
      <w:r w:rsidR="00FC39FB">
        <w:rPr>
          <w:rFonts w:ascii="Times New Roman" w:hAnsi="Times New Roman" w:cs="Times New Roman"/>
          <w:b/>
          <w:sz w:val="24"/>
          <w:szCs w:val="24"/>
        </w:rPr>
        <w:t xml:space="preserve">Драгана Живановић, </w:t>
      </w:r>
      <w:r w:rsidR="00B93BBC">
        <w:rPr>
          <w:rFonts w:ascii="Times New Roman" w:hAnsi="Times New Roman" w:cs="Times New Roman"/>
          <w:sz w:val="24"/>
          <w:szCs w:val="24"/>
        </w:rPr>
        <w:t xml:space="preserve">члан, основно и средњe </w:t>
      </w:r>
      <w:r w:rsidR="00FC39FB">
        <w:rPr>
          <w:rFonts w:ascii="Times New Roman" w:hAnsi="Times New Roman" w:cs="Times New Roman"/>
          <w:sz w:val="24"/>
          <w:szCs w:val="24"/>
        </w:rPr>
        <w:t>васпитање и образовање</w:t>
      </w:r>
    </w:p>
    <w:p w:rsidR="00FC39F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11</w:t>
      </w:r>
      <w:r w:rsidRPr="00E70E2B">
        <w:rPr>
          <w:rFonts w:ascii="Times New Roman" w:hAnsi="Times New Roman" w:cs="Times New Roman"/>
          <w:sz w:val="24"/>
          <w:szCs w:val="24"/>
        </w:rPr>
        <w:t xml:space="preserve">. </w:t>
      </w:r>
      <w:r w:rsidR="00FC39FB">
        <w:rPr>
          <w:rFonts w:ascii="Times New Roman" w:hAnsi="Times New Roman" w:cs="Times New Roman"/>
          <w:b/>
          <w:sz w:val="24"/>
          <w:szCs w:val="24"/>
        </w:rPr>
        <w:t>Андријана Ракић,</w:t>
      </w:r>
      <w:r w:rsidR="00FC39FB">
        <w:rPr>
          <w:rFonts w:ascii="Times New Roman" w:hAnsi="Times New Roman" w:cs="Times New Roman"/>
          <w:sz w:val="24"/>
          <w:szCs w:val="24"/>
        </w:rPr>
        <w:t>члан, социјална и дечија заштита</w:t>
      </w:r>
    </w:p>
    <w:p w:rsidR="00E70E2B" w:rsidRP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12.</w:t>
      </w:r>
      <w:r w:rsidR="00FC39FB">
        <w:rPr>
          <w:rFonts w:ascii="Times New Roman" w:hAnsi="Times New Roman" w:cs="Times New Roman"/>
          <w:b/>
          <w:sz w:val="24"/>
          <w:szCs w:val="24"/>
        </w:rPr>
        <w:t>Ненад Станковић</w:t>
      </w:r>
      <w:r w:rsidRPr="00E70E2B">
        <w:rPr>
          <w:rFonts w:ascii="Times New Roman" w:hAnsi="Times New Roman" w:cs="Times New Roman"/>
          <w:sz w:val="24"/>
          <w:szCs w:val="24"/>
        </w:rPr>
        <w:t xml:space="preserve">, </w:t>
      </w:r>
      <w:r w:rsidR="00FC39FB">
        <w:rPr>
          <w:rFonts w:ascii="Times New Roman" w:hAnsi="Times New Roman" w:cs="Times New Roman"/>
          <w:sz w:val="24"/>
          <w:szCs w:val="24"/>
        </w:rPr>
        <w:t>члан, здравствена заштита</w:t>
      </w:r>
    </w:p>
    <w:p w:rsid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13.</w:t>
      </w:r>
      <w:r w:rsidR="00FC39FB">
        <w:rPr>
          <w:rFonts w:ascii="Times New Roman" w:hAnsi="Times New Roman" w:cs="Times New Roman"/>
          <w:b/>
          <w:sz w:val="24"/>
          <w:szCs w:val="24"/>
        </w:rPr>
        <w:t>Милена Стојковић</w:t>
      </w:r>
      <w:r w:rsidRPr="00E70E2B">
        <w:rPr>
          <w:rFonts w:ascii="Times New Roman" w:hAnsi="Times New Roman" w:cs="Times New Roman"/>
          <w:sz w:val="24"/>
          <w:szCs w:val="24"/>
        </w:rPr>
        <w:t>,</w:t>
      </w:r>
      <w:r w:rsidR="00FC39FB">
        <w:rPr>
          <w:rFonts w:ascii="Times New Roman" w:hAnsi="Times New Roman" w:cs="Times New Roman"/>
          <w:sz w:val="24"/>
          <w:szCs w:val="24"/>
        </w:rPr>
        <w:t>члан,развој културе и информисања</w:t>
      </w:r>
    </w:p>
    <w:p w:rsidR="00FC39FB" w:rsidRDefault="00FC39FB" w:rsidP="00B93BBC">
      <w:pPr>
        <w:ind w:firstLine="720"/>
        <w:rPr>
          <w:rFonts w:ascii="Times New Roman" w:hAnsi="Times New Roman" w:cs="Times New Roman"/>
          <w:sz w:val="24"/>
          <w:szCs w:val="24"/>
        </w:rPr>
      </w:pPr>
      <w:r>
        <w:rPr>
          <w:rFonts w:ascii="Times New Roman" w:hAnsi="Times New Roman" w:cs="Times New Roman"/>
          <w:b/>
          <w:sz w:val="24"/>
          <w:szCs w:val="24"/>
        </w:rPr>
        <w:t xml:space="preserve">14.Душан Ракић, </w:t>
      </w:r>
      <w:r>
        <w:rPr>
          <w:rFonts w:ascii="Times New Roman" w:hAnsi="Times New Roman" w:cs="Times New Roman"/>
          <w:sz w:val="24"/>
          <w:szCs w:val="24"/>
        </w:rPr>
        <w:t>члан, развој спорта и омладине</w:t>
      </w:r>
    </w:p>
    <w:p w:rsidR="00FC39FB" w:rsidRDefault="00FC39FB" w:rsidP="00B93BBC">
      <w:pPr>
        <w:ind w:firstLine="720"/>
        <w:rPr>
          <w:rFonts w:ascii="Times New Roman" w:hAnsi="Times New Roman" w:cs="Times New Roman"/>
          <w:sz w:val="24"/>
          <w:szCs w:val="24"/>
        </w:rPr>
      </w:pPr>
      <w:r>
        <w:rPr>
          <w:rFonts w:ascii="Times New Roman" w:hAnsi="Times New Roman" w:cs="Times New Roman"/>
          <w:b/>
          <w:sz w:val="24"/>
          <w:szCs w:val="24"/>
        </w:rPr>
        <w:t xml:space="preserve">15. Биљана Василић, </w:t>
      </w:r>
      <w:r>
        <w:rPr>
          <w:rFonts w:ascii="Times New Roman" w:hAnsi="Times New Roman" w:cs="Times New Roman"/>
          <w:sz w:val="24"/>
          <w:szCs w:val="24"/>
        </w:rPr>
        <w:t>члан, друштвене делатности</w:t>
      </w:r>
    </w:p>
    <w:p w:rsidR="00E90DC8" w:rsidRDefault="00E90DC8" w:rsidP="00FC39FB">
      <w:pPr>
        <w:ind w:left="2160" w:firstLine="720"/>
        <w:jc w:val="both"/>
      </w:pPr>
    </w:p>
    <w:p w:rsidR="00E90DC8" w:rsidRPr="00FC39FB" w:rsidRDefault="00E90DC8" w:rsidP="00E90DC8">
      <w:pPr>
        <w:ind w:left="2160" w:firstLine="720"/>
        <w:jc w:val="both"/>
      </w:pPr>
    </w:p>
    <w:p w:rsidR="00E90DC8" w:rsidRPr="00E90DC8" w:rsidRDefault="00E90DC8" w:rsidP="00E90DC8">
      <w:pPr>
        <w:jc w:val="both"/>
        <w:rPr>
          <w:rFonts w:ascii="Times New Roman" w:hAnsi="Times New Roman" w:cs="Times New Roman"/>
          <w:b/>
          <w:sz w:val="24"/>
          <w:szCs w:val="24"/>
        </w:rPr>
      </w:pPr>
      <w:r w:rsidRPr="00E90DC8">
        <w:rPr>
          <w:rFonts w:ascii="Times New Roman" w:hAnsi="Times New Roman" w:cs="Times New Roman"/>
          <w:b/>
          <w:sz w:val="24"/>
          <w:szCs w:val="24"/>
        </w:rPr>
        <w:t>Комисије за одређене области одрживог развоја, формиране одлуком председника општине:</w:t>
      </w:r>
    </w:p>
    <w:p w:rsidR="00E90DC8" w:rsidRPr="00E90DC8" w:rsidRDefault="00E90DC8" w:rsidP="00E90DC8">
      <w:pPr>
        <w:jc w:val="both"/>
      </w:pPr>
    </w:p>
    <w:p w:rsidR="00E70E2B" w:rsidRPr="00F73EC0" w:rsidRDefault="00E70E2B" w:rsidP="00E70E2B">
      <w:pPr>
        <w:jc w:val="both"/>
      </w:pPr>
    </w:p>
    <w:p w:rsidR="00E70E2B" w:rsidRPr="00356EB9" w:rsidRDefault="00356EB9" w:rsidP="00F45313">
      <w:pPr>
        <w:pStyle w:val="ListParagraph"/>
        <w:numPr>
          <w:ilvl w:val="0"/>
          <w:numId w:val="13"/>
        </w:numPr>
        <w:jc w:val="center"/>
        <w:rPr>
          <w:rFonts w:ascii="Times New Roman" w:hAnsi="Times New Roman" w:cs="Times New Roman"/>
          <w:b/>
          <w:sz w:val="24"/>
          <w:szCs w:val="24"/>
        </w:rPr>
      </w:pPr>
      <w:r w:rsidRPr="00356EB9">
        <w:rPr>
          <w:rFonts w:ascii="Times New Roman" w:hAnsi="Times New Roman" w:cs="Times New Roman"/>
          <w:b/>
          <w:sz w:val="24"/>
          <w:szCs w:val="24"/>
        </w:rPr>
        <w:t>Комисија за заштиту животне средине</w:t>
      </w:r>
    </w:p>
    <w:p w:rsidR="00356EB9" w:rsidRPr="00356EB9" w:rsidRDefault="00356EB9" w:rsidP="00356EB9">
      <w:pPr>
        <w:pStyle w:val="ListParagraph"/>
        <w:ind w:left="720" w:firstLine="0"/>
      </w:pPr>
    </w:p>
    <w:p w:rsidR="00356EB9" w:rsidRPr="00356EB9" w:rsidRDefault="00356EB9" w:rsidP="00F45313">
      <w:pPr>
        <w:widowControl/>
        <w:numPr>
          <w:ilvl w:val="0"/>
          <w:numId w:val="14"/>
        </w:numPr>
        <w:adjustRightInd w:val="0"/>
        <w:rPr>
          <w:rFonts w:ascii="Times New Roman" w:hAnsi="Times New Roman" w:cs="Times New Roman"/>
          <w:b/>
          <w:bCs/>
          <w:sz w:val="24"/>
          <w:szCs w:val="24"/>
          <w:lang w:val="sr-Cyrl-CS"/>
        </w:rPr>
      </w:pPr>
      <w:r w:rsidRPr="00356EB9">
        <w:rPr>
          <w:rFonts w:ascii="Times New Roman" w:hAnsi="Times New Roman" w:cs="Times New Roman"/>
          <w:bCs/>
          <w:sz w:val="24"/>
          <w:szCs w:val="24"/>
          <w:lang w:val="sr-Cyrl-CS"/>
        </w:rPr>
        <w:t xml:space="preserve">Драгиша Тодоровић из Ражња, председник </w:t>
      </w:r>
    </w:p>
    <w:p w:rsidR="00356EB9" w:rsidRPr="00356EB9" w:rsidRDefault="00356EB9" w:rsidP="00F45313">
      <w:pPr>
        <w:widowControl/>
        <w:numPr>
          <w:ilvl w:val="0"/>
          <w:numId w:val="14"/>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 xml:space="preserve">Аница Мојашевић, члан </w:t>
      </w:r>
    </w:p>
    <w:p w:rsidR="00356EB9" w:rsidRPr="00356EB9" w:rsidRDefault="00356EB9" w:rsidP="00F45313">
      <w:pPr>
        <w:widowControl/>
        <w:numPr>
          <w:ilvl w:val="0"/>
          <w:numId w:val="14"/>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 xml:space="preserve">Марко Динић, члан </w:t>
      </w:r>
    </w:p>
    <w:p w:rsidR="00356EB9" w:rsidRPr="00356EB9" w:rsidRDefault="00356EB9" w:rsidP="00F45313">
      <w:pPr>
        <w:widowControl/>
        <w:numPr>
          <w:ilvl w:val="0"/>
          <w:numId w:val="14"/>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 xml:space="preserve">Ђорђе Тодоровић, члан </w:t>
      </w:r>
    </w:p>
    <w:p w:rsidR="00356EB9" w:rsidRPr="00356EB9" w:rsidRDefault="00356EB9" w:rsidP="00F45313">
      <w:pPr>
        <w:widowControl/>
        <w:numPr>
          <w:ilvl w:val="0"/>
          <w:numId w:val="14"/>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 xml:space="preserve">Весна Живковић, члан </w:t>
      </w:r>
    </w:p>
    <w:p w:rsidR="00356EB9" w:rsidRPr="00356EB9" w:rsidRDefault="00356EB9" w:rsidP="00F45313">
      <w:pPr>
        <w:widowControl/>
        <w:numPr>
          <w:ilvl w:val="0"/>
          <w:numId w:val="14"/>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 xml:space="preserve">Весна Радојевић, члан </w:t>
      </w:r>
    </w:p>
    <w:p w:rsidR="00356EB9" w:rsidRPr="00B93BBC" w:rsidRDefault="00356EB9" w:rsidP="00F45313">
      <w:pPr>
        <w:widowControl/>
        <w:numPr>
          <w:ilvl w:val="0"/>
          <w:numId w:val="14"/>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Милица Миловановић, члан.</w:t>
      </w:r>
      <w:r w:rsidR="00B93BBC">
        <w:rPr>
          <w:rFonts w:ascii="Times New Roman" w:hAnsi="Times New Roman" w:cs="Times New Roman"/>
          <w:bCs/>
          <w:sz w:val="24"/>
          <w:szCs w:val="24"/>
        </w:rPr>
        <w:br/>
      </w:r>
    </w:p>
    <w:p w:rsidR="00B93BBC" w:rsidRDefault="00B93BBC" w:rsidP="00B93BBC">
      <w:pPr>
        <w:widowControl/>
        <w:adjustRightInd w:val="0"/>
        <w:rPr>
          <w:rFonts w:ascii="Times New Roman" w:hAnsi="Times New Roman" w:cs="Times New Roman"/>
          <w:bCs/>
          <w:sz w:val="24"/>
          <w:szCs w:val="24"/>
        </w:rPr>
      </w:pPr>
    </w:p>
    <w:p w:rsidR="00B93BBC" w:rsidRDefault="00B93BBC" w:rsidP="00B93BBC">
      <w:pPr>
        <w:widowControl/>
        <w:adjustRightInd w:val="0"/>
        <w:rPr>
          <w:rFonts w:ascii="Times New Roman" w:hAnsi="Times New Roman" w:cs="Times New Roman"/>
          <w:bCs/>
          <w:sz w:val="24"/>
          <w:szCs w:val="24"/>
        </w:rPr>
      </w:pPr>
    </w:p>
    <w:p w:rsidR="00B93BBC" w:rsidRDefault="00B93BBC" w:rsidP="00B93BBC">
      <w:pPr>
        <w:widowControl/>
        <w:adjustRightInd w:val="0"/>
        <w:rPr>
          <w:rFonts w:ascii="Times New Roman" w:hAnsi="Times New Roman" w:cs="Times New Roman"/>
          <w:bCs/>
          <w:sz w:val="24"/>
          <w:szCs w:val="24"/>
        </w:rPr>
      </w:pPr>
    </w:p>
    <w:p w:rsidR="00B93BBC" w:rsidRDefault="00B93BBC" w:rsidP="00B93BBC">
      <w:pPr>
        <w:widowControl/>
        <w:adjustRightInd w:val="0"/>
        <w:rPr>
          <w:rFonts w:ascii="Times New Roman" w:hAnsi="Times New Roman" w:cs="Times New Roman"/>
          <w:bCs/>
          <w:sz w:val="24"/>
          <w:szCs w:val="24"/>
        </w:rPr>
      </w:pPr>
    </w:p>
    <w:p w:rsidR="00B93BBC" w:rsidRDefault="00B93BBC" w:rsidP="00B93BBC">
      <w:pPr>
        <w:widowControl/>
        <w:adjustRightInd w:val="0"/>
        <w:rPr>
          <w:rFonts w:ascii="Times New Roman" w:hAnsi="Times New Roman" w:cs="Times New Roman"/>
          <w:bCs/>
          <w:sz w:val="24"/>
          <w:szCs w:val="24"/>
          <w:lang w:val="sr-Cyrl-CS"/>
        </w:rPr>
      </w:pPr>
    </w:p>
    <w:p w:rsidR="002564F3" w:rsidRDefault="002564F3" w:rsidP="00F45313">
      <w:pPr>
        <w:pStyle w:val="ListParagraph"/>
        <w:widowControl/>
        <w:numPr>
          <w:ilvl w:val="0"/>
          <w:numId w:val="13"/>
        </w:numPr>
        <w:adjustRightInd w:val="0"/>
        <w:jc w:val="center"/>
        <w:rPr>
          <w:rFonts w:ascii="Times New Roman" w:hAnsi="Times New Roman" w:cs="Times New Roman"/>
          <w:b/>
          <w:bCs/>
          <w:sz w:val="24"/>
          <w:szCs w:val="24"/>
          <w:lang w:val="sr-Cyrl-CS"/>
        </w:rPr>
      </w:pPr>
      <w:r w:rsidRPr="002564F3">
        <w:rPr>
          <w:rFonts w:ascii="Times New Roman" w:hAnsi="Times New Roman" w:cs="Times New Roman"/>
          <w:b/>
          <w:bCs/>
          <w:sz w:val="24"/>
          <w:szCs w:val="24"/>
          <w:lang w:val="sr-Cyrl-CS"/>
        </w:rPr>
        <w:lastRenderedPageBreak/>
        <w:t>Комисија за локални економски развој</w:t>
      </w:r>
    </w:p>
    <w:p w:rsidR="002564F3" w:rsidRDefault="002564F3" w:rsidP="002564F3">
      <w:pPr>
        <w:pStyle w:val="ListParagraph"/>
        <w:widowControl/>
        <w:adjustRightInd w:val="0"/>
        <w:ind w:left="720" w:firstLine="0"/>
        <w:rPr>
          <w:rFonts w:ascii="Times New Roman" w:hAnsi="Times New Roman" w:cs="Times New Roman"/>
          <w:b/>
          <w:bCs/>
          <w:sz w:val="24"/>
          <w:szCs w:val="24"/>
          <w:lang w:val="sr-Cyrl-CS"/>
        </w:rPr>
      </w:pPr>
    </w:p>
    <w:p w:rsidR="00CB43C4" w:rsidRPr="00CB43C4" w:rsidRDefault="00CB43C4" w:rsidP="00F45313">
      <w:pPr>
        <w:widowControl/>
        <w:numPr>
          <w:ilvl w:val="0"/>
          <w:numId w:val="15"/>
        </w:numPr>
        <w:adjustRightInd w:val="0"/>
        <w:spacing w:line="360" w:lineRule="auto"/>
        <w:rPr>
          <w:rFonts w:ascii="Times New Roman" w:hAnsi="Times New Roman" w:cs="Times New Roman"/>
          <w:b/>
          <w:bCs/>
          <w:sz w:val="24"/>
          <w:szCs w:val="24"/>
          <w:lang w:val="sr-Cyrl-CS"/>
        </w:rPr>
      </w:pPr>
      <w:r w:rsidRPr="00CB43C4">
        <w:rPr>
          <w:rFonts w:ascii="Times New Roman" w:hAnsi="Times New Roman" w:cs="Times New Roman"/>
          <w:bCs/>
          <w:sz w:val="24"/>
          <w:szCs w:val="24"/>
          <w:lang w:val="sr-Cyrl-CS"/>
        </w:rPr>
        <w:t xml:space="preserve">Сандра Симић, председник комисије </w:t>
      </w:r>
    </w:p>
    <w:p w:rsidR="00CB43C4" w:rsidRPr="00FA6572" w:rsidRDefault="00CB43C4" w:rsidP="00FA6572">
      <w:pPr>
        <w:pStyle w:val="ListParagraph"/>
        <w:widowControl/>
        <w:numPr>
          <w:ilvl w:val="0"/>
          <w:numId w:val="15"/>
        </w:numPr>
        <w:adjustRightInd w:val="0"/>
        <w:spacing w:line="360" w:lineRule="auto"/>
        <w:rPr>
          <w:rFonts w:ascii="Times New Roman" w:hAnsi="Times New Roman" w:cs="Times New Roman"/>
          <w:bCs/>
          <w:sz w:val="24"/>
          <w:szCs w:val="24"/>
          <w:lang w:val="sr-Cyrl-CS"/>
        </w:rPr>
      </w:pPr>
      <w:r w:rsidRPr="00FA6572">
        <w:rPr>
          <w:rFonts w:ascii="Times New Roman" w:hAnsi="Times New Roman" w:cs="Times New Roman"/>
          <w:bCs/>
          <w:sz w:val="24"/>
          <w:szCs w:val="24"/>
          <w:lang w:val="sr-Cyrl-CS"/>
        </w:rPr>
        <w:t>Марика Тодоровић, члан –ДИС Тодоровић</w:t>
      </w:r>
    </w:p>
    <w:p w:rsidR="00CB43C4" w:rsidRPr="00CB43C4" w:rsidRDefault="00CB43C4" w:rsidP="00F45313">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Братислав Милосављевић, члан – Председник удружења воћара</w:t>
      </w:r>
    </w:p>
    <w:p w:rsidR="00CB43C4" w:rsidRPr="00CB43C4" w:rsidRDefault="00CB43C4" w:rsidP="00F45313">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Дејан Благојевић, члан –Председник удружења пчелара</w:t>
      </w:r>
    </w:p>
    <w:p w:rsidR="00CB43C4" w:rsidRPr="00CB43C4" w:rsidRDefault="00CB43C4" w:rsidP="00F45313">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Милена Јанковић, члан –Туристичка организација</w:t>
      </w:r>
    </w:p>
    <w:p w:rsidR="00CB43C4" w:rsidRPr="00CB43C4" w:rsidRDefault="00CB43C4" w:rsidP="00F45313">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 xml:space="preserve">Рената Бајкић, члан </w:t>
      </w:r>
    </w:p>
    <w:p w:rsidR="00CB43C4" w:rsidRPr="00CB43C4" w:rsidRDefault="00CB43C4" w:rsidP="00F45313">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Дејан Гагић, члан</w:t>
      </w:r>
    </w:p>
    <w:p w:rsidR="00CB43C4" w:rsidRPr="00CB43C4" w:rsidRDefault="00CB43C4" w:rsidP="00F45313">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Милица Миловановић, члан</w:t>
      </w:r>
    </w:p>
    <w:p w:rsidR="00CB43C4" w:rsidRPr="00CB43C4" w:rsidRDefault="00CB43C4" w:rsidP="00F45313">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Драгиша Миленовић, члан – Председник удружења привредника</w:t>
      </w:r>
    </w:p>
    <w:p w:rsidR="00CB43C4" w:rsidRPr="00CB43C4" w:rsidRDefault="00CB43C4" w:rsidP="00F45313">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Мирна Марковић, члан – Етно конац</w:t>
      </w:r>
    </w:p>
    <w:p w:rsidR="00CB43C4" w:rsidRPr="00CB43C4" w:rsidRDefault="00CB43C4" w:rsidP="00F45313">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Александар Војиновић, члан</w:t>
      </w:r>
    </w:p>
    <w:p w:rsidR="00CB43C4" w:rsidRPr="00CB43C4" w:rsidRDefault="00CB43C4" w:rsidP="00F45313">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Зоран Ђукић, члан - ЕПС</w:t>
      </w:r>
    </w:p>
    <w:p w:rsidR="00CB43C4" w:rsidRDefault="00CB43C4" w:rsidP="00F45313">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Оливера Ђуровић, члан.</w:t>
      </w:r>
      <w:r w:rsidR="00950E83">
        <w:rPr>
          <w:rFonts w:ascii="Times New Roman" w:hAnsi="Times New Roman" w:cs="Times New Roman"/>
          <w:bCs/>
          <w:sz w:val="24"/>
          <w:szCs w:val="24"/>
          <w:lang w:val="sr-Cyrl-CS"/>
        </w:rPr>
        <w:br/>
      </w:r>
    </w:p>
    <w:p w:rsidR="00950E83" w:rsidRDefault="00950E83" w:rsidP="00F45313">
      <w:pPr>
        <w:pStyle w:val="ListParagraph"/>
        <w:widowControl/>
        <w:numPr>
          <w:ilvl w:val="0"/>
          <w:numId w:val="16"/>
        </w:numPr>
        <w:adjustRightInd w:val="0"/>
        <w:jc w:val="center"/>
        <w:rPr>
          <w:rFonts w:ascii="Times New Roman" w:hAnsi="Times New Roman" w:cs="Times New Roman"/>
          <w:b/>
          <w:bCs/>
          <w:sz w:val="24"/>
          <w:szCs w:val="24"/>
          <w:lang w:val="sr-Cyrl-CS"/>
        </w:rPr>
      </w:pPr>
      <w:r w:rsidRPr="002564F3">
        <w:rPr>
          <w:rFonts w:ascii="Times New Roman" w:hAnsi="Times New Roman" w:cs="Times New Roman"/>
          <w:b/>
          <w:bCs/>
          <w:sz w:val="24"/>
          <w:szCs w:val="24"/>
          <w:lang w:val="sr-Cyrl-CS"/>
        </w:rPr>
        <w:t xml:space="preserve">Комисија за </w:t>
      </w:r>
      <w:r w:rsidR="00F14AAF">
        <w:rPr>
          <w:rFonts w:ascii="Times New Roman" w:hAnsi="Times New Roman" w:cs="Times New Roman"/>
          <w:b/>
          <w:bCs/>
          <w:sz w:val="24"/>
          <w:szCs w:val="24"/>
          <w:lang w:val="sr-Cyrl-CS"/>
        </w:rPr>
        <w:t>друштвене делатности</w:t>
      </w:r>
    </w:p>
    <w:p w:rsidR="00F14AAF" w:rsidRDefault="00F14AAF" w:rsidP="00F14AAF">
      <w:pPr>
        <w:widowControl/>
        <w:adjustRightInd w:val="0"/>
        <w:ind w:left="851"/>
        <w:rPr>
          <w:rFonts w:ascii="Times New Roman" w:hAnsi="Times New Roman" w:cs="Times New Roman"/>
          <w:b/>
          <w:bCs/>
          <w:sz w:val="24"/>
          <w:szCs w:val="24"/>
          <w:lang w:val="sr-Cyrl-CS"/>
        </w:rPr>
      </w:pPr>
    </w:p>
    <w:p w:rsidR="006734F7" w:rsidRPr="006734F7" w:rsidRDefault="006734F7" w:rsidP="00F45313">
      <w:pPr>
        <w:widowControl/>
        <w:numPr>
          <w:ilvl w:val="0"/>
          <w:numId w:val="17"/>
        </w:numPr>
        <w:adjustRightInd w:val="0"/>
        <w:spacing w:line="360" w:lineRule="auto"/>
        <w:rPr>
          <w:rFonts w:ascii="Times New Roman" w:hAnsi="Times New Roman" w:cs="Times New Roman"/>
          <w:b/>
          <w:bCs/>
          <w:sz w:val="24"/>
          <w:szCs w:val="24"/>
          <w:lang w:val="sr-Cyrl-CS"/>
        </w:rPr>
      </w:pPr>
      <w:r w:rsidRPr="006734F7">
        <w:rPr>
          <w:rFonts w:ascii="Times New Roman" w:hAnsi="Times New Roman" w:cs="Times New Roman"/>
          <w:bCs/>
          <w:sz w:val="24"/>
          <w:szCs w:val="24"/>
          <w:lang w:val="sr-Cyrl-CS"/>
        </w:rPr>
        <w:t xml:space="preserve">Биљана Василић из Ражња, председник </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Ненад Станковић, члан </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Снежана Милутиновић, члан </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Весна Радојевић, члан </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Синиша Николић, члан </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Весна Шејат, члан </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Драгана Живановић, члан</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Андријана Ракић, члан</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Милена Стојковић, члан</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Душан Ракић, члан</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Зоран Стојановић, члан</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Весна Живковић, члан </w:t>
      </w:r>
    </w:p>
    <w:p w:rsidR="006734F7" w:rsidRPr="006734F7" w:rsidRDefault="006734F7" w:rsidP="00F45313">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Александар Војиновић, члан</w:t>
      </w:r>
    </w:p>
    <w:p w:rsidR="00B93BBC" w:rsidRPr="00B93BBC" w:rsidRDefault="006734F7" w:rsidP="00A11C2A">
      <w:pPr>
        <w:widowControl/>
        <w:numPr>
          <w:ilvl w:val="0"/>
          <w:numId w:val="17"/>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Драгиша Јовановић, члан.</w:t>
      </w:r>
    </w:p>
    <w:p w:rsidR="00B93BBC" w:rsidRPr="00B93BBC" w:rsidRDefault="00B93BBC" w:rsidP="00B93BBC">
      <w:pPr>
        <w:widowControl/>
        <w:adjustRightInd w:val="0"/>
        <w:spacing w:line="360" w:lineRule="auto"/>
        <w:ind w:left="1428"/>
        <w:rPr>
          <w:rFonts w:ascii="Times New Roman" w:hAnsi="Times New Roman" w:cs="Times New Roman"/>
          <w:bCs/>
          <w:sz w:val="24"/>
          <w:szCs w:val="24"/>
          <w:lang w:val="sr-Cyrl-CS"/>
        </w:rPr>
      </w:pPr>
    </w:p>
    <w:p w:rsidR="00F73499" w:rsidRPr="00FA6572" w:rsidRDefault="00A11C2A" w:rsidP="00A11C2A">
      <w:pPr>
        <w:pStyle w:val="ListParagraph"/>
        <w:numPr>
          <w:ilvl w:val="1"/>
          <w:numId w:val="39"/>
        </w:numPr>
        <w:rPr>
          <w:b/>
          <w:sz w:val="36"/>
          <w:szCs w:val="36"/>
        </w:rPr>
      </w:pPr>
      <w:r w:rsidRPr="00FA6572">
        <w:rPr>
          <w:b/>
          <w:sz w:val="36"/>
          <w:szCs w:val="36"/>
        </w:rPr>
        <w:lastRenderedPageBreak/>
        <w:t>П</w:t>
      </w:r>
      <w:r w:rsidR="00F73499" w:rsidRPr="00FA6572">
        <w:rPr>
          <w:b/>
          <w:sz w:val="36"/>
          <w:szCs w:val="36"/>
        </w:rPr>
        <w:t>роцес израде</w:t>
      </w:r>
    </w:p>
    <w:p w:rsidR="00F73499" w:rsidRDefault="00F73499" w:rsidP="00A11C2A">
      <w:pPr>
        <w:rPr>
          <w:b/>
        </w:rPr>
      </w:pPr>
    </w:p>
    <w:p w:rsidR="00A11C2A" w:rsidRPr="00FA6572" w:rsidRDefault="00F73499" w:rsidP="00A11C2A">
      <w:pPr>
        <w:rPr>
          <w:rFonts w:ascii="Times New Roman" w:hAnsi="Times New Roman" w:cs="Times New Roman"/>
          <w:b/>
          <w:sz w:val="24"/>
          <w:szCs w:val="24"/>
        </w:rPr>
      </w:pPr>
      <w:r w:rsidRPr="00FA6572">
        <w:rPr>
          <w:rFonts w:ascii="Times New Roman" w:hAnsi="Times New Roman" w:cs="Times New Roman"/>
          <w:b/>
          <w:sz w:val="24"/>
          <w:szCs w:val="24"/>
        </w:rPr>
        <w:t xml:space="preserve">    </w:t>
      </w:r>
      <w:r w:rsidR="00A11C2A" w:rsidRPr="00FA6572">
        <w:rPr>
          <w:rFonts w:ascii="Times New Roman" w:hAnsi="Times New Roman" w:cs="Times New Roman"/>
          <w:sz w:val="24"/>
          <w:szCs w:val="24"/>
        </w:rPr>
        <w:t>Процес израде Плана развоја спроведен је кроз следеће главне фазе:</w:t>
      </w:r>
    </w:p>
    <w:p w:rsidR="00A11C2A" w:rsidRPr="00FA6572" w:rsidRDefault="00A11C2A" w:rsidP="00A11C2A">
      <w:pPr>
        <w:pStyle w:val="NoSpacing"/>
        <w:rPr>
          <w:rFonts w:ascii="Times New Roman" w:hAnsi="Times New Roman" w:cs="Times New Roman"/>
          <w:sz w:val="24"/>
          <w:szCs w:val="24"/>
        </w:rPr>
      </w:pP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1.</w:t>
      </w:r>
      <w:r w:rsidRPr="00FA6572">
        <w:rPr>
          <w:rFonts w:ascii="Times New Roman" w:hAnsi="Times New Roman" w:cs="Times New Roman"/>
          <w:sz w:val="24"/>
          <w:szCs w:val="24"/>
        </w:rPr>
        <w:tab/>
        <w:t>Припремна фаза и организација процеса;</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2.</w:t>
      </w:r>
      <w:r w:rsidRPr="00FA6572">
        <w:rPr>
          <w:rFonts w:ascii="Times New Roman" w:hAnsi="Times New Roman" w:cs="Times New Roman"/>
          <w:sz w:val="24"/>
          <w:szCs w:val="24"/>
        </w:rPr>
        <w:tab/>
        <w:t>Преглед и оцена постојећег стања;</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3.</w:t>
      </w:r>
      <w:r w:rsidRPr="00FA6572">
        <w:rPr>
          <w:rFonts w:ascii="Times New Roman" w:hAnsi="Times New Roman" w:cs="Times New Roman"/>
          <w:sz w:val="24"/>
          <w:szCs w:val="24"/>
        </w:rPr>
        <w:tab/>
        <w:t>Дефинисање визије, односно жељеног стања;</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4.</w:t>
      </w:r>
      <w:r w:rsidRPr="00FA6572">
        <w:rPr>
          <w:rFonts w:ascii="Times New Roman" w:hAnsi="Times New Roman" w:cs="Times New Roman"/>
          <w:sz w:val="24"/>
          <w:szCs w:val="24"/>
        </w:rPr>
        <w:tab/>
        <w:t>Дефинисање приоритетних циљева;</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5.</w:t>
      </w:r>
      <w:r w:rsidRPr="00FA6572">
        <w:rPr>
          <w:rFonts w:ascii="Times New Roman" w:hAnsi="Times New Roman" w:cs="Times New Roman"/>
          <w:sz w:val="24"/>
          <w:szCs w:val="24"/>
        </w:rPr>
        <w:tab/>
        <w:t>Дефинисање мера;</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6.</w:t>
      </w:r>
      <w:r w:rsidRPr="00FA6572">
        <w:rPr>
          <w:rFonts w:ascii="Times New Roman" w:hAnsi="Times New Roman" w:cs="Times New Roman"/>
          <w:sz w:val="24"/>
          <w:szCs w:val="24"/>
        </w:rPr>
        <w:tab/>
        <w:t xml:space="preserve">Успостављање институционалног оквира за спровођење Плана развоја ЈЛС; </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7.</w:t>
      </w:r>
      <w:r w:rsidRPr="00FA6572">
        <w:rPr>
          <w:rFonts w:ascii="Times New Roman" w:hAnsi="Times New Roman" w:cs="Times New Roman"/>
          <w:sz w:val="24"/>
          <w:szCs w:val="24"/>
        </w:rPr>
        <w:tab/>
        <w:t>Усвајање плана развоја ЈЛС.</w:t>
      </w:r>
    </w:p>
    <w:p w:rsidR="00A11C2A" w:rsidRDefault="00A11C2A" w:rsidP="00A11C2A"/>
    <w:p w:rsidR="00897A0E" w:rsidRDefault="00897A0E" w:rsidP="00A11C2A">
      <w:pPr>
        <w:jc w:val="center"/>
      </w:pPr>
    </w:p>
    <w:p w:rsidR="00A11C2A" w:rsidRDefault="00A11C2A" w:rsidP="00A11C2A">
      <w:pPr>
        <w:jc w:val="center"/>
      </w:pPr>
    </w:p>
    <w:p w:rsidR="00A11C2A" w:rsidRDefault="00A11C2A" w:rsidP="00A11C2A">
      <w:pPr>
        <w:jc w:val="center"/>
      </w:pPr>
    </w:p>
    <w:p w:rsidR="00A11C2A" w:rsidRDefault="00A11C2A" w:rsidP="00A11C2A">
      <w:pPr>
        <w:jc w:val="center"/>
      </w:pPr>
    </w:p>
    <w:p w:rsidR="00A11C2A" w:rsidRDefault="00A11C2A" w:rsidP="00A11C2A">
      <w:pPr>
        <w:jc w:val="center"/>
        <w:rPr>
          <w:b/>
        </w:rPr>
      </w:pPr>
      <w:r w:rsidRPr="003B7AB9">
        <w:rPr>
          <w:b/>
        </w:rPr>
        <w:t>Фазе израде плана развоја</w:t>
      </w:r>
    </w:p>
    <w:p w:rsidR="00A11C2A" w:rsidRDefault="00A11C2A" w:rsidP="00A11C2A">
      <w:pPr>
        <w:jc w:val="center"/>
      </w:pPr>
    </w:p>
    <w:p w:rsidR="00A11C2A" w:rsidRDefault="00A11C2A" w:rsidP="00A11C2A">
      <w:pPr>
        <w:jc w:val="center"/>
      </w:pPr>
    </w:p>
    <w:p w:rsidR="00A11C2A" w:rsidRDefault="00285B9A" w:rsidP="00A11C2A">
      <w:pPr>
        <w:jc w:val="center"/>
      </w:pPr>
      <w:r>
        <w:rPr>
          <w:noProof/>
          <w:lang w:val="en-US"/>
        </w:rPr>
        <w:pict>
          <v:group id="Group 98" o:spid="_x0000_s1026" style="position:absolute;left:0;text-align:left;margin-left:67.5pt;margin-top:54.5pt;width:455.25pt;height:279.75pt;z-index:-15721472;mso-wrap-distance-left:0;mso-wrap-distance-right:0;mso-position-horizontal-relative:page" coordorigin="2714,275" coordsize="6046,5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style="position:absolute;left:2714;top:275;width:6046;height:5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2D9K/AAAA2wAAAA8AAABkcnMvZG93bnJldi54bWxEj8EKwjAQRO+C/xBW8KapCqLVKCIIgoJY&#10;PXhcmrUtNpvSxFr/3giCx2Fm3jDLdWtK0VDtCssKRsMIBHFqdcGZgutlN5iBcB5ZY2mZFLzJwXrV&#10;7Swx1vbFZ2oSn4kAYRejgtz7KpbSpTkZdENbEQfvbmuDPsg6k7rGV4CbUo6jaCoNFhwWcqxom1P6&#10;SJ5GAR/c5bZNNrtyfkremR09jrq5KtXvtZsFCE+t/4d/7b1WMJnA90v4AXL1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9g/SvwAAANsAAAAPAAAAAAAAAAAAAAAAAJ8CAABk&#10;cnMvZG93bnJldi54bWxQSwUGAAAAAAQABAD3AAAAiwMAAAAA&#10;">
              <v:imagedata r:id="rId10" o:title=""/>
            </v:shape>
            <v:shapetype id="_x0000_t202" coordsize="21600,21600" o:spt="202" path="m,l,21600r21600,l21600,xe">
              <v:stroke joinstyle="miter"/>
              <v:path gradientshapeok="t" o:connecttype="rect"/>
            </v:shapetype>
            <v:shape id="Text Box 100" o:spid="_x0000_s1028" type="#_x0000_t202" style="position:absolute;left:5073;top:375;width:1343;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AB286B" w:rsidRPr="003B7AB9" w:rsidRDefault="00AB286B" w:rsidP="00A11C2A">
                    <w:pPr>
                      <w:spacing w:before="9" w:line="213" w:lineRule="auto"/>
                      <w:ind w:left="2" w:right="18"/>
                      <w:jc w:val="center"/>
                      <w:rPr>
                        <w:sz w:val="20"/>
                      </w:rPr>
                    </w:pPr>
                    <w:r>
                      <w:rPr>
                        <w:color w:val="FFFFFF"/>
                        <w:sz w:val="20"/>
                      </w:rPr>
                      <w:t>Припремна фаза и организација процеса</w:t>
                    </w:r>
                  </w:p>
                </w:txbxContent>
              </v:textbox>
            </v:shape>
            <v:shape id="Text Box 101" o:spid="_x0000_s1029" type="#_x0000_t202" style="position:absolute;left:3328;top:1335;width:130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B286B" w:rsidRPr="003B7AB9" w:rsidRDefault="00AB286B" w:rsidP="00A11C2A">
                    <w:pPr>
                      <w:spacing w:line="191" w:lineRule="exact"/>
                      <w:ind w:right="18"/>
                      <w:jc w:val="center"/>
                      <w:rPr>
                        <w:sz w:val="20"/>
                      </w:rPr>
                    </w:pPr>
                    <w:r>
                      <w:rPr>
                        <w:color w:val="FFFFFF"/>
                        <w:spacing w:val="-1"/>
                        <w:sz w:val="20"/>
                      </w:rPr>
                      <w:t>Усвајање плана развоја</w:t>
                    </w:r>
                  </w:p>
                  <w:p w:rsidR="00AB286B" w:rsidRDefault="00AB286B" w:rsidP="00A11C2A">
                    <w:pPr>
                      <w:spacing w:line="229" w:lineRule="exact"/>
                      <w:ind w:right="19"/>
                      <w:jc w:val="center"/>
                      <w:rPr>
                        <w:sz w:val="20"/>
                      </w:rPr>
                    </w:pPr>
                    <w:r>
                      <w:rPr>
                        <w:color w:val="FFFFFF"/>
                        <w:sz w:val="20"/>
                      </w:rPr>
                      <w:t>razvoja</w:t>
                    </w:r>
                  </w:p>
                </w:txbxContent>
              </v:textbox>
            </v:shape>
            <v:shape id="Text Box 102" o:spid="_x0000_s1030" type="#_x0000_t202" style="position:absolute;left:6883;top:1227;width:1263;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AB286B" w:rsidRPr="003B7AB9" w:rsidRDefault="00AB286B" w:rsidP="00A11C2A">
                    <w:pPr>
                      <w:spacing w:before="9" w:line="213" w:lineRule="auto"/>
                      <w:ind w:right="18"/>
                      <w:jc w:val="center"/>
                      <w:rPr>
                        <w:sz w:val="20"/>
                      </w:rPr>
                    </w:pPr>
                    <w:r>
                      <w:rPr>
                        <w:sz w:val="20"/>
                      </w:rPr>
                      <w:t>Преглед и оцена постојећег стања</w:t>
                    </w:r>
                  </w:p>
                </w:txbxContent>
              </v:textbox>
            </v:shape>
            <v:shape id="Text Box 103" o:spid="_x0000_s1031" type="#_x0000_t202" style="position:absolute;left:5279;top:2516;width:904;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AB286B" w:rsidRPr="003B7AB9" w:rsidRDefault="00AB286B" w:rsidP="00A11C2A">
                    <w:pPr>
                      <w:spacing w:line="180" w:lineRule="exact"/>
                      <w:rPr>
                        <w:sz w:val="18"/>
                      </w:rPr>
                    </w:pPr>
                    <w:r>
                      <w:rPr>
                        <w:sz w:val="18"/>
                      </w:rPr>
                      <w:t>Консултације</w:t>
                    </w:r>
                  </w:p>
                </w:txbxContent>
              </v:textbox>
            </v:shape>
            <v:shape id="Text Box 104" o:spid="_x0000_s1032" type="#_x0000_t202" style="position:absolute;left:2807;top:3077;width:1474;height: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AB286B" w:rsidRPr="003B7AB9" w:rsidRDefault="00AB286B" w:rsidP="00A11C2A">
                    <w:pPr>
                      <w:spacing w:before="6" w:line="216" w:lineRule="auto"/>
                      <w:ind w:left="91" w:right="111"/>
                      <w:jc w:val="center"/>
                      <w:rPr>
                        <w:sz w:val="14"/>
                      </w:rPr>
                    </w:pPr>
                    <w:r>
                      <w:rPr>
                        <w:color w:val="FFFFFF"/>
                        <w:sz w:val="14"/>
                      </w:rPr>
                      <w:t>Припрема за спровођење , праћење спровођења, вредновање и извештавање о плану развоја ЈЛС</w:t>
                    </w:r>
                  </w:p>
                </w:txbxContent>
              </v:textbox>
            </v:shape>
            <v:shape id="Text Box 105" o:spid="_x0000_s1033" type="#_x0000_t202" style="position:absolute;left:7233;top:3137;width:1429;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AB286B" w:rsidRPr="003B7AB9" w:rsidRDefault="00AB286B" w:rsidP="00A11C2A">
                    <w:pPr>
                      <w:spacing w:before="9" w:line="213" w:lineRule="auto"/>
                      <w:ind w:left="98" w:right="116" w:firstLine="3"/>
                      <w:jc w:val="center"/>
                      <w:rPr>
                        <w:sz w:val="20"/>
                      </w:rPr>
                    </w:pPr>
                    <w:r>
                      <w:rPr>
                        <w:color w:val="FFFFFF"/>
                        <w:sz w:val="20"/>
                      </w:rPr>
                      <w:t>Дефинисање визије, односно жељеног стања</w:t>
                    </w:r>
                  </w:p>
                </w:txbxContent>
              </v:textbox>
            </v:shape>
            <v:shape id="Text Box 106" o:spid="_x0000_s1034" type="#_x0000_t202" style="position:absolute;left:5092;top:4030;width:1525;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AB286B" w:rsidRDefault="00AB286B" w:rsidP="00A11C2A">
                    <w:pPr>
                      <w:spacing w:line="183" w:lineRule="exact"/>
                      <w:ind w:right="18"/>
                      <w:jc w:val="center"/>
                      <w:rPr>
                        <w:sz w:val="18"/>
                      </w:rPr>
                    </w:pPr>
                    <w:r>
                      <w:rPr>
                        <w:sz w:val="18"/>
                      </w:rPr>
                      <w:t xml:space="preserve">Прикупљање и обрада података </w:t>
                    </w:r>
                  </w:p>
                  <w:p w:rsidR="00AB286B" w:rsidRPr="003B7AB9" w:rsidRDefault="00AB286B" w:rsidP="00A11C2A">
                    <w:pPr>
                      <w:spacing w:line="183" w:lineRule="exact"/>
                      <w:ind w:right="18"/>
                      <w:rPr>
                        <w:sz w:val="18"/>
                      </w:rPr>
                    </w:pPr>
                  </w:p>
                  <w:p w:rsidR="00AB286B" w:rsidRDefault="00AB286B" w:rsidP="00A11C2A">
                    <w:pPr>
                      <w:spacing w:before="13" w:line="216" w:lineRule="exact"/>
                      <w:ind w:right="17"/>
                      <w:jc w:val="center"/>
                      <w:rPr>
                        <w:sz w:val="18"/>
                      </w:rPr>
                    </w:pPr>
                    <w:r>
                      <w:rPr>
                        <w:sz w:val="18"/>
                      </w:rPr>
                      <w:t>podataka</w:t>
                    </w:r>
                  </w:p>
                </w:txbxContent>
              </v:textbox>
            </v:shape>
            <v:shape id="Text Box 107" o:spid="_x0000_s1035" type="#_x0000_t202" style="position:absolute;left:4068;top:4892;width:1395;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AB286B" w:rsidRPr="003B7AB9" w:rsidRDefault="00AB286B" w:rsidP="00A11C2A">
                    <w:pPr>
                      <w:spacing w:line="199" w:lineRule="exact"/>
                      <w:rPr>
                        <w:sz w:val="20"/>
                      </w:rPr>
                    </w:pPr>
                    <w:r>
                      <w:rPr>
                        <w:color w:val="FFFFFF"/>
                        <w:sz w:val="20"/>
                      </w:rPr>
                      <w:t>Дефинисање мера</w:t>
                    </w:r>
                  </w:p>
                </w:txbxContent>
              </v:textbox>
            </v:shape>
            <v:shape id="Text Box 108" o:spid="_x0000_s1036" type="#_x0000_t202" style="position:absolute;left:6252;top:4671;width:950;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AB286B" w:rsidRPr="003B7AB9" w:rsidRDefault="00AB286B" w:rsidP="00A11C2A">
                    <w:pPr>
                      <w:spacing w:before="9" w:line="213" w:lineRule="auto"/>
                      <w:ind w:left="211" w:right="11" w:hanging="212"/>
                      <w:rPr>
                        <w:sz w:val="20"/>
                      </w:rPr>
                    </w:pPr>
                    <w:r>
                      <w:rPr>
                        <w:color w:val="FFFFFF"/>
                        <w:spacing w:val="-1"/>
                        <w:sz w:val="20"/>
                      </w:rPr>
                      <w:t>Дефинисање приоритетних циљева</w:t>
                    </w:r>
                  </w:p>
                </w:txbxContent>
              </v:textbox>
            </v:shape>
            <w10:wrap type="topAndBottom" anchorx="page"/>
          </v:group>
        </w:pict>
      </w:r>
    </w:p>
    <w:p w:rsidR="00A11C2A" w:rsidRDefault="00A11C2A" w:rsidP="00A11C2A">
      <w:pPr>
        <w:jc w:val="center"/>
      </w:pPr>
    </w:p>
    <w:p w:rsidR="00A11C2A" w:rsidRDefault="00A11C2A" w:rsidP="00A11C2A">
      <w:pPr>
        <w:jc w:val="center"/>
      </w:pPr>
    </w:p>
    <w:p w:rsidR="00A11C2A" w:rsidRDefault="00A11C2A" w:rsidP="00A11C2A">
      <w:pPr>
        <w:jc w:val="center"/>
      </w:pPr>
    </w:p>
    <w:p w:rsidR="00A11C2A" w:rsidRPr="00A11C2A" w:rsidRDefault="00A11C2A" w:rsidP="00A11C2A">
      <w:pPr>
        <w:jc w:val="center"/>
        <w:sectPr w:rsidR="00A11C2A" w:rsidRPr="00A11C2A" w:rsidSect="009A422E">
          <w:pgSz w:w="11910" w:h="16840"/>
          <w:pgMar w:top="1417" w:right="1417" w:bottom="1417" w:left="1417" w:header="0" w:footer="1867" w:gutter="0"/>
          <w:pgNumType w:start="1"/>
          <w:cols w:space="720"/>
          <w:docGrid w:linePitch="299"/>
        </w:sectPr>
      </w:pPr>
    </w:p>
    <w:p w:rsidR="00A11C2A" w:rsidRPr="00DC3E7E" w:rsidRDefault="00A11C2A" w:rsidP="00A11C2A">
      <w:pPr>
        <w:ind w:left="630" w:right="460" w:firstLine="90"/>
        <w:jc w:val="both"/>
        <w:rPr>
          <w:sz w:val="24"/>
        </w:rPr>
      </w:pPr>
      <w:r w:rsidRPr="00DC3E7E">
        <w:rPr>
          <w:sz w:val="24"/>
        </w:rPr>
        <w:lastRenderedPageBreak/>
        <w:t xml:space="preserve">Током </w:t>
      </w:r>
      <w:r w:rsidRPr="00DC3E7E">
        <w:rPr>
          <w:b/>
          <w:sz w:val="24"/>
        </w:rPr>
        <w:t>припремне фазе</w:t>
      </w:r>
      <w:r w:rsidRPr="00DC3E7E">
        <w:rPr>
          <w:sz w:val="24"/>
        </w:rPr>
        <w:t xml:space="preserve"> донета је одлука о приступању изради документа, донесен план активности на изради плана и именован је тим да технички води целокупан процес израде плана. Затим је урађена анализа заинтересованих страна - идентификовани су најважнији актери и анализирани њихов утицај и значај, који подручја за који се план израђује имају за њих. На основу анализе заинтересованих страна, успостављен је Форум Партнера и утврђени чланови тематских група, који су укључени у различитим фазама израде документа.</w:t>
      </w:r>
    </w:p>
    <w:p w:rsidR="00A11C2A" w:rsidRPr="00DC3E7E" w:rsidRDefault="00A11C2A" w:rsidP="00A11C2A">
      <w:pPr>
        <w:ind w:left="630" w:right="460" w:firstLine="90"/>
        <w:jc w:val="both"/>
        <w:rPr>
          <w:sz w:val="24"/>
        </w:rPr>
      </w:pPr>
      <w:r w:rsidRPr="00DC3E7E">
        <w:rPr>
          <w:sz w:val="24"/>
        </w:rPr>
        <w:t>Утврђене се три тематске радне групе на бази тзв „стубова одрживог развоја“. Прва радна група је покривала питања из области као што су заштита животне средине, урбанизам и просторно планирање, саобраћај и енергетика. Друга група је покривала питања из области економског развоја, пољопривреде и тржишта рада, док је трећа група покривала остале области као што су образовање, култура, спорт, омладинска политика, социјална заштита и здравство.</w:t>
      </w:r>
    </w:p>
    <w:p w:rsidR="00A11C2A" w:rsidRPr="00DC3E7E" w:rsidRDefault="00A11C2A" w:rsidP="00A11C2A">
      <w:pPr>
        <w:ind w:left="630" w:right="460" w:firstLine="90"/>
        <w:jc w:val="both"/>
        <w:rPr>
          <w:sz w:val="24"/>
        </w:rPr>
      </w:pPr>
    </w:p>
    <w:p w:rsidR="00A11C2A" w:rsidRPr="00DC3E7E" w:rsidRDefault="00A11C2A" w:rsidP="00A11C2A">
      <w:pPr>
        <w:ind w:left="630" w:right="460" w:firstLine="90"/>
        <w:jc w:val="both"/>
        <w:rPr>
          <w:sz w:val="24"/>
        </w:rPr>
      </w:pPr>
      <w:r w:rsidRPr="00DC3E7E">
        <w:rPr>
          <w:b/>
          <w:sz w:val="24"/>
        </w:rPr>
        <w:t>Преглед и оцена постојећег стања</w:t>
      </w:r>
      <w:r w:rsidRPr="00DC3E7E">
        <w:rPr>
          <w:sz w:val="24"/>
        </w:rPr>
        <w:t xml:space="preserve"> је први практичан корак у процесу и подразумевао је прикупљање и обраду података из примарних и секундарних извора. У оквиру овог корака, комбинацијом примарног (коришћењем упитника) и секундарног (прикупљањем података из званичне статистике) прикупљања података, за општину Сјеница, урађене су следеће анализе: 1) Анализа економског развоја; 2) Социо- економска анализа пољопривреде; 3) Анализа сектора заштите животне средине, сектора енергетике, сектора саобраћаја и комуникације, сектора урбанизма, просторног планирања и грађевинарств; 4) Анализа области друштвеног развоја; 5) Анализа капацитета општине за финансирање приоритетних праваца развоја; 6) Анализа показатеља јавно-комуналних предузећа. Такође, направљена је веза са </w:t>
      </w:r>
      <w:r w:rsidRPr="00DC3E7E">
        <w:rPr>
          <w:b/>
          <w:sz w:val="24"/>
        </w:rPr>
        <w:t>Циљевима одрживог развоја (Агенда 2030),</w:t>
      </w:r>
      <w:r w:rsidRPr="00DC3E7E">
        <w:rPr>
          <w:sz w:val="24"/>
        </w:rPr>
        <w:t xml:space="preserve"> односно је урађена локализација циљева и индикатора циљева одрживог развоја.</w:t>
      </w:r>
    </w:p>
    <w:p w:rsidR="00A11C2A" w:rsidRPr="00DC3E7E" w:rsidRDefault="00A11C2A" w:rsidP="00A11C2A">
      <w:pPr>
        <w:ind w:left="630" w:right="460"/>
        <w:jc w:val="both"/>
        <w:rPr>
          <w:sz w:val="24"/>
        </w:rPr>
      </w:pPr>
      <w:r w:rsidRPr="00DC3E7E">
        <w:rPr>
          <w:sz w:val="24"/>
        </w:rPr>
        <w:t>Анализа постојећег стања завршена је израдом тзв. СЊОТ матрице, која је развијена на радионици на којој су учествовали чланови Општинског тима за израду Плана развоја.</w:t>
      </w:r>
    </w:p>
    <w:p w:rsidR="00A11C2A" w:rsidRPr="00DC3E7E" w:rsidRDefault="00A11C2A" w:rsidP="00A11C2A">
      <w:pPr>
        <w:ind w:left="630" w:right="460"/>
        <w:jc w:val="both"/>
        <w:rPr>
          <w:sz w:val="24"/>
        </w:rPr>
      </w:pPr>
    </w:p>
    <w:p w:rsidR="00A11C2A" w:rsidRPr="00DC3E7E" w:rsidRDefault="00A11C2A" w:rsidP="00A11C2A">
      <w:pPr>
        <w:ind w:left="630" w:right="460" w:firstLine="90"/>
        <w:jc w:val="both"/>
        <w:rPr>
          <w:sz w:val="24"/>
        </w:rPr>
      </w:pPr>
      <w:r w:rsidRPr="00DC3E7E">
        <w:rPr>
          <w:b/>
          <w:sz w:val="24"/>
        </w:rPr>
        <w:t>Након завршетка овог процеса кренуло се у следеће кораке, као што је дефинисање визије, приоритетних циљева и мера</w:t>
      </w:r>
      <w:r w:rsidRPr="00DC3E7E">
        <w:rPr>
          <w:sz w:val="24"/>
        </w:rPr>
        <w:t xml:space="preserve"> и то како кроз радионице тако и кроз консултације са тематским групама. Одржана су два круга консултација са тематским радним групама и завршне консултације са Форумом Партнера.</w:t>
      </w:r>
    </w:p>
    <w:p w:rsidR="00A11C2A" w:rsidRPr="00DC3E7E" w:rsidRDefault="00A11C2A" w:rsidP="00A11C2A">
      <w:pPr>
        <w:ind w:left="630" w:right="460" w:firstLine="90"/>
        <w:jc w:val="both"/>
        <w:rPr>
          <w:sz w:val="24"/>
        </w:rPr>
      </w:pPr>
    </w:p>
    <w:p w:rsidR="00A11C2A" w:rsidRPr="00DC3E7E" w:rsidRDefault="00A11C2A" w:rsidP="00A11C2A">
      <w:pPr>
        <w:ind w:left="630" w:right="460" w:firstLine="90"/>
        <w:jc w:val="both"/>
        <w:rPr>
          <w:sz w:val="24"/>
        </w:rPr>
      </w:pPr>
      <w:r w:rsidRPr="00DC3E7E">
        <w:rPr>
          <w:b/>
          <w:sz w:val="24"/>
        </w:rPr>
        <w:t xml:space="preserve">Визија </w:t>
      </w:r>
      <w:r w:rsidRPr="00DC3E7E">
        <w:rPr>
          <w:sz w:val="24"/>
        </w:rPr>
        <w:t>која представља изјаву о жељеном стању у будућности добијена је процесом консултација на састанцима тематских група и партнерског форума. Она је дефинисана тако да с једне стране буде концизна, инспиративна и амбициозна али и достижна и корисна за следећи корак – дефинисање приоритених циљева развоја.</w:t>
      </w:r>
    </w:p>
    <w:p w:rsidR="00A11C2A" w:rsidRPr="00DC3E7E" w:rsidRDefault="00A11C2A" w:rsidP="00A11C2A">
      <w:pPr>
        <w:ind w:left="630" w:right="460" w:firstLine="90"/>
        <w:jc w:val="both"/>
        <w:rPr>
          <w:sz w:val="24"/>
        </w:rPr>
      </w:pPr>
    </w:p>
    <w:p w:rsidR="00A11C2A" w:rsidRPr="00DC3E7E" w:rsidRDefault="00A11C2A" w:rsidP="00A11C2A">
      <w:pPr>
        <w:ind w:left="630" w:right="460" w:firstLine="90"/>
        <w:jc w:val="both"/>
        <w:rPr>
          <w:sz w:val="24"/>
        </w:rPr>
      </w:pPr>
      <w:r w:rsidRPr="00DC3E7E">
        <w:rPr>
          <w:b/>
          <w:sz w:val="24"/>
        </w:rPr>
        <w:t>Приоритетни циљеви</w:t>
      </w:r>
      <w:r w:rsidRPr="00DC3E7E">
        <w:rPr>
          <w:sz w:val="24"/>
        </w:rPr>
        <w:t xml:space="preserve"> су пројекције жељеног стања које доприносе остварењу визије, а постижу се спровођењем мера, односно групе мера, при чему се свака мера, односно група мера обавезно везује за конкретан посебан циљ. Приоритетни циљеви се утврђени тако да буду специфични, мерљиви, достижни, реални и временски одређени а на нивоу сваког циља дефинисани су показатељи исхода.</w:t>
      </w:r>
    </w:p>
    <w:p w:rsidR="00A11C2A" w:rsidRPr="00DC3E7E" w:rsidRDefault="00A11C2A" w:rsidP="00A11C2A">
      <w:pPr>
        <w:ind w:left="630" w:right="460" w:firstLine="90"/>
        <w:jc w:val="both"/>
        <w:rPr>
          <w:sz w:val="24"/>
        </w:rPr>
      </w:pPr>
    </w:p>
    <w:p w:rsidR="00A11C2A" w:rsidRPr="00DC3E7E" w:rsidRDefault="00A11C2A" w:rsidP="00A11C2A">
      <w:pPr>
        <w:ind w:left="630" w:right="460" w:firstLine="90"/>
        <w:jc w:val="both"/>
        <w:rPr>
          <w:sz w:val="24"/>
        </w:rPr>
      </w:pPr>
      <w:r w:rsidRPr="00DC3E7E">
        <w:rPr>
          <w:b/>
          <w:sz w:val="24"/>
        </w:rPr>
        <w:t>Мере</w:t>
      </w:r>
      <w:r w:rsidRPr="00DC3E7E">
        <w:rPr>
          <w:sz w:val="24"/>
        </w:rPr>
        <w:t xml:space="preserve"> представљају активности чије се предузимање планира ради остварења приоритетних циљева, односно достизања постављене визије. Оне могу бити различите по својој врсти и начину деловања, а за остварење постављеног циља потребна је реализација једне или више мера, које могу бити међусобно условљена. У кратком опису мера одређен је очекивани временски рок за остваривање мера (кратки – у прве две године спровођења плана, средњи – од треће до пете године, и дуги – одшесте до осме године спровођења) као и одговорна страна за спровођење мера. Такође, утврђени ус и очекивани извори за финаснирање мера, а где је то било могуће и смислено дата је процена коштања сваке од мера.</w:t>
      </w:r>
    </w:p>
    <w:p w:rsidR="00A11C2A" w:rsidRPr="00DC3E7E" w:rsidRDefault="00A11C2A" w:rsidP="00A11C2A">
      <w:pPr>
        <w:ind w:left="630" w:right="460" w:firstLine="90"/>
        <w:jc w:val="both"/>
        <w:rPr>
          <w:sz w:val="24"/>
        </w:rPr>
      </w:pPr>
    </w:p>
    <w:p w:rsidR="00F73499" w:rsidRPr="00DC3E7E" w:rsidRDefault="00A11C2A" w:rsidP="00F73499">
      <w:pPr>
        <w:ind w:left="630" w:right="460" w:firstLine="90"/>
        <w:jc w:val="both"/>
        <w:rPr>
          <w:sz w:val="24"/>
        </w:rPr>
      </w:pPr>
      <w:r w:rsidRPr="00DC3E7E">
        <w:rPr>
          <w:b/>
          <w:sz w:val="24"/>
        </w:rPr>
        <w:t>Дефинисање оквира за праћење, евалуацију и извештавање са структуром одговорности</w:t>
      </w:r>
      <w:r w:rsidRPr="00DC3E7E">
        <w:rPr>
          <w:sz w:val="24"/>
        </w:rPr>
        <w:t xml:space="preserve"> је био завршни корак у изради документа и састоји су дефинисању активности и одређивање одговорности за спровођење Плана развоја. Оно укључује процесе праћења спровођења, извштавање о процесу спровођења и</w:t>
      </w:r>
      <w:r w:rsidR="00F73499" w:rsidRPr="00DC3E7E">
        <w:rPr>
          <w:sz w:val="24"/>
        </w:rPr>
        <w:t xml:space="preserve"> оцену спровођења Плана развој </w:t>
      </w:r>
    </w:p>
    <w:p w:rsidR="00A11C2A" w:rsidRDefault="00A11C2A" w:rsidP="00F73499">
      <w:pPr>
        <w:ind w:left="630" w:right="460" w:firstLine="90"/>
        <w:jc w:val="both"/>
        <w:rPr>
          <w:sz w:val="24"/>
        </w:rPr>
      </w:pPr>
      <w:r w:rsidRPr="00DC3E7E">
        <w:rPr>
          <w:sz w:val="24"/>
        </w:rPr>
        <w:t>На крају, последњу фазу представља фаза усвајања Плана где тако дефинисан План развоја након завршних консултација усваја Веће ЈЛС које га подноси на јавну расправу након чијег сповођења тај предлог се подноси на усвајање Скупштини општине.</w:t>
      </w: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Pr="00DC3E7E" w:rsidRDefault="00DC3E7E" w:rsidP="00B93BBC">
      <w:pPr>
        <w:ind w:right="460"/>
        <w:jc w:val="both"/>
        <w:rPr>
          <w:sz w:val="24"/>
        </w:rPr>
      </w:pPr>
    </w:p>
    <w:p w:rsidR="00FA6572" w:rsidRPr="00FA6572" w:rsidRDefault="00FA6572" w:rsidP="00F73499">
      <w:pPr>
        <w:ind w:left="630" w:right="460" w:firstLine="90"/>
        <w:jc w:val="both"/>
      </w:pPr>
    </w:p>
    <w:p w:rsidR="000159EF" w:rsidRPr="00FA6572" w:rsidRDefault="00FA6572" w:rsidP="00FA6572">
      <w:pPr>
        <w:pStyle w:val="ListParagraph"/>
        <w:numPr>
          <w:ilvl w:val="0"/>
          <w:numId w:val="39"/>
        </w:numPr>
        <w:rPr>
          <w:rFonts w:ascii="Times New Roman" w:hAnsi="Times New Roman" w:cs="Times New Roman"/>
          <w:b/>
          <w:sz w:val="36"/>
          <w:szCs w:val="36"/>
        </w:rPr>
      </w:pPr>
      <w:r w:rsidRPr="00FA6572">
        <w:rPr>
          <w:rFonts w:ascii="Times New Roman" w:hAnsi="Times New Roman" w:cs="Times New Roman"/>
          <w:b/>
          <w:sz w:val="36"/>
          <w:szCs w:val="36"/>
        </w:rPr>
        <w:lastRenderedPageBreak/>
        <w:t>ПРОФИЛ ОПШТИНЕ РАЖАЊ</w:t>
      </w:r>
    </w:p>
    <w:p w:rsidR="00FA6572" w:rsidRPr="00FA6572" w:rsidRDefault="00FA6572" w:rsidP="00FA6572">
      <w:pPr>
        <w:pStyle w:val="ListParagraph"/>
        <w:ind w:left="720" w:firstLine="0"/>
        <w:rPr>
          <w:rFonts w:ascii="Times New Roman" w:hAnsi="Times New Roman" w:cs="Times New Roman"/>
          <w:b/>
          <w:sz w:val="36"/>
          <w:szCs w:val="36"/>
        </w:rPr>
      </w:pPr>
    </w:p>
    <w:p w:rsidR="00F73499" w:rsidRPr="00FA6572" w:rsidRDefault="00F73499" w:rsidP="00F73499">
      <w:pPr>
        <w:rPr>
          <w:rFonts w:ascii="Times New Roman" w:hAnsi="Times New Roman" w:cs="Times New Roman"/>
          <w:sz w:val="36"/>
          <w:szCs w:val="36"/>
        </w:rPr>
      </w:pPr>
      <w:r w:rsidRPr="00FA6572">
        <w:rPr>
          <w:rFonts w:ascii="Times New Roman" w:hAnsi="Times New Roman" w:cs="Times New Roman"/>
          <w:sz w:val="36"/>
          <w:szCs w:val="36"/>
        </w:rPr>
        <w:t>2.1 Уводни подаци</w:t>
      </w:r>
    </w:p>
    <w:p w:rsidR="00A11C2A" w:rsidRPr="00FA6572" w:rsidRDefault="00A11C2A" w:rsidP="00FA6572"/>
    <w:p w:rsidR="00D36A91" w:rsidRDefault="00F73499" w:rsidP="00D36A91">
      <w:pPr>
        <w:widowControl/>
        <w:adjustRightInd w:val="0"/>
        <w:rPr>
          <w:rFonts w:ascii="Times New Roman" w:eastAsiaTheme="minorHAnsi" w:hAnsi="Times New Roman" w:cs="Times New Roman"/>
          <w:bCs/>
          <w:iCs/>
          <w:sz w:val="32"/>
          <w:szCs w:val="32"/>
        </w:rPr>
      </w:pPr>
      <w:r w:rsidRPr="00FA6572">
        <w:rPr>
          <w:rFonts w:ascii="Times New Roman" w:eastAsiaTheme="minorHAnsi" w:hAnsi="Times New Roman" w:cs="Times New Roman"/>
          <w:bCs/>
          <w:iCs/>
          <w:sz w:val="32"/>
          <w:szCs w:val="32"/>
        </w:rPr>
        <w:t>2.1.1</w:t>
      </w:r>
      <w:r w:rsidR="00D36A91" w:rsidRPr="00FA6572">
        <w:rPr>
          <w:rFonts w:ascii="Times New Roman" w:eastAsiaTheme="minorHAnsi" w:hAnsi="Times New Roman" w:cs="Times New Roman"/>
          <w:bCs/>
          <w:iCs/>
          <w:sz w:val="32"/>
          <w:szCs w:val="32"/>
          <w:lang w:val="en-US"/>
        </w:rPr>
        <w:t>. Географски положај</w:t>
      </w:r>
    </w:p>
    <w:p w:rsidR="003471E4" w:rsidRPr="003471E4" w:rsidRDefault="003471E4" w:rsidP="00D36A91">
      <w:pPr>
        <w:widowControl/>
        <w:adjustRightInd w:val="0"/>
        <w:rPr>
          <w:rFonts w:ascii="Times New Roman" w:eastAsiaTheme="minorHAnsi" w:hAnsi="Times New Roman" w:cs="Times New Roman"/>
          <w:bCs/>
          <w:iCs/>
          <w:sz w:val="32"/>
          <w:szCs w:val="32"/>
        </w:rPr>
      </w:pPr>
    </w:p>
    <w:p w:rsidR="00D36A91" w:rsidRDefault="00D36A91" w:rsidP="00D36A91">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Општина Ражањ има јако повољан географски положај тиме што се налази на</w:t>
      </w:r>
    </w:p>
    <w:p w:rsidR="00D36A91" w:rsidRDefault="00D36A91" w:rsidP="00D36A91">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раскршћу Балканске и Карпатске Србије и Великог и Јужног Поморавља (планина</w:t>
      </w:r>
    </w:p>
    <w:p w:rsidR="00D36A91" w:rsidRDefault="00D36A91" w:rsidP="00D36A91">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Буковик изнад седишта општине представља чвориште).</w:t>
      </w:r>
    </w:p>
    <w:p w:rsidR="00D36A91" w:rsidRDefault="00D36A91" w:rsidP="00D36A91">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Окружена је општинама: Крушевац, Ћићевац, Алексинац, Соко Бања, Бољевац и</w:t>
      </w:r>
    </w:p>
    <w:p w:rsidR="00D36A91" w:rsidRDefault="00D36A91" w:rsidP="00D36A91">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Параћин са којима је, релативно добро, повезују три регионална путна правца. Њеном</w:t>
      </w:r>
    </w:p>
    <w:p w:rsidR="00D36A91" w:rsidRDefault="00D36A91" w:rsidP="00D36A91">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територијом пролази најзначајнија републичка друмска саобраћајница Коридор 10,</w:t>
      </w:r>
    </w:p>
    <w:p w:rsidR="00D36A91" w:rsidRDefault="00D36A91" w:rsidP="00D36A91">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аутопут Београд – Ниш. Варошица Ражањ се налази на 55 км од Ниша према Београду, на</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надморској висини од 264 м.</w:t>
      </w:r>
    </w:p>
    <w:p w:rsidR="00D36A91" w:rsidRDefault="00D36A91" w:rsidP="00D36A91">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Железничке станице Браљина и Ђунис на прузи Београд – Ниш, налазе се западно од</w:t>
      </w:r>
    </w:p>
    <w:p w:rsidR="00D36A91" w:rsidRDefault="00D36A91" w:rsidP="00D36A91">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Ражња, удаљене 10-так километара.</w:t>
      </w:r>
    </w:p>
    <w:p w:rsidR="00D36A91" w:rsidRDefault="00D36A91" w:rsidP="00D36A91">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Рељеф је заталасан, из долине Јужне Мораве прелази у подгорине Кучајских</w:t>
      </w:r>
    </w:p>
    <w:p w:rsidR="00D36A91" w:rsidRDefault="00D36A91" w:rsidP="00D36A91">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планина, Ртња, Озрена, Буковика са највишом тачком општине (Рожањ 893 м) и</w:t>
      </w:r>
    </w:p>
    <w:p w:rsidR="00A11C2A" w:rsidRDefault="00D36A91" w:rsidP="00D36A91">
      <w:pPr>
        <w:ind w:left="630"/>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превојем Мечке. Претежни део територије има равничарски карактер.</w:t>
      </w:r>
    </w:p>
    <w:p w:rsidR="00D36A91" w:rsidRDefault="00D36A91" w:rsidP="00D36A91">
      <w:pPr>
        <w:ind w:left="630"/>
        <w:rPr>
          <w:rFonts w:ascii="Times New Roman" w:eastAsiaTheme="minorHAnsi" w:hAnsi="Times New Roman" w:cs="Times New Roman"/>
          <w:sz w:val="24"/>
          <w:szCs w:val="24"/>
        </w:rPr>
      </w:pPr>
    </w:p>
    <w:p w:rsidR="007D148C" w:rsidRDefault="004C27D9" w:rsidP="007D148C">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sz w:val="24"/>
          <w:szCs w:val="24"/>
        </w:rPr>
        <w:t>2.1.2</w:t>
      </w:r>
      <w:r>
        <w:rPr>
          <w:rFonts w:ascii="Times New Roman" w:eastAsiaTheme="minorHAnsi" w:hAnsi="Times New Roman" w:cs="Times New Roman"/>
          <w:b/>
          <w:bCs/>
          <w:i/>
          <w:iCs/>
          <w:sz w:val="24"/>
          <w:szCs w:val="24"/>
          <w:lang w:val="en-US"/>
        </w:rPr>
        <w:t>.</w:t>
      </w:r>
      <w:r w:rsidR="007D148C">
        <w:rPr>
          <w:rFonts w:ascii="Times New Roman" w:eastAsiaTheme="minorHAnsi" w:hAnsi="Times New Roman" w:cs="Times New Roman"/>
          <w:b/>
          <w:bCs/>
          <w:i/>
          <w:iCs/>
          <w:sz w:val="24"/>
          <w:szCs w:val="24"/>
          <w:lang w:val="en-US"/>
        </w:rPr>
        <w:t xml:space="preserve"> Климатске и хидролошке карактеристике</w:t>
      </w:r>
    </w:p>
    <w:p w:rsidR="007D148C" w:rsidRDefault="007D148C" w:rsidP="007D148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Облачност и падавине представљају битан фактор за пољопривредну производњу.</w:t>
      </w:r>
    </w:p>
    <w:p w:rsidR="007D148C" w:rsidRDefault="007D148C" w:rsidP="007D148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Стварање прецизне слике о климатским карактерисртикама Општине Ражањ представља</w:t>
      </w:r>
    </w:p>
    <w:p w:rsidR="007D148C" w:rsidRDefault="007D148C" w:rsidP="007D148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тежак задатак, собзиром да постоји само једна хидрометеоролошка станица у Ћуприји.</w:t>
      </w:r>
    </w:p>
    <w:p w:rsidR="007D148C" w:rsidRDefault="007D148C" w:rsidP="007D148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За сагледавање климе потребно је издвојити две целине: подручје које се пружа од</w:t>
      </w:r>
    </w:p>
    <w:p w:rsidR="007D148C" w:rsidRDefault="007D148C" w:rsidP="007D148C">
      <w:pPr>
        <w:widowControl/>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Јужне Мораве према планинским деловима и клима на планинским подручјима.</w:t>
      </w:r>
    </w:p>
    <w:p w:rsidR="007D148C" w:rsidRDefault="007D148C" w:rsidP="007D148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а) Климатске карактеристике долине Јужне Мораве</w:t>
      </w:r>
    </w:p>
    <w:p w:rsidR="007D148C" w:rsidRDefault="007D148C" w:rsidP="007D148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Средња годишња температура ваздуха у јужноморавском долинском простору</w:t>
      </w:r>
    </w:p>
    <w:p w:rsidR="007D148C" w:rsidRPr="007D148C" w:rsidRDefault="007D148C" w:rsidP="007D148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износи око 11C. </w:t>
      </w:r>
      <w:r w:rsidRPr="007D148C">
        <w:rPr>
          <w:rFonts w:ascii="Times New Roman" w:eastAsiaTheme="minorHAnsi" w:hAnsi="Times New Roman" w:cs="Times New Roman"/>
          <w:sz w:val="24"/>
          <w:szCs w:val="24"/>
          <w:lang w:val="en-US"/>
        </w:rPr>
        <w:t>Најхладнији месец је јануар са средњом температуром - 0,8°C , а</w:t>
      </w:r>
    </w:p>
    <w:p w:rsidR="007D148C" w:rsidRDefault="007D148C" w:rsidP="00E05A7C">
      <w:pPr>
        <w:rPr>
          <w:rFonts w:ascii="Times New Roman" w:eastAsiaTheme="minorHAnsi" w:hAnsi="Times New Roman" w:cs="Times New Roman"/>
          <w:sz w:val="24"/>
          <w:szCs w:val="24"/>
        </w:rPr>
      </w:pPr>
      <w:r w:rsidRPr="007D148C">
        <w:rPr>
          <w:rFonts w:ascii="Times New Roman" w:eastAsiaTheme="minorHAnsi" w:hAnsi="Times New Roman" w:cs="Times New Roman"/>
          <w:sz w:val="24"/>
          <w:szCs w:val="24"/>
          <w:lang w:val="en-US"/>
        </w:rPr>
        <w:t>најтоплији јул са око 22°C.</w:t>
      </w:r>
    </w:p>
    <w:p w:rsidR="007D148C" w:rsidRDefault="007D148C" w:rsidP="00D36A91">
      <w:pPr>
        <w:ind w:left="630"/>
        <w:rPr>
          <w:rFonts w:ascii="Times New Roman" w:eastAsiaTheme="minorHAnsi" w:hAnsi="Times New Roman" w:cs="Times New Roman"/>
          <w:sz w:val="24"/>
          <w:szCs w:val="24"/>
        </w:rPr>
      </w:pPr>
    </w:p>
    <w:p w:rsidR="00FE16B8"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Укупно трајање сунчевог сјаја у овој области у просеку износи 2143 часа. Најсуншнији</w:t>
      </w:r>
    </w:p>
    <w:p w:rsidR="00FE16B8"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месец је јул са 300 часова и август са 291 час.</w:t>
      </w:r>
    </w:p>
    <w:p w:rsidR="00FE16B8"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Средња годишња вредност влажности ваздуха у моравској котлини износи 76,2%.</w:t>
      </w:r>
    </w:p>
    <w:p w:rsidR="00FE16B8"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Најмања средња месечна вредност влажности ваздуха је у јулу 68,3%, а највећа у</w:t>
      </w:r>
    </w:p>
    <w:p w:rsidR="00FE16B8"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децембру и јануару (85%).</w:t>
      </w:r>
    </w:p>
    <w:p w:rsidR="00FE16B8"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Падавине су од изузетног значаја за пољопривреду, те није занемарљиво њихово</w:t>
      </w:r>
    </w:p>
    <w:p w:rsidR="00FE16B8"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детаљније проучавање. Средња годишња сума падавина износи око 650 mm. Највише</w:t>
      </w:r>
    </w:p>
    <w:p w:rsidR="00FE16B8"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падавинa jе у току маја (73 мм), јуну и јесењим месецима, а најмање у марту (33 mm) и</w:t>
      </w:r>
    </w:p>
    <w:p w:rsidR="00FE16B8"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фебруару. Снег се јавља сваке године на читавој територији.</w:t>
      </w:r>
    </w:p>
    <w:p w:rsidR="00FE16B8"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Средњи број дана са градом износи 2 што угрожава пољопривредну производњу.</w:t>
      </w:r>
    </w:p>
    <w:p w:rsidR="00FE16B8"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овом подручју доминантни су ветрови са северозапада (183%). По учесталости на</w:t>
      </w:r>
    </w:p>
    <w:p w:rsidR="00DC3E7E" w:rsidRDefault="00FE16B8" w:rsidP="00FE16B8">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другом месту су ветрови са југоистока (176%), док најмању честину има ветар са запада.</w:t>
      </w:r>
    </w:p>
    <w:p w:rsidR="00FE16B8" w:rsidRDefault="00FE16B8" w:rsidP="00E05A7C">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Кошава је најснажнији ветар и причињава знатне материјалне штете.</w:t>
      </w:r>
    </w:p>
    <w:p w:rsidR="00142084" w:rsidRDefault="004C27D9" w:rsidP="00142084">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b/>
          <w:bCs/>
          <w:i/>
          <w:iCs/>
          <w:sz w:val="24"/>
          <w:szCs w:val="24"/>
        </w:rPr>
        <w:lastRenderedPageBreak/>
        <w:t>2.1.3.</w:t>
      </w:r>
      <w:r w:rsidR="00142084">
        <w:rPr>
          <w:rFonts w:ascii="Times New Roman" w:eastAsiaTheme="minorHAnsi" w:hAnsi="Times New Roman" w:cs="Times New Roman"/>
          <w:b/>
          <w:bCs/>
          <w:i/>
          <w:iCs/>
          <w:sz w:val="24"/>
          <w:szCs w:val="24"/>
          <w:lang w:val="en-US"/>
        </w:rPr>
        <w:t>Становништво</w:t>
      </w:r>
    </w:p>
    <w:p w:rsidR="00142084" w:rsidRDefault="00142084" w:rsidP="0014208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Демографска кретања општине Ражањ карактерише константна, релативно</w:t>
      </w:r>
    </w:p>
    <w:p w:rsidR="00142084" w:rsidRDefault="00142084" w:rsidP="0014208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интензивна миграција и погоршање виталних карактеристика становништва.</w:t>
      </w:r>
    </w:p>
    <w:p w:rsidR="00142084" w:rsidRDefault="00142084" w:rsidP="0014208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погледу распрострањености и броја становника припада групи мањих општина</w:t>
      </w:r>
    </w:p>
    <w:p w:rsidR="00142084" w:rsidRDefault="00142084" w:rsidP="0014208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Србији. На површини од 289 km</w:t>
      </w:r>
      <w:r>
        <w:rPr>
          <w:rFonts w:ascii="Times New Roman" w:eastAsiaTheme="minorHAnsi" w:hAnsi="Times New Roman" w:cs="Times New Roman"/>
          <w:sz w:val="16"/>
          <w:szCs w:val="16"/>
          <w:lang w:val="en-US"/>
        </w:rPr>
        <w:t xml:space="preserve">2 </w:t>
      </w:r>
      <w:r>
        <w:rPr>
          <w:rFonts w:ascii="Times New Roman" w:eastAsiaTheme="minorHAnsi" w:hAnsi="Times New Roman" w:cs="Times New Roman"/>
          <w:sz w:val="24"/>
          <w:szCs w:val="24"/>
          <w:lang w:val="en-US"/>
        </w:rPr>
        <w:t>живи 9.150 становника (по попису из 2011.</w:t>
      </w:r>
    </w:p>
    <w:p w:rsidR="00142084" w:rsidRDefault="00142084" w:rsidP="0014208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године) или 32 становника на 1 km</w:t>
      </w:r>
      <w:r>
        <w:rPr>
          <w:rFonts w:ascii="Times New Roman" w:eastAsiaTheme="minorHAnsi" w:hAnsi="Times New Roman" w:cs="Times New Roman"/>
          <w:sz w:val="16"/>
          <w:szCs w:val="16"/>
          <w:lang w:val="en-US"/>
        </w:rPr>
        <w:t>2</w:t>
      </w:r>
      <w:r>
        <w:rPr>
          <w:rFonts w:ascii="Times New Roman" w:eastAsiaTheme="minorHAnsi" w:hAnsi="Times New Roman" w:cs="Times New Roman"/>
          <w:sz w:val="24"/>
          <w:szCs w:val="24"/>
          <w:lang w:val="en-US"/>
        </w:rPr>
        <w:t>. По густини насељености Општина знатно</w:t>
      </w:r>
    </w:p>
    <w:p w:rsidR="00142084" w:rsidRDefault="00142084" w:rsidP="0014208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заостаје у односу на регионални и републички просек.</w:t>
      </w:r>
    </w:p>
    <w:p w:rsidR="00142084" w:rsidRDefault="00142084" w:rsidP="0014208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Структуру становништва према старости чини: до 19 година-1524 становника</w:t>
      </w:r>
    </w:p>
    <w:p w:rsidR="00142084" w:rsidRDefault="00142084" w:rsidP="0014208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(17% укупног становништва); од 20 до 39 година-1765 становника (19% укупног</w:t>
      </w:r>
    </w:p>
    <w:p w:rsidR="00142084" w:rsidRDefault="00142084" w:rsidP="0014208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становништва); од 40 до 59 година-2415 становника (26% укупног становништва), од</w:t>
      </w:r>
    </w:p>
    <w:p w:rsidR="00142084" w:rsidRDefault="00142084" w:rsidP="0014208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60 до 79 година -2793 становника (31% укупног становништва); преко 80 година -653становника (7% укупног становништва). Просечна старост у општини Ражањ је 49</w:t>
      </w:r>
    </w:p>
    <w:p w:rsidR="007B3F45" w:rsidRDefault="00142084" w:rsidP="00DC3E7E">
      <w:pPr>
        <w:ind w:left="630"/>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година, а стопа природног прираштаја -19 промила</w:t>
      </w:r>
      <w:r>
        <w:rPr>
          <w:rFonts w:ascii="Times New Roman" w:eastAsiaTheme="minorHAnsi" w:hAnsi="Times New Roman" w:cs="Times New Roman" w:hint="eastAsia"/>
          <w:sz w:val="24"/>
          <w:szCs w:val="24"/>
          <w:lang w:val="en-US"/>
        </w:rPr>
        <w:t>°</w:t>
      </w:r>
      <w:r>
        <w:rPr>
          <w:rFonts w:ascii="Times New Roman" w:eastAsiaTheme="minorHAnsi" w:hAnsi="Times New Roman" w:cs="Times New Roman"/>
          <w:sz w:val="24"/>
          <w:szCs w:val="24"/>
          <w:lang w:val="en-US"/>
        </w:rPr>
        <w:t>/</w:t>
      </w:r>
      <w:r>
        <w:rPr>
          <w:rFonts w:ascii="Times New Roman" w:eastAsiaTheme="minorHAnsi" w:hAnsi="Times New Roman" w:cs="Times New Roman" w:hint="eastAsia"/>
          <w:sz w:val="24"/>
          <w:szCs w:val="24"/>
          <w:lang w:val="en-US"/>
        </w:rPr>
        <w:t>◦◦</w:t>
      </w:r>
      <w:r>
        <w:rPr>
          <w:rFonts w:ascii="Times New Roman" w:eastAsiaTheme="minorHAnsi" w:hAnsi="Times New Roman" w:cs="Times New Roman"/>
          <w:sz w:val="24"/>
          <w:szCs w:val="24"/>
          <w:lang w:val="en-US"/>
        </w:rPr>
        <w:t>.</w:t>
      </w:r>
    </w:p>
    <w:p w:rsidR="007B3F45" w:rsidRDefault="007B3F45" w:rsidP="00142084">
      <w:pPr>
        <w:ind w:left="630"/>
        <w:rPr>
          <w:rFonts w:ascii="Times New Roman" w:eastAsiaTheme="minorHAnsi" w:hAnsi="Times New Roman" w:cs="Times New Roman"/>
          <w:sz w:val="24"/>
          <w:szCs w:val="24"/>
        </w:rPr>
      </w:pPr>
    </w:p>
    <w:p w:rsidR="004911AD" w:rsidRDefault="004C27D9" w:rsidP="004911AD">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b/>
          <w:bCs/>
          <w:i/>
          <w:iCs/>
          <w:sz w:val="24"/>
          <w:szCs w:val="24"/>
        </w:rPr>
        <w:t>2.1.4.</w:t>
      </w:r>
      <w:r w:rsidR="004911AD">
        <w:rPr>
          <w:rFonts w:ascii="Times New Roman" w:eastAsiaTheme="minorHAnsi" w:hAnsi="Times New Roman" w:cs="Times New Roman"/>
          <w:b/>
          <w:bCs/>
          <w:i/>
          <w:iCs/>
          <w:sz w:val="24"/>
          <w:szCs w:val="24"/>
          <w:lang w:val="en-US"/>
        </w:rPr>
        <w:t>Природна богатства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Од расположивих природних ресурса највећи развојни значај има пољопривредно</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земљиште, шуме и неметаличне сировине.</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b/>
          <w:bCs/>
          <w:sz w:val="24"/>
          <w:szCs w:val="24"/>
          <w:lang w:val="en-US"/>
        </w:rPr>
        <w:t xml:space="preserve">Пољопривредно земљиште </w:t>
      </w:r>
      <w:r>
        <w:rPr>
          <w:rFonts w:ascii="Times New Roman" w:eastAsiaTheme="minorHAnsi" w:hAnsi="Times New Roman" w:cs="Times New Roman"/>
          <w:sz w:val="24"/>
          <w:szCs w:val="24"/>
          <w:lang w:val="en-US"/>
        </w:rPr>
        <w:t>представља 17.356,8 ha (60.1%), од укупне површине</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територије општине Ражањ. Најзначајнија земљишта су гајњаче и алувијална земљишта у</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долини Ражањске реке и Јужне Мораве. То су висококвалитетна земљишта која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представљају базу пољопривредне производње. Осим коришћења у пољопривредној</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производњи, алувијална земљишта су од великог значаја за саобраћај и водопривредну</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инфраструктуру.</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Травне површине обухватају 21% пољопривредних површина што је добра подлога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за развој сточарства. У наредном периоду треба тежити повећању сточног фонда и</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побољшању његовог квалитета.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досадашњем периоду овај примарни ресурс није у задовољавајућем степену</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валоризован. Доминантан уситњени индивидуални сектор није у довољној мери био</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тржишно оријентисан.</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b/>
          <w:bCs/>
          <w:sz w:val="24"/>
          <w:szCs w:val="24"/>
          <w:lang w:val="en-US"/>
        </w:rPr>
        <w:t xml:space="preserve">Шуме и шумско земљиште </w:t>
      </w:r>
      <w:r>
        <w:rPr>
          <w:rFonts w:ascii="Times New Roman" w:eastAsiaTheme="minorHAnsi" w:hAnsi="Times New Roman" w:cs="Times New Roman"/>
          <w:sz w:val="24"/>
          <w:szCs w:val="24"/>
          <w:lang w:val="en-US"/>
        </w:rPr>
        <w:t>чине 34% укупне територије општине Ражањ. У</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структури шума највећи део чине састојине лишћара и то: храст китњак, бели граб и</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буква а присутни су у знатном обиму цер, бели и црни јасен, липа, јова, бела врба, ива и</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багрем. Од најзаступљенијих четинара су јела, смрча и бор.</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Значај овог ресурса увећан је богатством пратећих шумских плодова: вргањ,</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лисичарка, шипурак, купина, лековито биље као и разноврсном и бројном дивљачи.</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непосредној близини општинског центра постоји налазиште бентонитске глине за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израду опекарских производа које је годинама било у експлоатацији.</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територији општине нису вршена детаљна истраживања минералних сировина са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аспекта билансирања резерви али су делимичним истражним радовима идентификоване</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следеће минералне сировине: кварцни песак у пределу Послонских планина, графит у</w:t>
      </w:r>
    </w:p>
    <w:p w:rsidR="00516B35" w:rsidRPr="00E05A7C" w:rsidRDefault="004911AD" w:rsidP="00E05A7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пределу Горунов поток према селу Витошевцу и руде антимона и бакра у пределу Крћеве</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реке.</w:t>
      </w:r>
    </w:p>
    <w:p w:rsidR="00516B35" w:rsidRPr="00516B35" w:rsidRDefault="00516B35" w:rsidP="004911AD">
      <w:pPr>
        <w:ind w:left="630"/>
        <w:rPr>
          <w:rFonts w:ascii="Times New Roman" w:eastAsiaTheme="minorHAnsi" w:hAnsi="Times New Roman" w:cs="Times New Roman"/>
          <w:sz w:val="24"/>
          <w:szCs w:val="24"/>
        </w:rPr>
      </w:pPr>
    </w:p>
    <w:p w:rsidR="00DB0387" w:rsidRDefault="004C27D9" w:rsidP="00DB0387">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b/>
          <w:bCs/>
          <w:i/>
          <w:iCs/>
          <w:sz w:val="24"/>
          <w:szCs w:val="24"/>
          <w:lang w:val="en-US"/>
        </w:rPr>
        <w:t>2.1</w:t>
      </w:r>
      <w:r>
        <w:rPr>
          <w:rFonts w:ascii="Times New Roman" w:eastAsiaTheme="minorHAnsi" w:hAnsi="Times New Roman" w:cs="Times New Roman"/>
          <w:b/>
          <w:bCs/>
          <w:i/>
          <w:iCs/>
          <w:sz w:val="24"/>
          <w:szCs w:val="24"/>
        </w:rPr>
        <w:t>.5.</w:t>
      </w:r>
      <w:r w:rsidR="00DB0387">
        <w:rPr>
          <w:rFonts w:ascii="Times New Roman" w:eastAsiaTheme="minorHAnsi" w:hAnsi="Times New Roman" w:cs="Times New Roman"/>
          <w:b/>
          <w:bCs/>
          <w:i/>
          <w:iCs/>
          <w:sz w:val="24"/>
          <w:szCs w:val="24"/>
          <w:lang w:val="en-US"/>
        </w:rPr>
        <w:t xml:space="preserve"> Путна мрежа</w:t>
      </w:r>
    </w:p>
    <w:p w:rsidR="00DB0387" w:rsidRDefault="00DB0387" w:rsidP="00DB0387">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Кроз општину Ражањ пролази најзначајнија друмска комуникација на подручју</w:t>
      </w:r>
    </w:p>
    <w:p w:rsidR="00DB0387" w:rsidRDefault="00DB0387" w:rsidP="00DB0387">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Републике, међународни пут високог ранга Е-75 (Будимпешта-Београд-Ниш-Скопље),</w:t>
      </w:r>
    </w:p>
    <w:p w:rsidR="00DB0387" w:rsidRDefault="00DB0387" w:rsidP="00DB0387">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Коридор 10. Најближи нишки аеродром налази се на око 50 km од подручја општине</w:t>
      </w:r>
    </w:p>
    <w:p w:rsidR="00DB0387" w:rsidRDefault="00DB0387" w:rsidP="00DB0387">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lastRenderedPageBreak/>
        <w:t>Ражањ. Укључујући и ауто пут, укупна дужина путева је 116 км од чега Општина</w:t>
      </w:r>
    </w:p>
    <w:p w:rsidR="00FE16B8" w:rsidRDefault="00DB0387" w:rsidP="00E05A7C">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располаже са око 100 km путева са савременим коловозом.</w:t>
      </w:r>
    </w:p>
    <w:p w:rsidR="00DB0387" w:rsidRDefault="00DB0387" w:rsidP="00DB0387">
      <w:pPr>
        <w:ind w:left="630"/>
        <w:rPr>
          <w:rFonts w:ascii="Times New Roman" w:eastAsiaTheme="minorHAnsi" w:hAnsi="Times New Roman" w:cs="Times New Roman"/>
          <w:sz w:val="24"/>
          <w:szCs w:val="24"/>
        </w:rPr>
      </w:pP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Веза општине Ражањ са непосредним окружењем остварује се и преко 38 km регионалних</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путева: Р-121а (Е-75, Подгорац-Јошаница веза са Р-121 и Соко Бањом), </w:t>
      </w:r>
      <w:r w:rsidR="00E05A7C">
        <w:rPr>
          <w:rFonts w:ascii="Times New Roman" w:eastAsiaTheme="minorHAnsi" w:hAnsi="Times New Roman" w:cs="Times New Roman"/>
          <w:sz w:val="24"/>
          <w:szCs w:val="24"/>
          <w:lang w:val="en-US"/>
        </w:rPr>
        <w:br/>
      </w:r>
      <w:r>
        <w:rPr>
          <w:rFonts w:ascii="Times New Roman" w:eastAsiaTheme="minorHAnsi" w:hAnsi="Times New Roman" w:cs="Times New Roman"/>
          <w:sz w:val="24"/>
          <w:szCs w:val="24"/>
          <w:lang w:val="en-US"/>
        </w:rPr>
        <w:t>Р-214 (стара путна</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комуникација Београд-Ниш, паралелно са Е-75 повезује Ражањ, Алексинац и Ниш) и</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Р-221 (веза са Р-214 Ђунис-Прокупље), а од тога под савременим коловозом 29 km. На</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територији општине Ражањ постоје локални путеви у укупној дужини од 77,76 km од тога</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70,80km је под савременим коловозом и 6,96 км са земљаним коловозом.</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Савремени коловозни застор на локалном путу заступљен је са 91,05 % од укупне</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површине, али је исти изузетно оштећен што заступљеност знатно умањује.</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Сви регионални путеви су урађени од битуминизираног носећег слоја 1959. године</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 од тада су вршене интервенције само на одржавању (попуњавању ударних рупа) а не и</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на пресвлачењу асвалтбетоном. Због саме старости, као и велике фрекфенције моторних</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возила пајавиле су се мрежне пукотине које захтевају стално одржавање. </w:t>
      </w:r>
      <w:r w:rsidR="00E05A7C">
        <w:rPr>
          <w:rFonts w:ascii="Times New Roman" w:eastAsiaTheme="minorHAnsi" w:hAnsi="Times New Roman" w:cs="Times New Roman"/>
          <w:sz w:val="24"/>
          <w:szCs w:val="24"/>
          <w:lang w:val="en-US"/>
        </w:rPr>
        <w:br/>
      </w:r>
      <w:r>
        <w:rPr>
          <w:rFonts w:ascii="Times New Roman" w:eastAsiaTheme="minorHAnsi" w:hAnsi="Times New Roman" w:cs="Times New Roman"/>
          <w:sz w:val="24"/>
          <w:szCs w:val="24"/>
          <w:lang w:val="en-US"/>
        </w:rPr>
        <w:t>На регионалним</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путевима Р-214 и Р-221 потребно је извршити пресвлачење асвалтбетоном д=4 cm у</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ширини од 5-7 m и укупној дужини око 20 km, важних за живот грађана на територији</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општине Ражањ.</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регионалном путу Р-121а деоница Грабово-Јошаница је са земљаним коловозом у</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дужини од 9 км. Учешће Републике у изградњи овог пута помогло би развоју туризма</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Општине, имајући у виду да је суседна општина Соко Бања туристичко место.</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 обзиром да је деоница регионалног пута Р-121а Витошевац-Подгорац у врло</w:t>
      </w:r>
    </w:p>
    <w:p w:rsidR="004668E9" w:rsidRPr="00DC3E7E" w:rsidRDefault="004668E9" w:rsidP="00E05A7C">
      <w:pPr>
        <w:rPr>
          <w:rFonts w:ascii="Times New Roman" w:eastAsiaTheme="minorHAnsi" w:hAnsi="Times New Roman" w:cs="Times New Roman"/>
          <w:sz w:val="20"/>
          <w:szCs w:val="20"/>
        </w:rPr>
      </w:pPr>
      <w:r>
        <w:rPr>
          <w:rFonts w:ascii="Times New Roman" w:eastAsiaTheme="minorHAnsi" w:hAnsi="Times New Roman" w:cs="Times New Roman"/>
          <w:sz w:val="24"/>
          <w:szCs w:val="24"/>
          <w:lang w:val="en-US"/>
        </w:rPr>
        <w:t>лошем стању неопходно је извршити санацију истог.</w:t>
      </w:r>
    </w:p>
    <w:p w:rsidR="00FE16B8" w:rsidRDefault="00FE16B8" w:rsidP="00FE16B8">
      <w:pPr>
        <w:ind w:left="630"/>
        <w:rPr>
          <w:rFonts w:ascii="Times New Roman" w:eastAsiaTheme="minorHAnsi" w:hAnsi="Times New Roman" w:cs="Times New Roman"/>
          <w:sz w:val="24"/>
          <w:szCs w:val="24"/>
        </w:rPr>
      </w:pPr>
    </w:p>
    <w:p w:rsidR="00E376B2" w:rsidRDefault="004C27D9" w:rsidP="00E376B2">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b/>
          <w:bCs/>
          <w:i/>
          <w:iCs/>
          <w:sz w:val="24"/>
          <w:szCs w:val="24"/>
          <w:lang w:val="en-US"/>
        </w:rPr>
        <w:t>2.</w:t>
      </w:r>
      <w:r w:rsidR="00E05A7C">
        <w:rPr>
          <w:rFonts w:ascii="Times New Roman" w:eastAsiaTheme="minorHAnsi" w:hAnsi="Times New Roman" w:cs="Times New Roman"/>
          <w:b/>
          <w:bCs/>
          <w:i/>
          <w:iCs/>
          <w:sz w:val="24"/>
          <w:szCs w:val="24"/>
        </w:rPr>
        <w:t>1.6</w:t>
      </w:r>
      <w:r w:rsidR="00E376B2">
        <w:rPr>
          <w:rFonts w:ascii="Times New Roman" w:eastAsiaTheme="minorHAnsi" w:hAnsi="Times New Roman" w:cs="Times New Roman"/>
          <w:b/>
          <w:bCs/>
          <w:i/>
          <w:iCs/>
          <w:sz w:val="24"/>
          <w:szCs w:val="24"/>
          <w:lang w:val="en-US"/>
        </w:rPr>
        <w:t>. Железнички саобраћај</w:t>
      </w:r>
    </w:p>
    <w:p w:rsidR="00E376B2" w:rsidRDefault="00E376B2" w:rsidP="00E376B2">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Становницима општине Ражањ доступан је и железнички саобраћај. Веза између</w:t>
      </w:r>
    </w:p>
    <w:p w:rsidR="00E376B2" w:rsidRDefault="00E376B2" w:rsidP="00E376B2">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железничког и друмског транспорта на подручју Општине остварује се преко железничке</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станице у Браљини, која је од насеља Ражањ удаљена око 15 km. Југозападну границу</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Општине тангира једноколосечна железничка пруга која се простире у дужини око 6 км,</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са железничком станицом у селу Браљина, стајалиштем у селу Церово са дужином пруге</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око 3 km.</w:t>
      </w:r>
    </w:p>
    <w:p w:rsidR="00E376B2" w:rsidRDefault="00E376B2" w:rsidP="00E376B2">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Железнички саобраћај на подручју Општине, представља међународна магистрална</w:t>
      </w:r>
    </w:p>
    <w:p w:rsidR="00FE16B8" w:rsidRDefault="00E376B2" w:rsidP="00E05A7C">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пруга Београд-Младеновац-Ниш-Прешево-државна граница, као део коридора 10.</w:t>
      </w:r>
    </w:p>
    <w:p w:rsidR="003A29CE" w:rsidRDefault="003A29CE" w:rsidP="003A29CE">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складу са пословном политиком, ЖТП Београд задржава коридор укинуте пруге</w:t>
      </w:r>
    </w:p>
    <w:p w:rsidR="00E376B2" w:rsidRDefault="003A29CE" w:rsidP="00E05A7C">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узаног колосека Параћин-Зајечар која пролази кроз планински предео села Скорице.</w:t>
      </w:r>
    </w:p>
    <w:p w:rsidR="00E05A7C" w:rsidRDefault="00E05A7C" w:rsidP="003A29CE">
      <w:pPr>
        <w:ind w:left="630"/>
        <w:rPr>
          <w:rFonts w:ascii="Times New Roman" w:eastAsiaTheme="minorHAnsi" w:hAnsi="Times New Roman" w:cs="Times New Roman"/>
          <w:sz w:val="24"/>
          <w:szCs w:val="24"/>
        </w:rPr>
      </w:pPr>
    </w:p>
    <w:p w:rsidR="00420F6F" w:rsidRDefault="004C27D9" w:rsidP="00420F6F">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b/>
          <w:bCs/>
          <w:i/>
          <w:iCs/>
          <w:sz w:val="24"/>
          <w:szCs w:val="24"/>
          <w:lang w:val="en-US"/>
        </w:rPr>
        <w:t>2</w:t>
      </w:r>
      <w:r w:rsidR="00E05A7C">
        <w:rPr>
          <w:rFonts w:ascii="Times New Roman" w:eastAsiaTheme="minorHAnsi" w:hAnsi="Times New Roman" w:cs="Times New Roman"/>
          <w:b/>
          <w:bCs/>
          <w:i/>
          <w:iCs/>
          <w:sz w:val="24"/>
          <w:szCs w:val="24"/>
          <w:lang w:val="en-US"/>
        </w:rPr>
        <w:t>.</w:t>
      </w:r>
      <w:r w:rsidR="00E05A7C">
        <w:rPr>
          <w:rFonts w:ascii="Times New Roman" w:eastAsiaTheme="minorHAnsi" w:hAnsi="Times New Roman" w:cs="Times New Roman"/>
          <w:b/>
          <w:bCs/>
          <w:i/>
          <w:iCs/>
          <w:sz w:val="24"/>
          <w:szCs w:val="24"/>
        </w:rPr>
        <w:t>1.7</w:t>
      </w:r>
      <w:r w:rsidR="00420F6F">
        <w:rPr>
          <w:rFonts w:ascii="Times New Roman" w:eastAsiaTheme="minorHAnsi" w:hAnsi="Times New Roman" w:cs="Times New Roman"/>
          <w:b/>
          <w:bCs/>
          <w:i/>
          <w:iCs/>
          <w:sz w:val="24"/>
          <w:szCs w:val="24"/>
          <w:lang w:val="en-US"/>
        </w:rPr>
        <w:t>. Водоснабдевање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ЈКП „Комуналац“ је одговорно за рад и одржавање водовода, канализационог</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система и комуналних објеката у Општини. Оснивач ЈКП „Комуналац“ је Општина и има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17 запослених.</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Град Ражањ и сеоска насеља Варош и Шетка се снабдевају пијаћом водом са главног</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изворишта из алувијала Јовановачке реке у Новом Брачину системом бунара капацитета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15 l/s. Дужина водоводне мреже износи 18 km. Укупна дужина главних довода износи 12,5</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km. Главно извориште се састоји од једног цевасто бушеног бунара, изграђеног 1979.</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године, дубине 10 m, и два копана бунара, изграђених 1994. године, дубине 5-6 m,</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капацитета једног бунара 5 l/s. Удаљеност главног изворишта од града је 10 km. Из бунара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се црпи 15 l/s воде помоћу пумпи. Пумпама из бунара вода се </w:t>
      </w:r>
      <w:r>
        <w:rPr>
          <w:rFonts w:ascii="Times New Roman" w:eastAsiaTheme="minorHAnsi" w:hAnsi="Times New Roman" w:cs="Times New Roman"/>
          <w:sz w:val="24"/>
          <w:szCs w:val="24"/>
          <w:lang w:val="en-US"/>
        </w:rPr>
        <w:lastRenderedPageBreak/>
        <w:t>потискује у резервоар од 60</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m</w:t>
      </w:r>
      <w:r>
        <w:rPr>
          <w:rFonts w:ascii="Times New Roman" w:eastAsiaTheme="minorHAnsi" w:hAnsi="Times New Roman" w:cs="Times New Roman"/>
          <w:sz w:val="16"/>
          <w:szCs w:val="16"/>
          <w:lang w:val="en-US"/>
        </w:rPr>
        <w:t xml:space="preserve">3 </w:t>
      </w:r>
      <w:r>
        <w:rPr>
          <w:rFonts w:ascii="Times New Roman" w:eastAsiaTheme="minorHAnsi" w:hAnsi="Times New Roman" w:cs="Times New Roman"/>
          <w:sz w:val="24"/>
          <w:szCs w:val="24"/>
          <w:lang w:val="en-US"/>
        </w:rPr>
        <w:t>у селу Шетка, а одатле новом пумпом за насеља Варош, Шетка и Чубура кроз цевовод</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од пластичних цеви O 200 до резервоара од 120 m</w:t>
      </w:r>
      <w:r>
        <w:rPr>
          <w:rFonts w:ascii="Times New Roman" w:eastAsiaTheme="minorHAnsi" w:hAnsi="Times New Roman" w:cs="Times New Roman"/>
          <w:sz w:val="16"/>
          <w:szCs w:val="16"/>
          <w:lang w:val="en-US"/>
        </w:rPr>
        <w:t xml:space="preserve">3 </w:t>
      </w:r>
      <w:r>
        <w:rPr>
          <w:rFonts w:ascii="Times New Roman" w:eastAsiaTheme="minorHAnsi" w:hAnsi="Times New Roman" w:cs="Times New Roman"/>
          <w:sz w:val="24"/>
          <w:szCs w:val="24"/>
          <w:lang w:val="en-US"/>
        </w:rPr>
        <w:t>из кога се вода гравитацијом дели овим</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насељима. Покривеност града и села Варош и Шетка водоводном мрежом је 98%. Од</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укупног броја становника на територији Општине (9.150) са градског водовода снабдева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се 2.310 становника или 25,24%. Од укупног броја домаћинстава (3.614) на територији</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Општине градским водоводом 54,06% (1.954) домаћинстава се снабдева водом за пиће,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остали број домаћинстава снабдева се пијаћом водом са 23 водовода у власништву</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Месних заједница-групе грађана, групе од 2 и више домаћинстава или индивидуално из</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сопствених бунара. Процењена норма потрошње воде је 250 l/ст/дан. Садашње потребе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града за пијаћом водом износе 2,5-3 l/s. Укупна годишња потрошња воде износи око</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70.000 m</w:t>
      </w:r>
      <w:r>
        <w:rPr>
          <w:rFonts w:ascii="Times New Roman" w:eastAsiaTheme="minorHAnsi" w:hAnsi="Times New Roman" w:cs="Times New Roman"/>
          <w:sz w:val="16"/>
          <w:szCs w:val="16"/>
          <w:lang w:val="en-US"/>
        </w:rPr>
        <w:t>3</w:t>
      </w:r>
      <w:r>
        <w:rPr>
          <w:rFonts w:ascii="Times New Roman" w:eastAsiaTheme="minorHAnsi" w:hAnsi="Times New Roman" w:cs="Times New Roman"/>
          <w:sz w:val="24"/>
          <w:szCs w:val="24"/>
          <w:lang w:val="en-US"/>
        </w:rPr>
        <w:t>.</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Издашност ових бунара временом опада, а резервоари немају одговарајућу запремину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да изравнају неравномерности између дотицаја и потрошње пијаће воде. Квалитет воде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одговара Правилнику о хигијенској исправности воде за пиће. Пречишћавање воде се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врши хлорисањем и оно је аутоматизовано.</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Градски водовод (Ражањ, Варош, Чубура и Шетка) се напаја водом преко застареле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водоводне мреже из 1978. године и још старије секундарне мреже из 1928. године, због</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чега је одржавање скупо и неефикасно. Честе су хаварије на примарној, дотрајалој мрежи.</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Потребно је извршити реконструкцију примарне мреже. Разделна мрежа у насељу Ражањ</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састоји се од цеви пречника O 60, O 80, O 100 и O 200, укупне дужине 21 km на коју су</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прикључене зграде као и две јавне чесме.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току 1992. године замењена је секундарна мрежа у селу Шетка око 250 m, у правцу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од црпне станице према селу Шетка цевима O 110 од полиетилена, где је дошло до</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знатног смањења растурања пијаће воде.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ЈКП „Комуналац“ је у току 2012. године испоручило 77.496 m</w:t>
      </w:r>
      <w:r>
        <w:rPr>
          <w:rFonts w:ascii="Times New Roman" w:eastAsiaTheme="minorHAnsi" w:hAnsi="Times New Roman" w:cs="Times New Roman"/>
          <w:sz w:val="16"/>
          <w:szCs w:val="16"/>
          <w:lang w:val="en-US"/>
        </w:rPr>
        <w:t xml:space="preserve">3 </w:t>
      </w:r>
      <w:r>
        <w:rPr>
          <w:rFonts w:ascii="Times New Roman" w:eastAsiaTheme="minorHAnsi" w:hAnsi="Times New Roman" w:cs="Times New Roman"/>
          <w:sz w:val="24"/>
          <w:szCs w:val="24"/>
          <w:lang w:val="en-US"/>
        </w:rPr>
        <w:t>воде физичким и</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правним лицима. Испоручена вода је контролисана од стране Завода за заштиту здравља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Крушевац и по налогу санитарне инспекције од стране Института за заштиту здравља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Ниш. Одрађено је 40 хемијско-бактериолошких анализа воде од којих 1/3 са изворишта и</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2/3 из мреже. Све анализе су испуниле критеријуме хигијенске исправности воде.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Сеоски водоводи се напајају водом углавном преко каптираних извора са изворишта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 непосредне околине који су у власништву Месних заједница-групе грађана. Приватнисеоски водоводи постоје у Скорици, Смиловцу, Мађеру, Црном Калу, Церову и Новом</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Брачину. Оваквим начином водоснабдевања обухваћено је око 2000 становника. У</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осталим насељима снабдевање пијаћом водом се врши удруживањем 2 или више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домаћинстава или индивидуално из сопствених бунара.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8 насељених места постоје јавне чесме и то у: Ражњу-4, Послону-1, Скорици-1,</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Подгорцу-1, Витошевцу-1, Новом Брачину-1 и Старом Брачину-1.</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Градски водовод је у власништву ЈКП „Комуналац“ а остали водоводи на територији</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Општине су у власништву Месних заједница и групе грађана и постоје у 15 од 23 Месних</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заједница, а остала насеља се снабдевају пијаћом водом из бунара. У даљем тексту овог</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прегледа дате су одређене карактеристике снабдевања грађана водом по Месним</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заједницама-насељима.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 Ражањ – Градски водовод Ражањ снабдева водом насељена места Ражањ, Варош,</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Чубуру и Шетку са укупно 1.115 (806 активних) прикључака односно 890 домаћинстава и</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125 (78 активних) правних лица. Количина воде задовољава потребе али из разлога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препумпавања воде и одређене техничке неисправности односно недостатка одређених</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постројења долази до огромног губитка воде. Тренутно су два бунара у функцији док је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lastRenderedPageBreak/>
        <w:t>један ван употребе из разлога ремонтовања једне пумпе;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2. Нови Брачин – грађани Новог Брачина снабдевају се водом из сопственог водовода са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прикључених 210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3. Шетка – грађани Шетке снабдевају се водом из градског водовода са прикључених 270</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домаћинстава. Количина воде задовољава потребе, тренутно је у функцији само једна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пумпа друга је ван употребе;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4. Варош – грађани Вароша снабдевају се водом из градског водовода са прикључених 100</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5. Смиловац – грађани Смиловца снабдевају се водом са водовода „Врело“ које је 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власништву групе грађана са прикључених 87 домаћинстава. Остали део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снабдева се са приватних водовода у групи од 2 и више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6. Скорица – грађани Скорице снабдевају се водом са водовода „Врело“које је 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власништву групе грађана са прикључених 107 домаћинстава, и са водовода „Паљевац“ са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прикључених 90 домаћинстава, као и са приватних водовода у групи од 2 и више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7. Мађере – грађани Мађера снабдевају се водом из сопственог водовода у власништву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Месне заједнице. Водом се снабдева целокупно становништво села Мађера;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8. Маћија – грађани Маћије снабдевају се водом са једног водовода у власништву групе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грађана са прикључених 22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9. Церово – грађани Церова снабдевају се водом са једног водовода у власништву Месне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заједнице;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10. Црни Као – грађани Црног Кала снабдевају се водом са једног водовода који је 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власништву Месне заједнице, где се целокупно становништво снабдева водом из истог;</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11. Витошевац – водовод у Витошевцу је у власништву Месне заједнице. Располагање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водоводом је пренето на основну школу, а потрошачи воде су основна школа, пословно</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стамбени објекат и једна јавна чесма. Остали грађани снабдевају се водом из бунара или</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са приватних водовода групе грађана;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12. Подгорац – грађани Подгорца се снабдевају водом са 6 водовода у власништву групе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грађана, са прикључених 65 домаћинстава. Остали грађани снабдевају се водом из бунара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или са водовода у власништву од 2 и више домаћинстава;</w:t>
      </w:r>
      <w:r w:rsidR="00DC3E7E">
        <w:rPr>
          <w:rFonts w:ascii="Times New Roman" w:eastAsiaTheme="minorHAnsi" w:hAnsi="Times New Roman" w:cs="Times New Roman"/>
          <w:sz w:val="24"/>
          <w:szCs w:val="24"/>
          <w:lang w:val="en-US"/>
        </w:rPr>
        <w:br/>
      </w:r>
      <w:r>
        <w:rPr>
          <w:rFonts w:ascii="Times New Roman" w:eastAsiaTheme="minorHAnsi" w:hAnsi="Times New Roman" w:cs="Times New Roman"/>
          <w:sz w:val="24"/>
          <w:szCs w:val="24"/>
          <w:lang w:val="en-US"/>
        </w:rPr>
        <w:t>13. Пардик – грађани Пардика се снабдевају водом са два водовода школски и сеоски, са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прикључених 63 домаћинстава. Остали грађани снабдевају се водом из бунара као и са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водовода у власништву групе грађана од 2 и више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14. Грабово – грађани Грабова снабдевају се водом са једног водовода у власништву групе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грађана са прикључених 45 домаћинстава. Остали грађани снабдевају се водом из бунара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или са водовода у власништву групе грађана од 2 и више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15. Браљина – грађани Браљине снабдевају се водом са два водовода у власништву групе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грађана, као и са водовода у власништву групе грађана од 2 и више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Водовода нема у следећим Месним заједницама: Послон, Малетина, Рујиште,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Липовац, Прасковче, Претрковац, Стари Брачин и Чубура.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За изградњу водоводне мреже на територији Општине постоји техничка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документација.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Заједничко за све водоводе на територији Општине, се огледа у томе да извори не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пресушују и да количина воде задовољава потребе домаћинстава, али у летњем периоду, у</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зависности од времена, долази до недостатка воде за пиће и рестрикције исте из разлога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што не постоји организована контрола потрошње воде (полевање баште и сл.).</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Водоснабдевање у општини Ражањ је један од најприоритетнијих проблема 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lastRenderedPageBreak/>
        <w:t>области инфраструктуре. У циљу трајног решења питања водоснабдевања града и сеоских</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насеља Општине, урађен је пројекат за изградњу регионалног водовода са акумулације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„Бован“, за општине Алексинац, Ражањ, Соко бања и Параћин. Систем који ће обезбедити</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воду за наведена насеља је регионалног карактера, са магистралним цевоводом везаним са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постројењем за прераду воде „Бресје“ и великим бројем хидротехничких објеката (црпне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станице, резервоари, прекидне коморе).Тренутни капацитет постројења за прераду воде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„Бресје“ износи 300 l/s, са могућношћу проширења капацитета за прераду воде од 600 l/s.</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Пројекат захтева велика финансијска средства и његова реализација је почела 1996.</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године. Изграђен је део магистралног цевовода у дужини од 1.660 метара. Од Фонда вода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Србије добијене су цеви за магистрални цевовод у дужини од око 10 km. Дужина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магистралног цевовода је 39 km од постројења „Бресје“ до резервоара „Плана“ на</w:t>
      </w:r>
    </w:p>
    <w:p w:rsidR="00420F6F" w:rsidRPr="008E100C" w:rsidRDefault="00420F6F" w:rsidP="008E100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територији општине Параћин. Динамика градње, због недостатка финансијских средстава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заостаје у односу на планирану динамику.</w:t>
      </w:r>
    </w:p>
    <w:p w:rsidR="00462DF4" w:rsidRPr="00462DF4" w:rsidRDefault="00462DF4" w:rsidP="008E100C">
      <w:pPr>
        <w:rPr>
          <w:rFonts w:ascii="Times New Roman" w:eastAsiaTheme="minorHAnsi" w:hAnsi="Times New Roman" w:cs="Times New Roman"/>
          <w:sz w:val="24"/>
          <w:szCs w:val="24"/>
        </w:rPr>
      </w:pPr>
    </w:p>
    <w:p w:rsidR="00462DF4" w:rsidRDefault="004C27D9" w:rsidP="00462DF4">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b/>
          <w:bCs/>
          <w:i/>
          <w:iCs/>
          <w:sz w:val="24"/>
          <w:szCs w:val="24"/>
          <w:lang w:val="en-US"/>
        </w:rPr>
        <w:t>2.</w:t>
      </w:r>
      <w:r>
        <w:rPr>
          <w:rFonts w:ascii="Times New Roman" w:eastAsiaTheme="minorHAnsi" w:hAnsi="Times New Roman" w:cs="Times New Roman"/>
          <w:b/>
          <w:bCs/>
          <w:i/>
          <w:iCs/>
          <w:sz w:val="24"/>
          <w:szCs w:val="24"/>
        </w:rPr>
        <w:t>1.8</w:t>
      </w:r>
      <w:r w:rsidR="00462DF4">
        <w:rPr>
          <w:rFonts w:ascii="Times New Roman" w:eastAsiaTheme="minorHAnsi" w:hAnsi="Times New Roman" w:cs="Times New Roman"/>
          <w:b/>
          <w:bCs/>
          <w:i/>
          <w:iCs/>
          <w:sz w:val="24"/>
          <w:szCs w:val="24"/>
          <w:lang w:val="en-US"/>
        </w:rPr>
        <w:t>. Канализациона мрежа</w:t>
      </w:r>
    </w:p>
    <w:p w:rsidR="00462DF4" w:rsidRDefault="00462DF4" w:rsidP="00462DF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Канализациону мрежу има само седиште Општине, у неким деловима централног</w:t>
      </w:r>
    </w:p>
    <w:p w:rsidR="00462DF4" w:rsidRDefault="00462DF4" w:rsidP="00462DF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градског подручја, али је она недовољног капацитета. Отпадне воде се прикупљају кроз</w:t>
      </w:r>
    </w:p>
    <w:p w:rsidR="00462DF4" w:rsidRDefault="00462DF4" w:rsidP="00462DF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централни канализациони систем под надзором ЈКП „Комуналац“. Канализациона мрежа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је изграђена 1978. године. Дужина главног колекторског вода је 2.014 метара, са 369</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прикључака и 10 уличних сливника. Главном улицом иде главни колекторски вод</w:t>
      </w:r>
    </w:p>
    <w:p w:rsidR="00462DF4" w:rsidRDefault="00462DF4" w:rsidP="00462DF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пречника ДН 200 (димензија номинална O) у дужини цевовода од 1.500 м и колекторски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вод пречника ДН 300 у дужини цевовода од 514 m, и дужине прикључка 13 m, где се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налази и чвор за канал у улици Новоражањској. Канализациона мрежа полази од фабрике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„14. Октобар“ и пролази поред школе, центра града и даље преко моста на Ражањској реци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до улива у исту реку где се испуштају отпадне воде кроз један испуст. Главни колектор је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од бетонских армираних цеви са наглавком и спојном гумом, док се прикључна цев ДН200 ради од ПВЦ цеви са спојном гумом. Примарни цевовод је постављен 1986. године.</w:t>
      </w:r>
    </w:p>
    <w:p w:rsidR="0028009C" w:rsidRDefault="00462DF4" w:rsidP="00462DF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Дужина примарне и секундарне канализационе мреже је 7.426 км. Примарна и секундарна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канлизациона мрежа постоји само у Ражњу. Примарном мрежом је покривено преко 95%</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територије насеља а на мрежу је прикључено око 90% насељених домаћинстава.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Пројектовани проток је 15 l/st/dan. Шахтови су од монтажних прстенова ДН 1000 и висине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50 cm монтирани на бетонском дну. Завршни део је такође монтажни бетонски елемент са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асиметричним попречним пресеком. На вертикалној страни бетонског шахта уграђене су</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пењалице ДН 1212 или од бетонског гвожђа O 20 заштићених од корозије. Делимично је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индустрија прикључена на канализациону мрежу. Сва отпадна вода се испушта без било</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каквог третмана. Укупна произведена количина отпадних вода се процењује на 948 m</w:t>
      </w:r>
      <w:r>
        <w:rPr>
          <w:rFonts w:ascii="Times New Roman" w:eastAsiaTheme="minorHAnsi" w:hAnsi="Times New Roman" w:cs="Times New Roman"/>
          <w:sz w:val="16"/>
          <w:szCs w:val="16"/>
          <w:lang w:val="en-US"/>
        </w:rPr>
        <w:t>3</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дневно. Око 20% отпадне воде се инфилтрира у осетљиво (алувиал или карст) тло. </w:t>
      </w:r>
    </w:p>
    <w:p w:rsidR="00FE16B8" w:rsidRPr="0028009C" w:rsidRDefault="00462DF4" w:rsidP="0028009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Један</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део фекалних вода евакуише се са подземним водама и загађују их. </w:t>
      </w:r>
      <w:r w:rsidR="0028009C">
        <w:rPr>
          <w:rFonts w:ascii="Times New Roman" w:eastAsiaTheme="minorHAnsi" w:hAnsi="Times New Roman" w:cs="Times New Roman"/>
          <w:sz w:val="24"/>
          <w:szCs w:val="24"/>
          <w:lang w:val="en-US"/>
        </w:rPr>
        <w:br/>
      </w:r>
      <w:r>
        <w:rPr>
          <w:rFonts w:ascii="Times New Roman" w:eastAsiaTheme="minorHAnsi" w:hAnsi="Times New Roman" w:cs="Times New Roman"/>
          <w:sz w:val="24"/>
          <w:szCs w:val="24"/>
          <w:lang w:val="en-US"/>
        </w:rPr>
        <w:t>Постојећи колектор је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оштећен на више места, па се при обилнијим падавинама јавља доток кишне воде, долази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до успона и изливања фекалних вода на улице Ражња. Не постоје објекти за механичко 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биолошко пречишћавање отпадних вода пре испуштања у канализациону мрежу. Не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постоји ни једна црпна станица која потискује у канализацију.</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Постоји Генерални пројекат за прикупљање, одвођење и пречишћавање отпадних</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вода на територији општине Ражањ који предвиђа изградњу 14 постројења за по једну</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месну заједницу и четири постројења за две или више месних заједница. </w:t>
      </w:r>
      <w:r>
        <w:rPr>
          <w:rFonts w:ascii="Times New Roman" w:eastAsiaTheme="minorHAnsi" w:hAnsi="Times New Roman" w:cs="Times New Roman"/>
          <w:sz w:val="24"/>
          <w:szCs w:val="24"/>
          <w:lang w:val="en-US"/>
        </w:rPr>
        <w:lastRenderedPageBreak/>
        <w:t>Највећи проблем</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је то што ни једна сеоска месна заједница нема изграђену канализациону мрежу, што</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представља један од највећих проблема у загађењу животне средине на територији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општине.</w:t>
      </w:r>
    </w:p>
    <w:p w:rsidR="00576CA1" w:rsidRDefault="00576CA1" w:rsidP="00462DF4">
      <w:pPr>
        <w:ind w:left="630"/>
        <w:rPr>
          <w:rFonts w:ascii="Times New Roman" w:eastAsiaTheme="minorHAnsi" w:hAnsi="Times New Roman" w:cs="Times New Roman"/>
          <w:sz w:val="24"/>
          <w:szCs w:val="24"/>
        </w:rPr>
      </w:pPr>
    </w:p>
    <w:p w:rsidR="00F32E7B" w:rsidRDefault="004C27D9" w:rsidP="00F32E7B">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b/>
          <w:bCs/>
          <w:i/>
          <w:iCs/>
          <w:sz w:val="24"/>
          <w:szCs w:val="24"/>
          <w:lang w:val="en-US"/>
        </w:rPr>
        <w:t>2</w:t>
      </w:r>
      <w:r>
        <w:rPr>
          <w:rFonts w:ascii="Times New Roman" w:eastAsiaTheme="minorHAnsi" w:hAnsi="Times New Roman" w:cs="Times New Roman"/>
          <w:b/>
          <w:bCs/>
          <w:i/>
          <w:iCs/>
          <w:sz w:val="24"/>
          <w:szCs w:val="24"/>
        </w:rPr>
        <w:t>.1.9</w:t>
      </w:r>
      <w:r w:rsidR="00F32E7B">
        <w:rPr>
          <w:rFonts w:ascii="Times New Roman" w:eastAsiaTheme="minorHAnsi" w:hAnsi="Times New Roman" w:cs="Times New Roman"/>
          <w:b/>
          <w:bCs/>
          <w:i/>
          <w:iCs/>
          <w:sz w:val="24"/>
          <w:szCs w:val="24"/>
          <w:lang w:val="en-US"/>
        </w:rPr>
        <w:t>. Комунални објекти</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Нови објекат зелене пијаце пуштен је у рад јануара 2006. године који је омогућио</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знатно боље услове за продају пољопривредних производа. Постоји пратећи пословни</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простор за продају млечних и других производа. Површина зелене пијаце је 120 m</w:t>
      </w:r>
      <w:r>
        <w:rPr>
          <w:rFonts w:ascii="Times New Roman" w:eastAsiaTheme="minorHAnsi" w:hAnsi="Times New Roman" w:cs="Times New Roman"/>
          <w:sz w:val="16"/>
          <w:szCs w:val="16"/>
          <w:lang w:val="en-US"/>
        </w:rPr>
        <w:t>2</w:t>
      </w:r>
      <w:r>
        <w:rPr>
          <w:rFonts w:ascii="Times New Roman" w:eastAsiaTheme="minorHAnsi" w:hAnsi="Times New Roman" w:cs="Times New Roman"/>
          <w:sz w:val="24"/>
          <w:szCs w:val="24"/>
          <w:lang w:val="en-US"/>
        </w:rPr>
        <w:t>. Цена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и наплата комуналних услуга на зеленој пијаци се врши на основу закупа тезги.</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Сточна пијаца се налази на излазу из града, на путу према селу Липовцу, површине</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60 ари. Цена и наплата комуналних услуга на сточној пијаци се врши појединачно по грлу.</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Општинско гробље се налази у КО Ражањ, површине 70 ари. Проблем гробља у</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Ражњу је неиспарцелисаност и попуњеност. Гробља су категорисана и њиме управља ЈКП</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„Комуналац“. Постоји могућност за проширење гробља, обезбеђена је парцела али није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решен правно-имовински однос.</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Постојећа депонија смећа за насеље Ражањ, налази се на удаљености од 2 km према</w:t>
      </w:r>
    </w:p>
    <w:p w:rsidR="00576CA1" w:rsidRDefault="00F32E7B" w:rsidP="0028009C">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насељу Липовац, која не одговара стандардима.</w:t>
      </w:r>
    </w:p>
    <w:p w:rsidR="00F32E7B" w:rsidRDefault="00F32E7B" w:rsidP="00F32E7B">
      <w:pPr>
        <w:ind w:left="630"/>
        <w:rPr>
          <w:rFonts w:ascii="Times New Roman" w:eastAsiaTheme="minorHAnsi" w:hAnsi="Times New Roman" w:cs="Times New Roman"/>
          <w:sz w:val="24"/>
          <w:szCs w:val="24"/>
        </w:rPr>
      </w:pPr>
    </w:p>
    <w:p w:rsidR="00F32E7B" w:rsidRPr="00F32E7B" w:rsidRDefault="00F32E7B" w:rsidP="00F32E7B">
      <w:pPr>
        <w:ind w:left="630"/>
        <w:rPr>
          <w:rFonts w:ascii="Times New Roman" w:eastAsiaTheme="minorHAnsi" w:hAnsi="Times New Roman" w:cs="Times New Roman"/>
          <w:sz w:val="24"/>
          <w:szCs w:val="24"/>
        </w:rPr>
      </w:pPr>
    </w:p>
    <w:p w:rsidR="006A4ADA" w:rsidRDefault="006A4ADA" w:rsidP="006A4ADA">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b/>
          <w:bCs/>
          <w:i/>
          <w:iCs/>
          <w:sz w:val="24"/>
          <w:szCs w:val="24"/>
          <w:lang w:val="en-US"/>
        </w:rPr>
        <w:t>2.</w:t>
      </w:r>
      <w:r w:rsidR="004C27D9">
        <w:rPr>
          <w:rFonts w:ascii="Times New Roman" w:eastAsiaTheme="minorHAnsi" w:hAnsi="Times New Roman" w:cs="Times New Roman"/>
          <w:b/>
          <w:bCs/>
          <w:i/>
          <w:iCs/>
          <w:sz w:val="24"/>
          <w:szCs w:val="24"/>
        </w:rPr>
        <w:t>1.10</w:t>
      </w:r>
      <w:r>
        <w:rPr>
          <w:rFonts w:ascii="Times New Roman" w:eastAsiaTheme="minorHAnsi" w:hAnsi="Times New Roman" w:cs="Times New Roman"/>
          <w:b/>
          <w:bCs/>
          <w:i/>
          <w:iCs/>
          <w:sz w:val="24"/>
          <w:szCs w:val="24"/>
          <w:lang w:val="en-US"/>
        </w:rPr>
        <w:t>. Телекомуникације</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хијерархији Телеком-а, чворна централа Ражањ има ранг чворног подручја 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оквиру Радне јединице Крушевац (мрежна група 037).</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току 2005-те године након извршене реорганизације у Телеком-у настале су 4</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основне регије где је чворна централа Ражањ припала регији „Центар“ са седиштем 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Крушевцу.</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Извршна јединица Крушевац је подељена на 6 регионална комутациона чвора: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Ћићевац, Варварин, Ражањ, Брус, Александровац и Трстеник.</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1997-е године кренуо је развој стационарне телефоније. Одрађена је телефонизација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следећим сеоским насељима: 1997. год.- Послон и Чубура; 1999. год. - Нови Брачин,</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Стари Брачин, Претрковац, Пардик и Шетка; 2005. год. - Мађере. На територији општине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Ражањ извршена је замена аналогних дигиталним централама, 1999. године у Ражњу 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2005. године у Витошевцу.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1997-е године активиран је удаљен степен ЧЦ Ражањ са новом приступном мрежом</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која напаја села Послон и Чубура.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1999-е године изграђена је нова приступна мрежа ИС Нови Брачин која напаја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сеоска насеља Нови Брачин, Стари Брачин и Претрковац, као и нове приступне мреже ИС</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Пардик и ИС Шетка које напајају села Пардик и Шетку.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2005-е године активиран је удаљен степен ЧЦ Ражањ са новом приступном мрежом</w:t>
      </w:r>
    </w:p>
    <w:p w:rsidR="0028009C" w:rsidRPr="00E05A7C" w:rsidRDefault="006A4ADA" w:rsidP="00E05A7C">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која напаја село Мађере.</w:t>
      </w:r>
    </w:p>
    <w:p w:rsidR="0028009C" w:rsidRDefault="0028009C" w:rsidP="006A4ADA">
      <w:pPr>
        <w:widowControl/>
        <w:adjustRightInd w:val="0"/>
        <w:rPr>
          <w:rFonts w:ascii="Times New Roman" w:eastAsiaTheme="minorHAnsi" w:hAnsi="Times New Roman" w:cs="Times New Roman"/>
          <w:sz w:val="24"/>
          <w:szCs w:val="24"/>
          <w:lang w:val="en-US"/>
        </w:rPr>
      </w:pP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територији Општине, од 23 насељена места, телефонску мрежу поседује 15</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насеља са 2.985 претплатника.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Телефонске централе налазе се у 6 насељених места. Постоји једна чворна централа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у Ражњу, две крајње централе у Скорици и Витошевцу и три истурена степена у Новом</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Брачину, Шетки и Пардику. Капацитет централа: Ражањ-1248; Нови Брачин-512; Пардик-</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200; Скорица-4</w:t>
      </w:r>
      <w:r w:rsidR="0028009C">
        <w:rPr>
          <w:rFonts w:ascii="Times New Roman" w:eastAsiaTheme="minorHAnsi" w:hAnsi="Times New Roman" w:cs="Times New Roman"/>
          <w:sz w:val="24"/>
          <w:szCs w:val="24"/>
          <w:lang w:val="en-US"/>
        </w:rPr>
        <w:t xml:space="preserve">00; Витошевац-384; Шетка-200. </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Укупан број претплатника по местима: Ражањ-598; Варош-103; Мађере-139;</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Послон-91; Чубура-49; Липовац-74; Витошевац-236; Подгорац-115; Смиловац-235;</w:t>
      </w:r>
    </w:p>
    <w:p w:rsidR="00FE16B8" w:rsidRPr="0028009C" w:rsidRDefault="006A4ADA" w:rsidP="0028009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Скорица-206; Претрковац-96; Нови Брачин-191; Стари Брачин-89; Пардик-105; </w:t>
      </w:r>
      <w:r w:rsidR="0028009C">
        <w:rPr>
          <w:rFonts w:ascii="Times New Roman" w:eastAsiaTheme="minorHAnsi" w:hAnsi="Times New Roman" w:cs="Times New Roman"/>
          <w:sz w:val="24"/>
          <w:szCs w:val="24"/>
          <w:lang w:val="en-US"/>
        </w:rPr>
        <w:br/>
      </w:r>
      <w:r>
        <w:rPr>
          <w:rFonts w:ascii="Times New Roman" w:eastAsiaTheme="minorHAnsi" w:hAnsi="Times New Roman" w:cs="Times New Roman"/>
          <w:sz w:val="24"/>
          <w:szCs w:val="24"/>
          <w:lang w:val="en-US"/>
        </w:rPr>
        <w:t>Шетка-152.</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lastRenderedPageBreak/>
        <w:t>На територији општине Ражањ постављене су ваздушне мреже у насељима Ражањ,</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Варош, Липовац, Витошевац, Подгорац, Смиловац, Скорица, као и подземне мреже 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селима Мађере, Послон, Чубура, Претрковац, Нови Брачин, Стари Брачин, Пардик,</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Шетка. Дужина кабловске мреже је 41.390 м.</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неким насељима постоје корисници CDMA система бежичне телефоније:</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Браљина-94; Маћија-34; Церово-21; Рујиште-115; Црни Као-102; Прасковче-87; Малетина-53.</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Приступна мрежа је изграђена полагањем ТТ каблова, 50% су оловни каблови са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папирном изолацијом, а 50% каблови са ПВЦ изолацијом. Просечан век приступне мреже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је око 20 година.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Кабловска ТТ канализација постоји само у Ражњу у дужини од 900 м. Пролази</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Међународни оптички кабл и локални оптички кабл Брачин-Витошевац и Шетка-Пардик.</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Од Витошевца до Скорице је НФ симетрични кабл.</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 густини ТТ комуникација стање у Општини је повољније у односу на ранији</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период. Уградњом нове чворне централе у Ражњу створени су предуслови за активнију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политику телефонизације. Општина Ражањ располаже са 24,09 телефонских апарата на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100 становника. Од укупно 2.739 телефонских апарата у употреби, у седишту Општине</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прикључено је 24% а остали опслужују сеоска насеља. Главни проблем у области ПТТ</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инфраструктуре представља мали капацитет система преноса на релацији чворна централа</w:t>
      </w:r>
      <w:r w:rsidR="006C7E7D">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Ражањ – главна централа Крушевац, који отежава комуницирање Општине са окружењем.</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општини Ражањ постоје 3 поште: Ражањ-37215; Витошевац-37213; Нови Брачин-</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37216 као и шалтерска пошта у Скорици и Смиловцу.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територије Србије постоје 3 мобилна оператера (Телеком Србија са мрежама</w:t>
      </w:r>
    </w:p>
    <w:p w:rsidR="006A4ADA" w:rsidRDefault="006A4ADA" w:rsidP="006C7E7D">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064 и 065, Теленор са мрежама 062 и 063 и ВИП Мобил са мрежама 060 и 061).</w:t>
      </w:r>
    </w:p>
    <w:p w:rsidR="0056108A" w:rsidRDefault="0056108A" w:rsidP="006A4ADA">
      <w:pPr>
        <w:ind w:left="630"/>
        <w:rPr>
          <w:rFonts w:ascii="Times New Roman" w:eastAsiaTheme="minorHAnsi" w:hAnsi="Times New Roman" w:cs="Times New Roman"/>
          <w:sz w:val="24"/>
          <w:szCs w:val="24"/>
        </w:rPr>
      </w:pPr>
    </w:p>
    <w:p w:rsidR="0056108A" w:rsidRDefault="004C27D9" w:rsidP="0056108A">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b/>
          <w:bCs/>
          <w:i/>
          <w:iCs/>
          <w:sz w:val="24"/>
          <w:szCs w:val="24"/>
          <w:lang w:val="en-US"/>
        </w:rPr>
        <w:t>2</w:t>
      </w:r>
      <w:r w:rsidR="00E05A7C">
        <w:rPr>
          <w:rFonts w:ascii="Times New Roman" w:eastAsiaTheme="minorHAnsi" w:hAnsi="Times New Roman" w:cs="Times New Roman"/>
          <w:b/>
          <w:bCs/>
          <w:i/>
          <w:iCs/>
          <w:sz w:val="24"/>
          <w:szCs w:val="24"/>
          <w:lang w:val="en-US"/>
        </w:rPr>
        <w:t>.</w:t>
      </w:r>
      <w:r>
        <w:rPr>
          <w:rFonts w:ascii="Times New Roman" w:eastAsiaTheme="minorHAnsi" w:hAnsi="Times New Roman" w:cs="Times New Roman"/>
          <w:b/>
          <w:bCs/>
          <w:i/>
          <w:iCs/>
          <w:sz w:val="24"/>
          <w:szCs w:val="24"/>
        </w:rPr>
        <w:t>1</w:t>
      </w:r>
      <w:r>
        <w:rPr>
          <w:rFonts w:ascii="Times New Roman" w:eastAsiaTheme="minorHAnsi" w:hAnsi="Times New Roman" w:cs="Times New Roman"/>
          <w:b/>
          <w:bCs/>
          <w:i/>
          <w:iCs/>
          <w:sz w:val="24"/>
          <w:szCs w:val="24"/>
          <w:lang w:val="en-US"/>
        </w:rPr>
        <w:t>.11.</w:t>
      </w:r>
      <w:r w:rsidR="0056108A">
        <w:rPr>
          <w:rFonts w:ascii="Times New Roman" w:eastAsiaTheme="minorHAnsi" w:hAnsi="Times New Roman" w:cs="Times New Roman"/>
          <w:b/>
          <w:bCs/>
          <w:i/>
          <w:iCs/>
          <w:sz w:val="24"/>
          <w:szCs w:val="24"/>
          <w:lang w:val="en-US"/>
        </w:rPr>
        <w:t>Електроенергетика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Дистрибуција „Крушевац“, пословница Ражањ покрива територију Oпштине, сем</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насеља Прасковче које је у надлежности Електродистрибуције Алексинац. Укупно има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3.988 купаца ( домаћинстава ) и 379 купаца из категорије вирмански купци.</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Конзум општине Ражањ напаја се из трафо станице 35/10 КВ, Ражањ, снаге</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2X8МВА. За сада је уграђен један трансформатор али постоји могућност уградње још</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једног трансформатора. Тренутна искоришћеност и оптерећење не прелази 40% тако да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тренутни инсталисани капацитет задовољава потребе купаца за дужи период.</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Напајање Општине, односно трафо станице 35/10КВ се врши преко далековода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Лучина- Ражањ, изграђеног пре десетак година. Постоји могућност резервног напајања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далеководом 35КВ Појате-Ражањ али из правца Параћина није могуће напајати већа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оптерећења од постојећег, док се из правца Сталаћа може покрити и повећано оптерећење.</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Ово резервно напајање обезбеђује бољу погонску стабилност јер се у случају кварова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обезбеђује напајање купаца из другог извора, уз краткотрајни прекид.</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 трафо станице 35/10 КВ купци се напајају са 710КВ са следећих извода: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Витошевац, 14.октобар, Циглана, Ражањ, Браљина, Брачин и Црни Као.</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Извод Витошевац приближне дужине 17,2км напаја 144 трафо станица у насељима: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Варош, Шетка, Пардик, Подгорац, Витошевац и Грабово.</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Извод 14.октобар је кабловски вод дужине 50м и напаја само трафо станицу</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14.октобар.</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Извод Циглана, дугачак 1,8км до сада је био индустријски извод за трафо станицу</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lastRenderedPageBreak/>
        <w:t>Циглана и Стовариште, али је изградњом трафо станице Варош 2 планирано и напајање</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купаца широке потрошње из Ражња и Вароши.</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изводу Ражањ који је дугачак око 3,3км напаја се 9 трафо станица у Ражњу.</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Значајно је напоменути да се у случају квара на изводу Црни Као до ражањског гробља,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купци на овом изводу могу напоити преко извода Ражањ. Ова варијанта је могућа и у</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случају квара на изводу Ражањ.</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Извод Браљина дугачак 18,7км напаја 11 трафо станица и насеља Мађере, Маћију,</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Браљину, Церово и Малетину и купце општине Ћићевац у Стеванцу и Расинској Браљини.</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 овде је значајно напоменути да постоји могућност резервног напајања купаца на овом</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изводу у случају квара на деоници од Ражња до Мађера или Маћије од стране Ћићевца,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преко далековода Лучина-Маћија.</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изводу Брачин су трафо станице у насељима Нови Брачин, Стари Брачин,</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Претрковац, Смиловац и Скорица, као и насеље Плочник у општини Ћићевац и насеље</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Китица и наплатна рампа у Ражњу.</w:t>
      </w:r>
    </w:p>
    <w:p w:rsidR="0056108A" w:rsidRDefault="0056108A" w:rsidP="0056108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Извод Црни Као дужине око 16,5км напаја 12 трафо станица и купце Чубуре,</w:t>
      </w:r>
    </w:p>
    <w:p w:rsidR="0056108A" w:rsidRDefault="0056108A" w:rsidP="006C7E7D">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Послона, Шабажевице, Липовца, Рујишта, Црног Кала, и бензинску пумпу ОМВ</w:t>
      </w:r>
      <w:r>
        <w:rPr>
          <w:rFonts w:ascii="Times New Roman" w:eastAsiaTheme="minorHAnsi" w:hAnsi="Times New Roman" w:cs="Times New Roman"/>
          <w:sz w:val="24"/>
          <w:szCs w:val="24"/>
        </w:rPr>
        <w:t>.</w:t>
      </w:r>
    </w:p>
    <w:p w:rsidR="0056108A" w:rsidRDefault="0056108A" w:rsidP="0056108A">
      <w:pPr>
        <w:ind w:left="630"/>
        <w:rPr>
          <w:rFonts w:ascii="Times New Roman" w:eastAsiaTheme="minorHAnsi" w:hAnsi="Times New Roman" w:cs="Times New Roman"/>
          <w:sz w:val="24"/>
          <w:szCs w:val="24"/>
        </w:rPr>
      </w:pPr>
    </w:p>
    <w:p w:rsidR="00D70E65" w:rsidRDefault="004C27D9" w:rsidP="00D70E65">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b/>
          <w:bCs/>
          <w:i/>
          <w:iCs/>
          <w:sz w:val="24"/>
          <w:szCs w:val="24"/>
          <w:lang w:val="en-US"/>
        </w:rPr>
        <w:t>2</w:t>
      </w:r>
      <w:r>
        <w:rPr>
          <w:rFonts w:ascii="Times New Roman" w:eastAsiaTheme="minorHAnsi" w:hAnsi="Times New Roman" w:cs="Times New Roman"/>
          <w:b/>
          <w:bCs/>
          <w:i/>
          <w:iCs/>
          <w:sz w:val="24"/>
          <w:szCs w:val="24"/>
        </w:rPr>
        <w:t>.1.12</w:t>
      </w:r>
      <w:r w:rsidR="00D70E65">
        <w:rPr>
          <w:rFonts w:ascii="Times New Roman" w:eastAsiaTheme="minorHAnsi" w:hAnsi="Times New Roman" w:cs="Times New Roman"/>
          <w:b/>
          <w:bCs/>
          <w:i/>
          <w:iCs/>
          <w:sz w:val="24"/>
          <w:szCs w:val="24"/>
          <w:lang w:val="en-US"/>
        </w:rPr>
        <w:t>. Гасификација</w:t>
      </w:r>
    </w:p>
    <w:p w:rsidR="00D70E65" w:rsidRDefault="00D70E65" w:rsidP="00D70E65">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подручју општине Ражањ пролази магистрални гасовод МГ-09, деоница Појате-</w:t>
      </w:r>
    </w:p>
    <w:p w:rsidR="00D70E65" w:rsidRDefault="00D70E65" w:rsidP="00D70E65">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Ниш у укупној дужини 11.621,20 km. Гасовод пролази кроз 4 катастарске општине: КО</w:t>
      </w:r>
    </w:p>
    <w:p w:rsidR="00D70E65" w:rsidRDefault="00D70E65" w:rsidP="00D70E65">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Мађере, Ражањ, Чубура и Послон. На подручју КО Чубура налази се главна мерно</w:t>
      </w:r>
    </w:p>
    <w:p w:rsidR="00D70E65" w:rsidRDefault="00D70E65" w:rsidP="00D70E65">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регулациона станица (ГМРС) капацитета до 5.000 m</w:t>
      </w:r>
      <w:r>
        <w:rPr>
          <w:rFonts w:ascii="Times New Roman" w:eastAsiaTheme="minorHAnsi" w:hAnsi="Times New Roman" w:cs="Times New Roman"/>
          <w:sz w:val="16"/>
          <w:szCs w:val="16"/>
          <w:lang w:val="en-US"/>
        </w:rPr>
        <w:t xml:space="preserve">3 </w:t>
      </w:r>
      <w:r>
        <w:rPr>
          <w:rFonts w:ascii="Times New Roman" w:eastAsiaTheme="minorHAnsi" w:hAnsi="Times New Roman" w:cs="Times New Roman"/>
          <w:sz w:val="24"/>
          <w:szCs w:val="24"/>
          <w:lang w:val="en-US"/>
        </w:rPr>
        <w:t>(кубика) која није у функцији.</w:t>
      </w:r>
    </w:p>
    <w:p w:rsidR="00D70E65" w:rsidRDefault="00D70E65" w:rsidP="00D70E65">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Урађен је и полиетиленски гасовод за град Ражањ као и секундарна мрежа за веће</w:t>
      </w:r>
    </w:p>
    <w:p w:rsidR="0056108A" w:rsidRDefault="006C7E7D" w:rsidP="006C7E7D">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потрошаче као што су:</w:t>
      </w:r>
      <w:r w:rsidR="00D70E65">
        <w:rPr>
          <w:rFonts w:ascii="Times New Roman" w:eastAsiaTheme="minorHAnsi" w:hAnsi="Times New Roman" w:cs="Times New Roman"/>
          <w:sz w:val="24"/>
          <w:szCs w:val="24"/>
          <w:lang w:val="en-US"/>
        </w:rPr>
        <w:t>Суд, општина, циглана као и за домаћинства у дужини од 4,5 km.</w:t>
      </w:r>
    </w:p>
    <w:p w:rsidR="00BA4CF9" w:rsidRDefault="00BA4CF9" w:rsidP="00D70E65">
      <w:pPr>
        <w:ind w:left="630"/>
        <w:rPr>
          <w:rFonts w:ascii="Times New Roman" w:eastAsiaTheme="minorHAnsi" w:hAnsi="Times New Roman" w:cs="Times New Roman"/>
          <w:sz w:val="24"/>
          <w:szCs w:val="24"/>
        </w:rPr>
      </w:pPr>
    </w:p>
    <w:p w:rsidR="00BA4CF9" w:rsidRDefault="00BA4CF9"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BA4CF9" w:rsidRDefault="00BA4CF9" w:rsidP="006C7E7D">
      <w:pPr>
        <w:rPr>
          <w:rFonts w:ascii="Times New Roman" w:eastAsiaTheme="minorHAnsi" w:hAnsi="Times New Roman" w:cs="Times New Roman"/>
          <w:sz w:val="24"/>
          <w:szCs w:val="24"/>
        </w:rPr>
      </w:pPr>
    </w:p>
    <w:p w:rsidR="006C7E7D" w:rsidRDefault="006C7E7D"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Pr="003471E4" w:rsidRDefault="00F53F65" w:rsidP="006C7E7D">
      <w:pPr>
        <w:rPr>
          <w:rFonts w:ascii="Times New Roman" w:eastAsiaTheme="minorHAnsi" w:hAnsi="Times New Roman" w:cs="Times New Roman"/>
          <w:sz w:val="24"/>
          <w:szCs w:val="24"/>
        </w:rPr>
      </w:pPr>
    </w:p>
    <w:p w:rsidR="00C37DD0" w:rsidRPr="003471E4" w:rsidRDefault="004C27D9" w:rsidP="004C27D9">
      <w:pPr>
        <w:widowControl/>
        <w:autoSpaceDE/>
        <w:autoSpaceDN/>
        <w:spacing w:after="160" w:line="259" w:lineRule="auto"/>
        <w:ind w:left="720" w:right="730"/>
        <w:rPr>
          <w:rFonts w:ascii="Times New Roman" w:hAnsi="Times New Roman" w:cs="Times New Roman"/>
          <w:b/>
          <w:i/>
          <w:sz w:val="36"/>
          <w:szCs w:val="36"/>
          <w:u w:val="single"/>
        </w:rPr>
      </w:pPr>
      <w:r w:rsidRPr="003471E4">
        <w:rPr>
          <w:rFonts w:ascii="Times New Roman" w:hAnsi="Times New Roman" w:cs="Times New Roman"/>
          <w:b/>
          <w:i/>
          <w:sz w:val="36"/>
          <w:szCs w:val="36"/>
          <w:u w:val="single"/>
        </w:rPr>
        <w:lastRenderedPageBreak/>
        <w:t>2.2</w:t>
      </w:r>
      <w:r w:rsidR="00F719F6" w:rsidRPr="003471E4">
        <w:rPr>
          <w:rFonts w:ascii="Times New Roman" w:hAnsi="Times New Roman" w:cs="Times New Roman"/>
          <w:b/>
          <w:i/>
          <w:sz w:val="36"/>
          <w:szCs w:val="36"/>
          <w:u w:val="single"/>
        </w:rPr>
        <w:t xml:space="preserve">. </w:t>
      </w:r>
      <w:r w:rsidRPr="003471E4">
        <w:rPr>
          <w:rFonts w:ascii="Times New Roman" w:hAnsi="Times New Roman" w:cs="Times New Roman"/>
          <w:b/>
          <w:i/>
          <w:sz w:val="36"/>
          <w:szCs w:val="36"/>
          <w:u w:val="single"/>
        </w:rPr>
        <w:t>Локална самоуправа</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Општина Ражањ је дефинисана као основна територијална јединица у којој се спроводи локална самоуправа.</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Органи Општине су: Председник општине, Скупштина општине, Општинско веће и Општинска управа.</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 xml:space="preserve">У оквиру Општинске управе као јединственог органа, ради обављања сродних послова, образују се унутрашње организационе јединице за вршење сродних послова, подељене на основне, посебне и уже организационе јединице. </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Основне организационе јединице:</w:t>
      </w:r>
    </w:p>
    <w:p w:rsidR="00C37DD0" w:rsidRPr="00C37DD0" w:rsidRDefault="00C37DD0" w:rsidP="00F45313">
      <w:pPr>
        <w:widowControl/>
        <w:numPr>
          <w:ilvl w:val="0"/>
          <w:numId w:val="30"/>
        </w:numPr>
        <w:autoSpaceDE/>
        <w:autoSpaceDN/>
        <w:spacing w:after="160" w:line="259" w:lineRule="auto"/>
        <w:ind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Одељење за друштвене делатности, општу управу, правне и заједничке пословекоје се састоји од:</w:t>
      </w:r>
    </w:p>
    <w:p w:rsidR="00C37DD0" w:rsidRPr="00C37DD0" w:rsidRDefault="00C37DD0" w:rsidP="00F45313">
      <w:pPr>
        <w:widowControl/>
        <w:numPr>
          <w:ilvl w:val="0"/>
          <w:numId w:val="29"/>
        </w:numPr>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xml:space="preserve">Одсека за општу управу,  </w:t>
      </w:r>
    </w:p>
    <w:p w:rsidR="00C37DD0" w:rsidRPr="00C37DD0" w:rsidRDefault="00C37DD0" w:rsidP="00F45313">
      <w:pPr>
        <w:widowControl/>
        <w:numPr>
          <w:ilvl w:val="0"/>
          <w:numId w:val="29"/>
        </w:numPr>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Одсека за друштвене делатности</w:t>
      </w:r>
    </w:p>
    <w:p w:rsidR="00C37DD0" w:rsidRPr="00C37DD0" w:rsidRDefault="00C37DD0" w:rsidP="00F45313">
      <w:pPr>
        <w:widowControl/>
        <w:numPr>
          <w:ilvl w:val="0"/>
          <w:numId w:val="29"/>
        </w:numPr>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Одсека за имовинско правне послове</w:t>
      </w:r>
    </w:p>
    <w:p w:rsidR="00C37DD0" w:rsidRPr="00C37DD0" w:rsidRDefault="00C37DD0" w:rsidP="00F45313">
      <w:pPr>
        <w:widowControl/>
        <w:numPr>
          <w:ilvl w:val="0"/>
          <w:numId w:val="29"/>
        </w:numPr>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Одсека за планирање, урбанизам, изградњу и озакоњење</w:t>
      </w:r>
    </w:p>
    <w:p w:rsidR="00C37DD0" w:rsidRPr="00C37DD0" w:rsidRDefault="00C37DD0" w:rsidP="00F45313">
      <w:pPr>
        <w:widowControl/>
        <w:numPr>
          <w:ilvl w:val="0"/>
          <w:numId w:val="29"/>
        </w:numPr>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xml:space="preserve">Одсека за инспекцијске послове.        </w:t>
      </w:r>
    </w:p>
    <w:p w:rsidR="00C37DD0" w:rsidRPr="00C37DD0" w:rsidRDefault="00C37DD0" w:rsidP="00F45313">
      <w:pPr>
        <w:widowControl/>
        <w:numPr>
          <w:ilvl w:val="0"/>
          <w:numId w:val="30"/>
        </w:numPr>
        <w:autoSpaceDE/>
        <w:autoSpaceDN/>
        <w:spacing w:after="160" w:line="259" w:lineRule="auto"/>
        <w:ind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Одељење за привреду и финансије које се састоји од:</w:t>
      </w:r>
    </w:p>
    <w:p w:rsidR="00C37DD0" w:rsidRPr="00C37DD0" w:rsidRDefault="00C37DD0" w:rsidP="00F719F6">
      <w:pPr>
        <w:widowControl/>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Послова за инвестиције и плаћања,</w:t>
      </w:r>
    </w:p>
    <w:p w:rsidR="00C37DD0" w:rsidRPr="00C37DD0" w:rsidRDefault="00C37DD0" w:rsidP="00F719F6">
      <w:pPr>
        <w:widowControl/>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Послова буџета,</w:t>
      </w:r>
    </w:p>
    <w:p w:rsidR="00C37DD0" w:rsidRPr="00C37DD0" w:rsidRDefault="00C37DD0" w:rsidP="00F719F6">
      <w:pPr>
        <w:widowControl/>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Канцеларије за локални економски развој,</w:t>
      </w:r>
    </w:p>
    <w:p w:rsidR="00C37DD0" w:rsidRPr="00C37DD0" w:rsidRDefault="00C37DD0" w:rsidP="00F719F6">
      <w:pPr>
        <w:widowControl/>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Канцеларије за развој малих и средњих предузећа,</w:t>
      </w:r>
    </w:p>
    <w:p w:rsidR="00C37DD0" w:rsidRPr="00C37DD0" w:rsidRDefault="00C37DD0" w:rsidP="00F719F6">
      <w:pPr>
        <w:widowControl/>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Канцеларије за младе.</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Посебне организационе јединице су:</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1.</w:t>
      </w:r>
      <w:r w:rsidRPr="00C37DD0">
        <w:rPr>
          <w:rFonts w:ascii="Times New Roman" w:hAnsi="Times New Roman" w:cs="Times New Roman"/>
          <w:sz w:val="24"/>
          <w:szCs w:val="24"/>
        </w:rPr>
        <w:tab/>
        <w:t>Служба за утврђивање, наплату и контролу јавних прихода;</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2.</w:t>
      </w:r>
      <w:r w:rsidRPr="00C37DD0">
        <w:rPr>
          <w:rFonts w:ascii="Times New Roman" w:hAnsi="Times New Roman" w:cs="Times New Roman"/>
          <w:sz w:val="24"/>
          <w:szCs w:val="24"/>
        </w:rPr>
        <w:tab/>
        <w:t>Служба за јавне набавке;</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3.</w:t>
      </w:r>
      <w:r w:rsidRPr="00C37DD0">
        <w:rPr>
          <w:rFonts w:ascii="Times New Roman" w:hAnsi="Times New Roman" w:cs="Times New Roman"/>
          <w:sz w:val="24"/>
          <w:szCs w:val="24"/>
        </w:rPr>
        <w:tab/>
        <w:t>Служба за скупштинске послове;</w:t>
      </w:r>
    </w:p>
    <w:p w:rsidR="00C37DD0" w:rsidRPr="00C37DD0" w:rsidRDefault="00C37DD0" w:rsidP="00B35FAC">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4.</w:t>
      </w:r>
      <w:r w:rsidRPr="00C37DD0">
        <w:rPr>
          <w:rFonts w:ascii="Times New Roman" w:hAnsi="Times New Roman" w:cs="Times New Roman"/>
          <w:sz w:val="24"/>
          <w:szCs w:val="24"/>
        </w:rPr>
        <w:tab/>
        <w:t>Кабинет председника општине</w:t>
      </w:r>
    </w:p>
    <w:p w:rsidR="00F719F6"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За извршење одређених послова из надлежности Општине, као и поверених послова државне управе и стварање услова да се ти послови обављају ефикасније и ближе месту становања и рада грађана на територији Општине Ражањ, у оквиру Одељења за друштвене делатности општу управу, правне и заједничке послове обр</w:t>
      </w:r>
      <w:r w:rsidR="00F719F6">
        <w:rPr>
          <w:rFonts w:ascii="Times New Roman" w:hAnsi="Times New Roman" w:cs="Times New Roman"/>
          <w:sz w:val="24"/>
          <w:szCs w:val="24"/>
        </w:rPr>
        <w:t>азују се Матична подручја и то:</w:t>
      </w:r>
    </w:p>
    <w:p w:rsidR="00F719F6" w:rsidRPr="00F719F6" w:rsidRDefault="00C37DD0" w:rsidP="00F45313">
      <w:pPr>
        <w:pStyle w:val="ListParagraph"/>
        <w:widowControl/>
        <w:numPr>
          <w:ilvl w:val="0"/>
          <w:numId w:val="37"/>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Матично подручје Ражањ</w:t>
      </w:r>
      <w:r w:rsidR="00F719F6" w:rsidRPr="00F719F6">
        <w:rPr>
          <w:rFonts w:ascii="Times New Roman" w:hAnsi="Times New Roman" w:cs="Times New Roman"/>
          <w:sz w:val="24"/>
          <w:szCs w:val="24"/>
        </w:rPr>
        <w:t>;</w:t>
      </w:r>
    </w:p>
    <w:p w:rsidR="00F719F6" w:rsidRDefault="00C37DD0" w:rsidP="00F45313">
      <w:pPr>
        <w:pStyle w:val="ListParagraph"/>
        <w:widowControl/>
        <w:numPr>
          <w:ilvl w:val="0"/>
          <w:numId w:val="37"/>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Матично подручје Витошевац;</w:t>
      </w:r>
    </w:p>
    <w:p w:rsidR="00F719F6" w:rsidRDefault="00C37DD0" w:rsidP="00F45313">
      <w:pPr>
        <w:pStyle w:val="ListParagraph"/>
        <w:widowControl/>
        <w:numPr>
          <w:ilvl w:val="0"/>
          <w:numId w:val="37"/>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Матично подручје Нови Брачин;</w:t>
      </w:r>
    </w:p>
    <w:p w:rsidR="00F719F6" w:rsidRDefault="00C37DD0" w:rsidP="00F45313">
      <w:pPr>
        <w:pStyle w:val="ListParagraph"/>
        <w:widowControl/>
        <w:numPr>
          <w:ilvl w:val="0"/>
          <w:numId w:val="37"/>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lastRenderedPageBreak/>
        <w:t>Матично подручје Прасковче и</w:t>
      </w:r>
    </w:p>
    <w:p w:rsidR="00F719F6" w:rsidRDefault="00C37DD0" w:rsidP="00F45313">
      <w:pPr>
        <w:pStyle w:val="ListParagraph"/>
        <w:widowControl/>
        <w:numPr>
          <w:ilvl w:val="0"/>
          <w:numId w:val="37"/>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Матично подручје Скорица</w:t>
      </w:r>
    </w:p>
    <w:p w:rsidR="00F719F6"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F719F6">
        <w:rPr>
          <w:rFonts w:ascii="Times New Roman" w:hAnsi="Times New Roman" w:cs="Times New Roman"/>
          <w:sz w:val="24"/>
          <w:szCs w:val="24"/>
        </w:rPr>
        <w:t>Општина Ражањ је оснивач и финансира рад наведених установа:</w:t>
      </w:r>
    </w:p>
    <w:p w:rsidR="00F719F6" w:rsidRDefault="00C37DD0" w:rsidP="00F45313">
      <w:pPr>
        <w:pStyle w:val="ListParagraph"/>
        <w:widowControl/>
        <w:numPr>
          <w:ilvl w:val="0"/>
          <w:numId w:val="29"/>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Туристичка организација Општине Ражањ,</w:t>
      </w:r>
    </w:p>
    <w:p w:rsidR="00F719F6" w:rsidRDefault="00C37DD0" w:rsidP="00F45313">
      <w:pPr>
        <w:pStyle w:val="ListParagraph"/>
        <w:widowControl/>
        <w:numPr>
          <w:ilvl w:val="0"/>
          <w:numId w:val="29"/>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Дом културе Ражањ</w:t>
      </w:r>
    </w:p>
    <w:p w:rsidR="00C37DD0" w:rsidRPr="00F719F6" w:rsidRDefault="00C37DD0" w:rsidP="00F45313">
      <w:pPr>
        <w:pStyle w:val="ListParagraph"/>
        <w:widowControl/>
        <w:numPr>
          <w:ilvl w:val="0"/>
          <w:numId w:val="29"/>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Предшколска установа „Лептирићи“ Ражањ</w:t>
      </w:r>
    </w:p>
    <w:p w:rsidR="00F719F6" w:rsidRDefault="00C37DD0" w:rsidP="00F719F6">
      <w:pPr>
        <w:widowControl/>
        <w:autoSpaceDE/>
        <w:autoSpaceDN/>
        <w:spacing w:after="160" w:line="259" w:lineRule="auto"/>
        <w:ind w:left="810"/>
        <w:jc w:val="both"/>
        <w:rPr>
          <w:rFonts w:ascii="Times New Roman" w:hAnsi="Times New Roman" w:cs="Times New Roman"/>
          <w:sz w:val="24"/>
          <w:szCs w:val="24"/>
        </w:rPr>
      </w:pPr>
      <w:r w:rsidRPr="00C37DD0">
        <w:rPr>
          <w:rFonts w:ascii="Times New Roman" w:hAnsi="Times New Roman" w:cs="Times New Roman"/>
          <w:sz w:val="24"/>
          <w:szCs w:val="24"/>
        </w:rPr>
        <w:t>Општина Ражањ је осн</w:t>
      </w:r>
      <w:r w:rsidR="00F719F6">
        <w:rPr>
          <w:rFonts w:ascii="Times New Roman" w:hAnsi="Times New Roman" w:cs="Times New Roman"/>
          <w:sz w:val="24"/>
          <w:szCs w:val="24"/>
        </w:rPr>
        <w:t>ивач следећих јавних предузећа:</w:t>
      </w:r>
    </w:p>
    <w:p w:rsidR="00F719F6" w:rsidRDefault="00C37DD0" w:rsidP="00F45313">
      <w:pPr>
        <w:pStyle w:val="ListParagraph"/>
        <w:widowControl/>
        <w:numPr>
          <w:ilvl w:val="0"/>
          <w:numId w:val="29"/>
        </w:numPr>
        <w:autoSpaceDE/>
        <w:autoSpaceDN/>
        <w:spacing w:after="160" w:line="259" w:lineRule="auto"/>
        <w:jc w:val="both"/>
        <w:rPr>
          <w:rFonts w:ascii="Times New Roman" w:hAnsi="Times New Roman" w:cs="Times New Roman"/>
          <w:sz w:val="24"/>
          <w:szCs w:val="24"/>
        </w:rPr>
      </w:pPr>
      <w:r w:rsidRPr="00F719F6">
        <w:rPr>
          <w:rFonts w:ascii="Times New Roman" w:hAnsi="Times New Roman" w:cs="Times New Roman"/>
          <w:sz w:val="24"/>
          <w:szCs w:val="24"/>
        </w:rPr>
        <w:t>Јавно предузеће „Комуналац“ Ражањ</w:t>
      </w:r>
    </w:p>
    <w:p w:rsidR="00F719F6" w:rsidRPr="003471E4" w:rsidRDefault="00C37DD0" w:rsidP="00C37DD0">
      <w:pPr>
        <w:pStyle w:val="ListParagraph"/>
        <w:widowControl/>
        <w:numPr>
          <w:ilvl w:val="0"/>
          <w:numId w:val="29"/>
        </w:numPr>
        <w:autoSpaceDE/>
        <w:autoSpaceDN/>
        <w:spacing w:after="160" w:line="259" w:lineRule="auto"/>
        <w:jc w:val="both"/>
        <w:rPr>
          <w:rFonts w:ascii="Times New Roman" w:hAnsi="Times New Roman" w:cs="Times New Roman"/>
          <w:sz w:val="24"/>
          <w:szCs w:val="24"/>
        </w:rPr>
      </w:pPr>
      <w:r w:rsidRPr="00F719F6">
        <w:rPr>
          <w:rFonts w:ascii="Times New Roman" w:hAnsi="Times New Roman" w:cs="Times New Roman"/>
          <w:sz w:val="24"/>
          <w:szCs w:val="24"/>
        </w:rPr>
        <w:t>Јавно предузеће „Путеви Ражањ“ Ражањ,</w:t>
      </w:r>
      <w:r w:rsidR="00EB5322" w:rsidRPr="00EB5322">
        <w:rPr>
          <w:rFonts w:ascii="Times New Roman" w:hAnsi="Times New Roman" w:cs="Times New Roman"/>
          <w:b/>
          <w:sz w:val="28"/>
          <w:szCs w:val="28"/>
          <w:u w:val="single"/>
        </w:rPr>
        <w:t>.</w:t>
      </w: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B35FAC" w:rsidRPr="003471E4" w:rsidRDefault="00B35FAC" w:rsidP="003471E4">
      <w:pPr>
        <w:widowControl/>
        <w:autoSpaceDE/>
        <w:autoSpaceDN/>
        <w:spacing w:after="160" w:line="259" w:lineRule="auto"/>
        <w:jc w:val="both"/>
        <w:rPr>
          <w:rFonts w:ascii="Times New Roman" w:hAnsi="Times New Roman" w:cs="Times New Roman"/>
          <w:sz w:val="24"/>
          <w:szCs w:val="24"/>
        </w:rPr>
      </w:pPr>
    </w:p>
    <w:p w:rsidR="00C37DD0" w:rsidRPr="003471E4" w:rsidRDefault="003471E4" w:rsidP="004C27D9">
      <w:pPr>
        <w:widowControl/>
        <w:autoSpaceDE/>
        <w:autoSpaceDN/>
        <w:spacing w:after="160" w:line="259" w:lineRule="auto"/>
        <w:ind w:left="360"/>
        <w:rPr>
          <w:rFonts w:ascii="Times New Roman" w:hAnsi="Times New Roman" w:cs="Times New Roman"/>
          <w:b/>
          <w:sz w:val="36"/>
          <w:szCs w:val="36"/>
        </w:rPr>
      </w:pPr>
      <w:r w:rsidRPr="003471E4">
        <w:rPr>
          <w:rFonts w:ascii="Times New Roman" w:hAnsi="Times New Roman" w:cs="Times New Roman"/>
          <w:b/>
          <w:sz w:val="36"/>
          <w:szCs w:val="36"/>
        </w:rPr>
        <w:lastRenderedPageBreak/>
        <w:t xml:space="preserve">2.3. </w:t>
      </w:r>
      <w:r w:rsidR="00C37DD0" w:rsidRPr="003471E4">
        <w:rPr>
          <w:rFonts w:ascii="Times New Roman" w:hAnsi="Times New Roman" w:cs="Times New Roman"/>
          <w:b/>
          <w:sz w:val="36"/>
          <w:szCs w:val="36"/>
        </w:rPr>
        <w:t>Буџет Општине Ражањ</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Остварени приходи и примања у буџету општине Ражањ у 2019.години износили су 289.077.000 динара, што је за 32.792.000 динара више него у 2014.години, када су приходи буџета остварени на нивоу од 256.285.000 динара, а опет мањи у односу на 2018.годину када је остварено 299.488.000 динара. Осцилације у приходима јављају се због донација и наменских трансфера виших нивоа власти који се мењају зависно од одобрених средстава по конкурсима и одобреним пројектима финансираним средствима страних донатора.</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Уколико посматрамо изворне приходе буџета општине Ражањ, можемо да констатујемо да су у 2019.години,када је остварено 31.425.000 динара,  већи за 1,751 милион динара у односу на 2014.годину (остварење 29.674.000 динара).</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Ненаменски трансфери који се преносе од стране Републике Србије и опредељени су Законом о буџету Р. Србије,нису се мењали задњих неколико година и износе 184.009.344 динара.</w:t>
      </w:r>
    </w:p>
    <w:p w:rsidR="00C37DD0" w:rsidRPr="00C37DD0" w:rsidRDefault="00C37DD0" w:rsidP="00F719F6">
      <w:pPr>
        <w:widowControl/>
        <w:tabs>
          <w:tab w:val="left" w:pos="360"/>
        </w:tabs>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Степен самофинансирања општине Ражањ је на веома ниском нивоу , тј. општина Ражањ нема довољну финансијски самосталност, на  шта указује и структура прихода буџета, обзиром да ненаменски трансфери од централне власти чине око 70% прихода буџета и мање више варирају по годинама.</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То указује на чињеницу да ће општина Ражањ у наредном периоду, циљеве предвиђене планом развоја постизати финансирањем из средстава Републике, међународних организација и других донатора и претприступним фондовима</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Према подацима из Завршног рачуна буџета општине Ражањ за последњу, 2019.годину можемо да дамо преглед расхода и издатака према програмској структури буџета:</w:t>
      </w:r>
    </w:p>
    <w:p w:rsidR="00B35FAC" w:rsidRDefault="00C37DD0" w:rsidP="00B35FAC">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Укупно извршени текући расходи и издаци према програмској класификацији у 2019.години износе у динарима:</w:t>
      </w: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Pr="00C37DD0" w:rsidRDefault="00B35FAC" w:rsidP="00B35FAC">
      <w:pPr>
        <w:widowControl/>
        <w:autoSpaceDE/>
        <w:autoSpaceDN/>
        <w:spacing w:after="160" w:line="259" w:lineRule="auto"/>
        <w:ind w:left="540" w:right="550"/>
        <w:jc w:val="both"/>
        <w:rPr>
          <w:rFonts w:ascii="Times New Roman" w:hAnsi="Times New Roman" w:cs="Times New Roman"/>
          <w:sz w:val="24"/>
          <w:szCs w:val="24"/>
        </w:rPr>
      </w:pPr>
    </w:p>
    <w:tbl>
      <w:tblPr>
        <w:tblW w:w="10625" w:type="dxa"/>
        <w:jc w:val="center"/>
        <w:tblLayout w:type="fixed"/>
        <w:tblLook w:val="04A0"/>
      </w:tblPr>
      <w:tblGrid>
        <w:gridCol w:w="530"/>
        <w:gridCol w:w="375"/>
        <w:gridCol w:w="623"/>
        <w:gridCol w:w="237"/>
        <w:gridCol w:w="4355"/>
        <w:gridCol w:w="1530"/>
        <w:gridCol w:w="1640"/>
        <w:gridCol w:w="1099"/>
        <w:gridCol w:w="236"/>
      </w:tblGrid>
      <w:tr w:rsidR="00C37DD0" w:rsidRPr="00C37DD0" w:rsidTr="00C37DD0">
        <w:trPr>
          <w:trHeight w:val="254"/>
          <w:jc w:val="center"/>
        </w:trPr>
        <w:tc>
          <w:tcPr>
            <w:tcW w:w="10625" w:type="dxa"/>
            <w:gridSpan w:val="9"/>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lastRenderedPageBreak/>
              <w:t xml:space="preserve">           Укупно извршени текући расходи и издаци према програмској класификацији у 2019.години износе у динарима:</w:t>
            </w:r>
          </w:p>
        </w:tc>
      </w:tr>
      <w:tr w:rsidR="00C37DD0" w:rsidRPr="00C37DD0" w:rsidTr="00C37DD0">
        <w:trPr>
          <w:trHeight w:val="179"/>
          <w:jc w:val="center"/>
        </w:trPr>
        <w:tc>
          <w:tcPr>
            <w:tcW w:w="530"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375"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623"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237"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4355"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530"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640"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099"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17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Шифра</w:t>
            </w:r>
          </w:p>
        </w:tc>
        <w:tc>
          <w:tcPr>
            <w:tcW w:w="4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Назив програма/ПА/пројекта</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Средства</w:t>
            </w:r>
            <w:r w:rsidRPr="00C37DD0">
              <w:rPr>
                <w:rFonts w:ascii="Times New Roman" w:eastAsia="Times New Roman" w:hAnsi="Times New Roman" w:cs="Times New Roman"/>
                <w:sz w:val="24"/>
                <w:szCs w:val="24"/>
                <w:lang w:val="en-US"/>
              </w:rPr>
              <w:br/>
              <w:t>по буџету</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Остварење</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остварења</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43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Програм</w:t>
            </w:r>
          </w:p>
        </w:tc>
        <w:tc>
          <w:tcPr>
            <w:tcW w:w="860" w:type="dxa"/>
            <w:gridSpan w:val="2"/>
            <w:tcBorders>
              <w:top w:val="single" w:sz="4" w:space="0" w:color="auto"/>
              <w:left w:val="nil"/>
              <w:bottom w:val="single" w:sz="4" w:space="0" w:color="auto"/>
              <w:right w:val="single" w:sz="4" w:space="0" w:color="auto"/>
            </w:tcBorders>
            <w:shd w:val="clear" w:color="auto" w:fill="auto"/>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Програмска</w:t>
            </w:r>
            <w:r w:rsidRPr="00C37DD0">
              <w:rPr>
                <w:rFonts w:ascii="Times New Roman" w:eastAsia="Times New Roman" w:hAnsi="Times New Roman" w:cs="Times New Roman"/>
                <w:sz w:val="24"/>
                <w:szCs w:val="24"/>
                <w:lang w:val="en-US"/>
              </w:rPr>
              <w:br/>
              <w:t>акт./пројекат</w:t>
            </w:r>
          </w:p>
        </w:tc>
        <w:tc>
          <w:tcPr>
            <w:tcW w:w="4355" w:type="dxa"/>
            <w:vMerge/>
            <w:tcBorders>
              <w:top w:val="single" w:sz="4" w:space="0" w:color="auto"/>
              <w:left w:val="single" w:sz="4" w:space="0" w:color="auto"/>
              <w:bottom w:val="single" w:sz="4" w:space="0" w:color="auto"/>
              <w:right w:val="single" w:sz="4" w:space="0" w:color="auto"/>
            </w:tcBorders>
            <w:vAlign w:val="center"/>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1101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nil"/>
              <w:left w:val="nil"/>
              <w:bottom w:val="single" w:sz="4" w:space="0" w:color="auto"/>
              <w:right w:val="single" w:sz="4" w:space="0" w:color="auto"/>
            </w:tcBorders>
            <w:shd w:val="clear" w:color="000000" w:fill="969696"/>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  Урбанизам и просторно планирање</w:t>
            </w:r>
          </w:p>
        </w:tc>
        <w:tc>
          <w:tcPr>
            <w:tcW w:w="153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13.955.000</w:t>
            </w:r>
          </w:p>
        </w:tc>
        <w:tc>
          <w:tcPr>
            <w:tcW w:w="164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7.868.000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56,38</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1101-0001</w:t>
            </w:r>
          </w:p>
        </w:tc>
        <w:tc>
          <w:tcPr>
            <w:tcW w:w="4355" w:type="dxa"/>
            <w:tcBorders>
              <w:top w:val="nil"/>
              <w:left w:val="nil"/>
              <w:bottom w:val="nil"/>
              <w:right w:val="single" w:sz="4" w:space="0" w:color="auto"/>
            </w:tcBorders>
            <w:shd w:val="clear" w:color="auto" w:fill="auto"/>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Просторно и урбанистичко планирљање</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2.125.000</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1.559.000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73,36</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1101-0003</w:t>
            </w:r>
          </w:p>
        </w:tc>
        <w:tc>
          <w:tcPr>
            <w:tcW w:w="4355" w:type="dxa"/>
            <w:tcBorders>
              <w:top w:val="single" w:sz="4" w:space="0" w:color="auto"/>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Уређивање грађевинског земљишта</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11.830.000</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6.309.000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53,33</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530" w:type="dxa"/>
            <w:tcBorders>
              <w:top w:val="nil"/>
              <w:left w:val="single" w:sz="4" w:space="0" w:color="auto"/>
              <w:bottom w:val="single" w:sz="4" w:space="0" w:color="auto"/>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375"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1101-0004</w:t>
            </w:r>
          </w:p>
        </w:tc>
        <w:tc>
          <w:tcPr>
            <w:tcW w:w="4355" w:type="dxa"/>
            <w:tcBorders>
              <w:top w:val="nil"/>
              <w:left w:val="nil"/>
              <w:bottom w:val="nil"/>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Стамбена подршка</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 </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 </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1102</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2.  Комунална делатност</w:t>
            </w:r>
          </w:p>
        </w:tc>
        <w:tc>
          <w:tcPr>
            <w:tcW w:w="153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67.380.000</w:t>
            </w:r>
          </w:p>
        </w:tc>
        <w:tc>
          <w:tcPr>
            <w:tcW w:w="164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56.554.000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83,93</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1102-0001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Управљање-одржавање јавног осветљења</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42.000.000</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34.651.000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82,50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1102-0003</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Одржавање чистоће на површинама јавне намене</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5.880.000</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5.853.000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99,54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1102-0008</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 снабдевањем водом за пиће</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19.500.000</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16.050.000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82,31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1501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3. Локални економски развој</w:t>
            </w:r>
          </w:p>
        </w:tc>
        <w:tc>
          <w:tcPr>
            <w:tcW w:w="153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1.595.000</w:t>
            </w:r>
          </w:p>
        </w:tc>
        <w:tc>
          <w:tcPr>
            <w:tcW w:w="164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1.535.000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96,24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1501-П1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Унапређ. и стварање пословних и економ. шанси за наступајућу еру-Успешне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1.595.000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1.535.000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96,24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1502</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4.  Развој туризма</w:t>
            </w:r>
          </w:p>
        </w:tc>
        <w:tc>
          <w:tcPr>
            <w:tcW w:w="153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3.400.000</w:t>
            </w:r>
          </w:p>
        </w:tc>
        <w:tc>
          <w:tcPr>
            <w:tcW w:w="164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3.101.000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91,21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1502-0001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 развојем туризма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3.400.000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3.101.000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91,21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0101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5.  Развој пољопривреде</w:t>
            </w:r>
          </w:p>
        </w:tc>
        <w:tc>
          <w:tcPr>
            <w:tcW w:w="153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6.300.000</w:t>
            </w:r>
          </w:p>
        </w:tc>
        <w:tc>
          <w:tcPr>
            <w:tcW w:w="164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4.874.000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77,37</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0101-0001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Подршка за спровођење пољппр.политике у локалној заједници</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6.300.000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4.874.000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77,37</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0401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6.  Заштита животне средине</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5.460.000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2.278.000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41,72</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0401-0001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 заштитом ж. сред. и прир. вред.</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2.360.000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1.557.000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65,97</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nil"/>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0401-0003</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Заштита природе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2.200.000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721.000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32,77</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0401-0004</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 отпадним водма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0,00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530" w:type="dxa"/>
            <w:tcBorders>
              <w:top w:val="nil"/>
              <w:left w:val="single" w:sz="4" w:space="0" w:color="auto"/>
              <w:bottom w:val="single" w:sz="4" w:space="0" w:color="auto"/>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375"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0401-0005</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 комуналним отпадом</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0,00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0701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7.  Организација саобраћаја и саобраћајна инфраструктура</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49.800.000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45.375.000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91,11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lastRenderedPageBreak/>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0701-0002</w:t>
            </w:r>
          </w:p>
        </w:tc>
        <w:tc>
          <w:tcPr>
            <w:tcW w:w="4355" w:type="dxa"/>
            <w:tcBorders>
              <w:top w:val="single" w:sz="4" w:space="0" w:color="auto"/>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Одржавање саобраћајне инфраструктуре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49.800.000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45.375.000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91,11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2001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8.  Предшколско васпитање</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39.744.000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35.827.000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90,14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2001-0001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 xml:space="preserve">Функционисање предшколских установа </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29.234.000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25.953.000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88,78</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2001-П1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Суфинансирање мера популационе политике ЈЛС</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10.510.000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9.874.000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93,95</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2002</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9.  Основно образовање</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39.185.000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32.781.000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83,66</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2002-0001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Функционисање основних школа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39.185.000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32.781.000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83,66</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0901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11.  Социјална  и дечја заштита</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24.882.000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23.198.000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93,23</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0901-0001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Социјалне помоћи</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9.340.000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8.541.000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91,45</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0901-0003</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Дневне услуге у заједници</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5.700.000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5.700.000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100,00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0901-0005</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Активности Црвеног крста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970.000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845.000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87,11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0901-0006</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Подршка деци и породицама са децом</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2.200.000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1.793.000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81,50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0901-П1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Унапређење социјалне заштите у оптини Ражањ</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6.355.000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6.054.000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95,26</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0901-П2</w:t>
            </w:r>
          </w:p>
        </w:tc>
        <w:tc>
          <w:tcPr>
            <w:tcW w:w="4355" w:type="dxa"/>
            <w:tcBorders>
              <w:top w:val="nil"/>
              <w:left w:val="nil"/>
              <w:bottom w:val="nil"/>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Подршка развоју инов.приступа за соц.укључивање-Јаке жене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317.000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265.000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83,60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1801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12.  Примарна здравствена заштита</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14.865.000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14.268.000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95,98</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1801-0001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Функционисање установа пр. здрав. заштите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14.865.000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14.268.000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95,98</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1201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13.  Развој културе</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13.095.000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10.520.000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80,34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1201-0001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 xml:space="preserve">Функционисање локалних установа културе </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9.595.000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7.082.000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73,81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1201-0003</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Унапређење система очувања и престављања културно историјских вредности</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3.500.000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3.438.000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98,23</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1301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14.  Развој спорта и омладине</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6.435.000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6.373.000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99,04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1301-0001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Подршка лок. сп. организацијама, удружењима и савезима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6.000.000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5.998.000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99,97</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530" w:type="dxa"/>
            <w:tcBorders>
              <w:top w:val="nil"/>
              <w:left w:val="single" w:sz="4" w:space="0" w:color="auto"/>
              <w:bottom w:val="single" w:sz="4" w:space="0" w:color="auto"/>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375"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1301-0005</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Спровођење омладинске политике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435.000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375.000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86,21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0602</w:t>
            </w:r>
          </w:p>
        </w:tc>
        <w:tc>
          <w:tcPr>
            <w:tcW w:w="860" w:type="dxa"/>
            <w:gridSpan w:val="2"/>
            <w:tcBorders>
              <w:top w:val="single" w:sz="4" w:space="0" w:color="auto"/>
              <w:left w:val="nil"/>
              <w:bottom w:val="single" w:sz="4" w:space="0" w:color="auto"/>
              <w:right w:val="single" w:sz="4" w:space="0" w:color="000000"/>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15.  Локална самоуправа</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84.521.000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68.712.000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81,30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0602-0001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Функционисање локалне самоуп. и гр. општина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74.135.000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63.172.000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85,21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0602-0002</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Месне заједнице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7.840.000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5.540.000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70,66</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0602-0009</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Текућа буџетска резерва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1.546.000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0,00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lastRenderedPageBreak/>
              <w:t> </w:t>
            </w:r>
          </w:p>
        </w:tc>
        <w:tc>
          <w:tcPr>
            <w:tcW w:w="860" w:type="dxa"/>
            <w:gridSpan w:val="2"/>
            <w:tcBorders>
              <w:top w:val="nil"/>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0602-0010</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Стална буџетска резерва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1.000.000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0,00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2101</w:t>
            </w:r>
          </w:p>
        </w:tc>
        <w:tc>
          <w:tcPr>
            <w:tcW w:w="860" w:type="dxa"/>
            <w:gridSpan w:val="2"/>
            <w:tcBorders>
              <w:top w:val="single" w:sz="4" w:space="0" w:color="auto"/>
              <w:left w:val="nil"/>
              <w:bottom w:val="single" w:sz="4" w:space="0" w:color="auto"/>
              <w:right w:val="single" w:sz="4" w:space="0" w:color="000000"/>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16. Политички систем локалне власти</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9.754.000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8.236.000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84,44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530"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375" w:type="dxa"/>
            <w:tcBorders>
              <w:top w:val="nil"/>
              <w:left w:val="nil"/>
              <w:bottom w:val="single" w:sz="4" w:space="0" w:color="auto"/>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2101-0001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Функционисање скупштине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4.766.000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4.295.000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90,12</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530" w:type="dxa"/>
            <w:tcBorders>
              <w:top w:val="nil"/>
              <w:left w:val="nil"/>
              <w:bottom w:val="single" w:sz="4" w:space="0" w:color="auto"/>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375" w:type="dxa"/>
            <w:tcBorders>
              <w:top w:val="nil"/>
              <w:left w:val="nil"/>
              <w:bottom w:val="single" w:sz="4" w:space="0" w:color="auto"/>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2101-0002</w:t>
            </w:r>
          </w:p>
        </w:tc>
        <w:tc>
          <w:tcPr>
            <w:tcW w:w="4355" w:type="dxa"/>
            <w:tcBorders>
              <w:top w:val="nil"/>
              <w:left w:val="nil"/>
              <w:bottom w:val="nil"/>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Функционисање извршних органа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4.988.000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3.941.000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79,01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479"/>
          <w:jc w:val="center"/>
        </w:trPr>
        <w:tc>
          <w:tcPr>
            <w:tcW w:w="530"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375"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623"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237"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4355" w:type="dxa"/>
            <w:tcBorders>
              <w:top w:val="single" w:sz="4" w:space="0" w:color="auto"/>
              <w:left w:val="single" w:sz="4" w:space="0" w:color="auto"/>
              <w:bottom w:val="single" w:sz="4" w:space="0" w:color="auto"/>
              <w:right w:val="single" w:sz="4" w:space="0" w:color="auto"/>
            </w:tcBorders>
            <w:shd w:val="clear" w:color="CCFFFF" w:fill="969696"/>
            <w:vAlign w:val="center"/>
            <w:hideMark/>
          </w:tcPr>
          <w:p w:rsidR="00C37DD0" w:rsidRPr="00C37DD0" w:rsidRDefault="00C37DD0" w:rsidP="00F719F6">
            <w:pPr>
              <w:widowControl/>
              <w:autoSpaceDE/>
              <w:autoSpaceDN/>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xml:space="preserve">УКУПНИ ПРОГРАМСКИ ЈАВНИ РАСХОДИ </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380.371.000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321.500.000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84,52</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bl>
    <w:p w:rsidR="00C37DD0" w:rsidRPr="00C37DD0" w:rsidRDefault="00C37DD0" w:rsidP="00F719F6">
      <w:pPr>
        <w:widowControl/>
        <w:autoSpaceDE/>
        <w:autoSpaceDN/>
        <w:spacing w:after="160" w:line="259" w:lineRule="auto"/>
        <w:jc w:val="both"/>
        <w:rPr>
          <w:rFonts w:ascii="Times New Roman" w:hAnsi="Times New Roman" w:cs="Times New Roman"/>
          <w:sz w:val="24"/>
          <w:szCs w:val="24"/>
        </w:rPr>
      </w:pPr>
    </w:p>
    <w:p w:rsidR="00B35FAC" w:rsidRDefault="00B35FAC" w:rsidP="00F719F6">
      <w:pPr>
        <w:widowControl/>
        <w:autoSpaceDE/>
        <w:autoSpaceDN/>
        <w:spacing w:after="160" w:line="259" w:lineRule="auto"/>
        <w:ind w:left="540" w:right="820"/>
        <w:jc w:val="both"/>
        <w:rPr>
          <w:rFonts w:ascii="Times New Roman" w:hAnsi="Times New Roman" w:cs="Times New Roman"/>
          <w:sz w:val="24"/>
          <w:szCs w:val="24"/>
        </w:rPr>
      </w:pPr>
    </w:p>
    <w:p w:rsidR="003471E4" w:rsidRDefault="00C37DD0" w:rsidP="00B35FAC">
      <w:pPr>
        <w:widowControl/>
        <w:autoSpaceDE/>
        <w:autoSpaceDN/>
        <w:spacing w:after="160" w:line="259" w:lineRule="auto"/>
        <w:ind w:left="540" w:right="820"/>
        <w:jc w:val="both"/>
        <w:rPr>
          <w:rFonts w:ascii="Times New Roman" w:hAnsi="Times New Roman" w:cs="Times New Roman"/>
          <w:sz w:val="24"/>
          <w:szCs w:val="24"/>
        </w:rPr>
      </w:pPr>
      <w:r w:rsidRPr="00C37DD0">
        <w:rPr>
          <w:rFonts w:ascii="Times New Roman" w:hAnsi="Times New Roman" w:cs="Times New Roman"/>
          <w:sz w:val="24"/>
          <w:szCs w:val="24"/>
        </w:rPr>
        <w:t>Код израде Одлуке о буџету спроводи се јавна расправа. Нацрт документа објављује се на сајту, позивају се заинтересоване стране да дају предлоге, сугестије и мишљења, након чега Општинско веће разматра и усваја предлог Одлуке о буџету који се даље шаље Скупштини општине Ражањ на усвајање. Како би буџет био ближи грађанима израђује се и „Грађански водич кроз нацрт одлуке о буџету“ а након усвајања и „Грађански водич кроз Одлуку о буџету“</w:t>
      </w: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Pr="003471E4"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C37DD0" w:rsidRPr="003471E4" w:rsidRDefault="00EB5322" w:rsidP="00EB5322">
      <w:pPr>
        <w:widowControl/>
        <w:autoSpaceDE/>
        <w:autoSpaceDN/>
        <w:spacing w:after="160" w:line="259" w:lineRule="auto"/>
        <w:rPr>
          <w:rFonts w:ascii="Times New Roman" w:hAnsi="Times New Roman" w:cs="Times New Roman"/>
          <w:sz w:val="32"/>
          <w:szCs w:val="32"/>
        </w:rPr>
      </w:pPr>
      <w:r w:rsidRPr="003471E4">
        <w:rPr>
          <w:rFonts w:ascii="Times New Roman" w:hAnsi="Times New Roman" w:cs="Times New Roman"/>
          <w:sz w:val="32"/>
          <w:szCs w:val="32"/>
        </w:rPr>
        <w:lastRenderedPageBreak/>
        <w:t>2.3.1.</w:t>
      </w:r>
      <w:r w:rsidR="003471E4" w:rsidRPr="003471E4">
        <w:rPr>
          <w:rFonts w:ascii="Times New Roman" w:hAnsi="Times New Roman" w:cs="Times New Roman"/>
          <w:sz w:val="32"/>
          <w:szCs w:val="32"/>
          <w:lang w:val="en-US"/>
        </w:rPr>
        <w:t xml:space="preserve">SWOT </w:t>
      </w:r>
      <w:r w:rsidR="003471E4" w:rsidRPr="003471E4">
        <w:rPr>
          <w:rFonts w:ascii="Times New Roman" w:hAnsi="Times New Roman" w:cs="Times New Roman"/>
          <w:sz w:val="32"/>
          <w:szCs w:val="32"/>
        </w:rPr>
        <w:t>анализа</w:t>
      </w:r>
    </w:p>
    <w:tbl>
      <w:tblPr>
        <w:tblStyle w:val="TableGrid1"/>
        <w:tblW w:w="0" w:type="auto"/>
        <w:jc w:val="center"/>
        <w:tblLook w:val="04A0"/>
      </w:tblPr>
      <w:tblGrid>
        <w:gridCol w:w="4119"/>
        <w:gridCol w:w="5173"/>
      </w:tblGrid>
      <w:tr w:rsidR="00C37DD0" w:rsidRPr="00C37DD0" w:rsidTr="00C37DD0">
        <w:trPr>
          <w:jc w:val="center"/>
        </w:trPr>
        <w:tc>
          <w:tcPr>
            <w:tcW w:w="4410" w:type="dxa"/>
          </w:tcPr>
          <w:p w:rsidR="00C37DD0" w:rsidRPr="00C37DD0" w:rsidRDefault="00C37DD0" w:rsidP="00C37DD0">
            <w:pPr>
              <w:adjustRightInd w:val="0"/>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Снаге</w:t>
            </w:r>
          </w:p>
          <w:p w:rsidR="00C37DD0" w:rsidRPr="00C37DD0" w:rsidRDefault="00C37DD0" w:rsidP="00F45313">
            <w:pPr>
              <w:numPr>
                <w:ilvl w:val="0"/>
                <w:numId w:val="31"/>
              </w:numPr>
              <w:adjustRightInd w:val="0"/>
              <w:contextualSpacing/>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Довољна техничка опремљеност</w:t>
            </w:r>
          </w:p>
          <w:p w:rsidR="00C37DD0" w:rsidRPr="00C37DD0" w:rsidRDefault="00C37DD0" w:rsidP="00F45313">
            <w:pPr>
              <w:numPr>
                <w:ilvl w:val="0"/>
                <w:numId w:val="31"/>
              </w:numPr>
              <w:adjustRightInd w:val="0"/>
              <w:contextualSpacing/>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Транспарентност у раду- дата је могућност учешћа становништва и удружења грађана у давању предлога и сл.</w:t>
            </w:r>
          </w:p>
          <w:p w:rsidR="00C37DD0" w:rsidRPr="00C37DD0" w:rsidRDefault="00C37DD0" w:rsidP="00F45313">
            <w:pPr>
              <w:numPr>
                <w:ilvl w:val="0"/>
                <w:numId w:val="31"/>
              </w:numPr>
              <w:adjustRightInd w:val="0"/>
              <w:contextualSpacing/>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Корисници буџетских средстава достављају своје предлоге финансијских планова благовремено</w:t>
            </w:r>
          </w:p>
          <w:p w:rsidR="00C37DD0" w:rsidRPr="00C37DD0" w:rsidRDefault="00C37DD0" w:rsidP="00F45313">
            <w:pPr>
              <w:numPr>
                <w:ilvl w:val="0"/>
                <w:numId w:val="31"/>
              </w:numPr>
              <w:adjustRightInd w:val="0"/>
              <w:contextualSpacing/>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Сталне едукације</w:t>
            </w:r>
          </w:p>
          <w:p w:rsidR="00C37DD0" w:rsidRPr="00C37DD0" w:rsidRDefault="00C37DD0" w:rsidP="00C37DD0">
            <w:pPr>
              <w:adjustRightInd w:val="0"/>
              <w:rPr>
                <w:rFonts w:ascii="Times New Roman" w:hAnsi="Times New Roman" w:cs="Times New Roman"/>
                <w:bCs/>
                <w:color w:val="000000"/>
                <w:sz w:val="24"/>
                <w:szCs w:val="24"/>
                <w:lang w:val="en-US"/>
              </w:rPr>
            </w:pPr>
          </w:p>
          <w:p w:rsidR="00C37DD0" w:rsidRPr="00C37DD0" w:rsidRDefault="00C37DD0" w:rsidP="00C37DD0">
            <w:pPr>
              <w:adjustRightInd w:val="0"/>
              <w:rPr>
                <w:rFonts w:ascii="Times New Roman" w:hAnsi="Times New Roman" w:cs="Times New Roman"/>
                <w:bCs/>
                <w:color w:val="000000"/>
                <w:sz w:val="24"/>
                <w:szCs w:val="24"/>
                <w:lang w:val="en-US"/>
              </w:rPr>
            </w:pPr>
          </w:p>
        </w:tc>
        <w:tc>
          <w:tcPr>
            <w:tcW w:w="5665" w:type="dxa"/>
          </w:tcPr>
          <w:p w:rsidR="00C37DD0" w:rsidRPr="00C37DD0" w:rsidRDefault="00C37DD0" w:rsidP="00C37DD0">
            <w:pPr>
              <w:adjustRightInd w:val="0"/>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Слабости</w:t>
            </w:r>
          </w:p>
          <w:p w:rsidR="00C37DD0" w:rsidRPr="00C37DD0" w:rsidRDefault="00C37DD0" w:rsidP="00F45313">
            <w:pPr>
              <w:numPr>
                <w:ilvl w:val="0"/>
                <w:numId w:val="32"/>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Недовољни кадровски капацитети</w:t>
            </w:r>
          </w:p>
          <w:p w:rsidR="00C37DD0" w:rsidRPr="00C37DD0" w:rsidRDefault="00C37DD0" w:rsidP="00F45313">
            <w:pPr>
              <w:numPr>
                <w:ilvl w:val="0"/>
                <w:numId w:val="32"/>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Недовољна укљученост одређених сектора и служби приликом дефинисања циљева програма и програмских активности у изради буџета</w:t>
            </w:r>
          </w:p>
          <w:p w:rsidR="00C37DD0" w:rsidRPr="00C37DD0" w:rsidRDefault="00C37DD0" w:rsidP="00F45313">
            <w:pPr>
              <w:numPr>
                <w:ilvl w:val="0"/>
                <w:numId w:val="32"/>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Незаинтересованост спољних фактора за учешће у креирању буџета</w:t>
            </w:r>
          </w:p>
          <w:p w:rsidR="00C37DD0" w:rsidRPr="00C37DD0" w:rsidRDefault="00C37DD0" w:rsidP="00F45313">
            <w:pPr>
              <w:numPr>
                <w:ilvl w:val="0"/>
                <w:numId w:val="32"/>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Неусклађеност буџета са приоритетима дефинисаним стратешким документима</w:t>
            </w:r>
          </w:p>
          <w:p w:rsidR="00C37DD0" w:rsidRPr="00C37DD0" w:rsidRDefault="00C37DD0" w:rsidP="00F45313">
            <w:pPr>
              <w:numPr>
                <w:ilvl w:val="0"/>
                <w:numId w:val="32"/>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Процедуре у изради планских и осталих докумената за реализацију пројеката и средстава опредељених Одлукама о буџету</w:t>
            </w:r>
          </w:p>
          <w:p w:rsidR="00C37DD0" w:rsidRPr="00C37DD0" w:rsidRDefault="00C37DD0" w:rsidP="00F45313">
            <w:pPr>
              <w:numPr>
                <w:ilvl w:val="0"/>
                <w:numId w:val="32"/>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Проблеми у поступку спровођења јавних набавки ограничавају могућност реализације буџетских средстава</w:t>
            </w:r>
          </w:p>
          <w:p w:rsidR="00C37DD0" w:rsidRPr="00C37DD0" w:rsidRDefault="00C37DD0" w:rsidP="00F45313">
            <w:pPr>
              <w:numPr>
                <w:ilvl w:val="0"/>
                <w:numId w:val="32"/>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Лоша структура буџета (више је социјалног карактера, мање развојног)</w:t>
            </w:r>
          </w:p>
        </w:tc>
      </w:tr>
      <w:tr w:rsidR="00C37DD0" w:rsidRPr="00C37DD0" w:rsidTr="00C37DD0">
        <w:trPr>
          <w:trHeight w:val="425"/>
          <w:jc w:val="center"/>
        </w:trPr>
        <w:tc>
          <w:tcPr>
            <w:tcW w:w="4410" w:type="dxa"/>
          </w:tcPr>
          <w:p w:rsidR="00C37DD0" w:rsidRPr="00C37DD0" w:rsidRDefault="00C37DD0" w:rsidP="00C37DD0">
            <w:pPr>
              <w:adjustRightInd w:val="0"/>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Могућности</w:t>
            </w:r>
          </w:p>
          <w:p w:rsidR="00C37DD0" w:rsidRPr="00C37DD0" w:rsidRDefault="00C37DD0" w:rsidP="00F45313">
            <w:pPr>
              <w:numPr>
                <w:ilvl w:val="0"/>
                <w:numId w:val="34"/>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Доношење закона и подзаконских аката о финансирању општине</w:t>
            </w:r>
          </w:p>
          <w:p w:rsidR="00C37DD0" w:rsidRPr="00C37DD0" w:rsidRDefault="00C37DD0" w:rsidP="00F45313">
            <w:pPr>
              <w:numPr>
                <w:ilvl w:val="0"/>
                <w:numId w:val="34"/>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Размена искуства и примери добре праксе</w:t>
            </w:r>
          </w:p>
          <w:p w:rsidR="00C37DD0" w:rsidRPr="00C37DD0" w:rsidRDefault="00C37DD0" w:rsidP="00F45313">
            <w:pPr>
              <w:numPr>
                <w:ilvl w:val="0"/>
                <w:numId w:val="34"/>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Доступност домаћих и страних фондова</w:t>
            </w:r>
          </w:p>
          <w:p w:rsidR="00C37DD0" w:rsidRPr="00C37DD0" w:rsidRDefault="00C37DD0" w:rsidP="00C37DD0">
            <w:pPr>
              <w:adjustRightInd w:val="0"/>
              <w:rPr>
                <w:rFonts w:ascii="Times New Roman" w:hAnsi="Times New Roman" w:cs="Times New Roman"/>
                <w:bCs/>
                <w:color w:val="000000"/>
                <w:sz w:val="24"/>
                <w:szCs w:val="24"/>
                <w:lang w:val="en-US"/>
              </w:rPr>
            </w:pPr>
          </w:p>
        </w:tc>
        <w:tc>
          <w:tcPr>
            <w:tcW w:w="5665" w:type="dxa"/>
          </w:tcPr>
          <w:p w:rsidR="00C37DD0" w:rsidRPr="00C37DD0" w:rsidRDefault="00C37DD0" w:rsidP="00C37DD0">
            <w:pPr>
              <w:adjustRightInd w:val="0"/>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Претње</w:t>
            </w:r>
          </w:p>
          <w:p w:rsidR="00C37DD0" w:rsidRPr="00C37DD0" w:rsidRDefault="00C37DD0" w:rsidP="00F45313">
            <w:pPr>
              <w:numPr>
                <w:ilvl w:val="0"/>
                <w:numId w:val="33"/>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Политика државе и њен утицај на локалне буџете</w:t>
            </w:r>
          </w:p>
          <w:p w:rsidR="00C37DD0" w:rsidRPr="00C37DD0" w:rsidRDefault="00C37DD0" w:rsidP="00F45313">
            <w:pPr>
              <w:numPr>
                <w:ilvl w:val="0"/>
                <w:numId w:val="33"/>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Висока стопа финансијске зависности (недовољна финансијска самосталност)</w:t>
            </w:r>
          </w:p>
          <w:p w:rsidR="00C37DD0" w:rsidRPr="00C37DD0" w:rsidRDefault="00C37DD0" w:rsidP="00F45313">
            <w:pPr>
              <w:numPr>
                <w:ilvl w:val="0"/>
                <w:numId w:val="33"/>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Сложеност документације за конкурисање код фондова</w:t>
            </w:r>
          </w:p>
          <w:p w:rsidR="00C37DD0" w:rsidRPr="00C37DD0" w:rsidRDefault="00C37DD0" w:rsidP="00C37DD0">
            <w:pPr>
              <w:adjustRightInd w:val="0"/>
              <w:rPr>
                <w:rFonts w:ascii="Times New Roman" w:hAnsi="Times New Roman" w:cs="Times New Roman"/>
                <w:bCs/>
                <w:color w:val="000000"/>
                <w:sz w:val="24"/>
                <w:szCs w:val="24"/>
                <w:lang w:val="en-US"/>
              </w:rPr>
            </w:pPr>
          </w:p>
          <w:p w:rsidR="00C37DD0" w:rsidRPr="00C37DD0" w:rsidRDefault="00C37DD0" w:rsidP="00C37DD0">
            <w:pPr>
              <w:adjustRightInd w:val="0"/>
              <w:rPr>
                <w:rFonts w:ascii="Times New Roman" w:hAnsi="Times New Roman" w:cs="Times New Roman"/>
                <w:bCs/>
                <w:color w:val="000000"/>
                <w:sz w:val="24"/>
                <w:szCs w:val="24"/>
                <w:lang w:val="en-US"/>
              </w:rPr>
            </w:pPr>
          </w:p>
          <w:p w:rsidR="00C37DD0" w:rsidRPr="00C37DD0" w:rsidRDefault="00C37DD0" w:rsidP="00C37DD0">
            <w:pPr>
              <w:adjustRightInd w:val="0"/>
              <w:rPr>
                <w:rFonts w:ascii="Times New Roman" w:hAnsi="Times New Roman" w:cs="Times New Roman"/>
                <w:bCs/>
                <w:color w:val="000000"/>
                <w:sz w:val="24"/>
                <w:szCs w:val="24"/>
                <w:lang w:val="en-US"/>
              </w:rPr>
            </w:pPr>
          </w:p>
        </w:tc>
      </w:tr>
    </w:tbl>
    <w:p w:rsidR="00C37DD0" w:rsidRDefault="00C37DD0"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F53F65" w:rsidRDefault="00F53F65" w:rsidP="00F719F6">
      <w:pPr>
        <w:widowControl/>
        <w:autoSpaceDE/>
        <w:autoSpaceDN/>
        <w:spacing w:after="160" w:line="259" w:lineRule="auto"/>
        <w:ind w:left="540" w:right="550"/>
        <w:jc w:val="both"/>
        <w:rPr>
          <w:rFonts w:ascii="Times New Roman" w:hAnsi="Times New Roman" w:cs="Times New Roman"/>
          <w:sz w:val="24"/>
          <w:szCs w:val="24"/>
        </w:rPr>
      </w:pPr>
    </w:p>
    <w:p w:rsidR="00C37DD0" w:rsidRPr="003471E4" w:rsidRDefault="00EB5322" w:rsidP="00F719F6">
      <w:pPr>
        <w:widowControl/>
        <w:autoSpaceDE/>
        <w:autoSpaceDN/>
        <w:spacing w:after="160" w:line="259" w:lineRule="auto"/>
        <w:ind w:left="540" w:right="550"/>
        <w:jc w:val="both"/>
        <w:rPr>
          <w:rFonts w:ascii="Times New Roman" w:hAnsi="Times New Roman" w:cs="Times New Roman"/>
          <w:b/>
          <w:sz w:val="36"/>
          <w:szCs w:val="36"/>
        </w:rPr>
      </w:pPr>
      <w:r w:rsidRPr="003471E4">
        <w:rPr>
          <w:rFonts w:ascii="Times New Roman" w:hAnsi="Times New Roman" w:cs="Times New Roman"/>
          <w:b/>
          <w:sz w:val="36"/>
          <w:szCs w:val="36"/>
        </w:rPr>
        <w:lastRenderedPageBreak/>
        <w:t>2.4</w:t>
      </w:r>
      <w:r w:rsidR="00F719F6" w:rsidRPr="003471E4">
        <w:rPr>
          <w:rFonts w:ascii="Times New Roman" w:hAnsi="Times New Roman" w:cs="Times New Roman"/>
          <w:b/>
          <w:sz w:val="36"/>
          <w:szCs w:val="36"/>
        </w:rPr>
        <w:t>.</w:t>
      </w:r>
      <w:r w:rsidR="00C37DD0" w:rsidRPr="003471E4">
        <w:rPr>
          <w:rFonts w:ascii="Times New Roman" w:hAnsi="Times New Roman" w:cs="Times New Roman"/>
          <w:b/>
          <w:sz w:val="36"/>
          <w:szCs w:val="36"/>
        </w:rPr>
        <w:t>Здравство</w:t>
      </w:r>
    </w:p>
    <w:p w:rsidR="00C37DD0" w:rsidRPr="00C37DD0" w:rsidRDefault="00C37DD0" w:rsidP="00F53F65">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Здравствену заштиту становништва на територи општине Ражањ организује и спроводи Дом здравља ''Др Милорад Михајловић'' у Ражњу који у свом саставу има матични објекат у Ражњу (1898м2), четири амбуланте (у насељима Скорица, Смиловац, Нови Брачин и Браљина) и једну здравствену станицу у Витошевцу. Обезбеђује здравствену заштиту за 9150 становника општине Ражањ, која се простире на територији од 289 км2.  Здравствена станица у Витошевцу поред садржаја намењених одраслом становништву, једном недељно организује рад педијатра односно пружа садржаје намењене деци предшколског и школског узраста, два пута недељно организује рад стоматолога и једном недељно рад лабораторијске дијагностике.</w:t>
      </w:r>
    </w:p>
    <w:p w:rsidR="00F719F6" w:rsidRPr="003471E4" w:rsidRDefault="00C37DD0" w:rsidP="003471E4">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Треба напоменути да Дом здравља пружа здравствену заштиту и становништву рубних насеља суседних општина, пре свега општине Алексинац.</w:t>
      </w:r>
    </w:p>
    <w:p w:rsidR="00C37DD0" w:rsidRPr="00C37DD0" w:rsidRDefault="00C37DD0" w:rsidP="00F53F65">
      <w:pPr>
        <w:widowControl/>
        <w:autoSpaceDE/>
        <w:autoSpaceDN/>
        <w:spacing w:after="160" w:line="259" w:lineRule="auto"/>
        <w:ind w:left="540" w:right="550"/>
        <w:rPr>
          <w:rFonts w:ascii="Times New Roman" w:hAnsi="Times New Roman" w:cs="Times New Roman"/>
          <w:sz w:val="24"/>
          <w:szCs w:val="24"/>
        </w:rPr>
      </w:pPr>
      <w:r w:rsidRPr="00C37DD0">
        <w:rPr>
          <w:rFonts w:ascii="Times New Roman" w:hAnsi="Times New Roman" w:cs="Times New Roman"/>
          <w:sz w:val="24"/>
          <w:szCs w:val="24"/>
        </w:rPr>
        <w:t>У оквиру делатности Дом здравља организоване су следеће организационе јединице – службе:</w:t>
      </w:r>
    </w:p>
    <w:p w:rsidR="00C37DD0" w:rsidRPr="00C37DD0" w:rsidRDefault="00C37DD0" w:rsidP="00F53F65">
      <w:pPr>
        <w:widowControl/>
        <w:autoSpaceDE/>
        <w:autoSpaceDN/>
        <w:spacing w:after="160" w:line="259" w:lineRule="auto"/>
        <w:ind w:left="540" w:right="550"/>
        <w:rPr>
          <w:rFonts w:ascii="Times New Roman" w:hAnsi="Times New Roman" w:cs="Times New Roman"/>
          <w:sz w:val="24"/>
          <w:szCs w:val="24"/>
        </w:rPr>
      </w:pPr>
      <w:r w:rsidRPr="00C37DD0">
        <w:rPr>
          <w:rFonts w:ascii="Times New Roman" w:hAnsi="Times New Roman" w:cs="Times New Roman"/>
          <w:sz w:val="24"/>
          <w:szCs w:val="24"/>
        </w:rPr>
        <w:t>•</w:t>
      </w:r>
      <w:r w:rsidRPr="00C37DD0">
        <w:rPr>
          <w:rFonts w:ascii="Times New Roman" w:hAnsi="Times New Roman" w:cs="Times New Roman"/>
          <w:sz w:val="24"/>
          <w:szCs w:val="24"/>
        </w:rPr>
        <w:tab/>
        <w:t>Служба опште медицине,</w:t>
      </w:r>
      <w:r w:rsidR="00F53F65">
        <w:rPr>
          <w:rFonts w:ascii="Times New Roman" w:hAnsi="Times New Roman" w:cs="Times New Roman"/>
          <w:sz w:val="24"/>
          <w:szCs w:val="24"/>
        </w:rPr>
        <w:br/>
      </w:r>
      <w:r w:rsidRPr="00C37DD0">
        <w:rPr>
          <w:rFonts w:ascii="Times New Roman" w:hAnsi="Times New Roman" w:cs="Times New Roman"/>
          <w:sz w:val="24"/>
          <w:szCs w:val="24"/>
        </w:rPr>
        <w:t>•</w:t>
      </w:r>
      <w:r w:rsidRPr="00C37DD0">
        <w:rPr>
          <w:rFonts w:ascii="Times New Roman" w:hAnsi="Times New Roman" w:cs="Times New Roman"/>
          <w:sz w:val="24"/>
          <w:szCs w:val="24"/>
        </w:rPr>
        <w:tab/>
        <w:t>Служба за здравствену заштиту жена и деце,</w:t>
      </w:r>
      <w:r w:rsidR="00F53F65">
        <w:rPr>
          <w:rFonts w:ascii="Times New Roman" w:hAnsi="Times New Roman" w:cs="Times New Roman"/>
          <w:sz w:val="24"/>
          <w:szCs w:val="24"/>
        </w:rPr>
        <w:br/>
      </w:r>
      <w:r w:rsidRPr="00C37DD0">
        <w:rPr>
          <w:rFonts w:ascii="Times New Roman" w:hAnsi="Times New Roman" w:cs="Times New Roman"/>
          <w:sz w:val="24"/>
          <w:szCs w:val="24"/>
        </w:rPr>
        <w:t>•</w:t>
      </w:r>
      <w:r w:rsidRPr="00C37DD0">
        <w:rPr>
          <w:rFonts w:ascii="Times New Roman" w:hAnsi="Times New Roman" w:cs="Times New Roman"/>
          <w:sz w:val="24"/>
          <w:szCs w:val="24"/>
        </w:rPr>
        <w:tab/>
        <w:t xml:space="preserve">Служба за лабораторијску, радиолошку и ултразвучну дијагнистику и специјалистичко- консултативне прегледе, </w:t>
      </w:r>
      <w:r w:rsidR="00F53F65">
        <w:rPr>
          <w:rFonts w:ascii="Times New Roman" w:hAnsi="Times New Roman" w:cs="Times New Roman"/>
          <w:sz w:val="24"/>
          <w:szCs w:val="24"/>
        </w:rPr>
        <w:br/>
      </w:r>
      <w:r w:rsidRPr="00C37DD0">
        <w:rPr>
          <w:rFonts w:ascii="Times New Roman" w:hAnsi="Times New Roman" w:cs="Times New Roman"/>
          <w:sz w:val="24"/>
          <w:szCs w:val="24"/>
        </w:rPr>
        <w:t>•</w:t>
      </w:r>
      <w:r w:rsidRPr="00C37DD0">
        <w:rPr>
          <w:rFonts w:ascii="Times New Roman" w:hAnsi="Times New Roman" w:cs="Times New Roman"/>
          <w:sz w:val="24"/>
          <w:szCs w:val="24"/>
        </w:rPr>
        <w:tab/>
        <w:t>Служба стоматолошке здравствене заштите и</w:t>
      </w:r>
      <w:r w:rsidR="00F53F65">
        <w:rPr>
          <w:rFonts w:ascii="Times New Roman" w:hAnsi="Times New Roman" w:cs="Times New Roman"/>
          <w:sz w:val="24"/>
          <w:szCs w:val="24"/>
        </w:rPr>
        <w:br/>
      </w:r>
      <w:r w:rsidRPr="00C37DD0">
        <w:rPr>
          <w:rFonts w:ascii="Times New Roman" w:hAnsi="Times New Roman" w:cs="Times New Roman"/>
          <w:sz w:val="24"/>
          <w:szCs w:val="24"/>
        </w:rPr>
        <w:t>•</w:t>
      </w:r>
      <w:r w:rsidRPr="00C37DD0">
        <w:rPr>
          <w:rFonts w:ascii="Times New Roman" w:hAnsi="Times New Roman" w:cs="Times New Roman"/>
          <w:sz w:val="24"/>
          <w:szCs w:val="24"/>
        </w:rPr>
        <w:tab/>
        <w:t xml:space="preserve">Служба за правне, економско-финансијске, </w:t>
      </w:r>
      <w:r w:rsidR="00F719F6">
        <w:rPr>
          <w:rFonts w:ascii="Times New Roman" w:hAnsi="Times New Roman" w:cs="Times New Roman"/>
          <w:sz w:val="24"/>
          <w:szCs w:val="24"/>
        </w:rPr>
        <w:t>техничке и друге сличне послове</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Дом здравља ''Др Милорад Михајловић'' Ражањ обезбеђује средства за обављање делатности из финансисјких средстава Републичког фонда здравственог осигурања (РФЗО), а на бази Уговора о финансирању здравствене заштите из средстава обавезног здравственог осигурања (за конкретну годину), затим из финансијских средстава локалне самоуправе на основу Закона о здравственој заштити и из сопствених прихода које здравствена установа оствари у току календарске године (буџетске године).</w:t>
      </w:r>
    </w:p>
    <w:p w:rsidR="00F53F65" w:rsidRDefault="00C37DD0" w:rsidP="00F53F65">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Треба напоменути да се финансијска средства РФЗО-а искључиво наменски користе за плате и превоз запослених, за енергенте, лекове, санитетски потрошни материјал и за материјале трошкове. Средства локалне самоуправе се у складу са претходно наведеним одредбама закона користе за финансирање кадра до и преко норматива, за набавку основних средстава (гађевински радови, медицинска и остала опрема), за текуће поправке и одржавање зграда и др.</w:t>
      </w:r>
      <w:r w:rsidR="00F53F65">
        <w:rPr>
          <w:rFonts w:ascii="Times New Roman" w:hAnsi="Times New Roman" w:cs="Times New Roman"/>
          <w:sz w:val="24"/>
          <w:szCs w:val="24"/>
        </w:rPr>
        <w:t xml:space="preserve"> </w:t>
      </w:r>
      <w:r w:rsidRPr="00C37DD0">
        <w:rPr>
          <w:rFonts w:ascii="Times New Roman" w:hAnsi="Times New Roman" w:cs="Times New Roman"/>
          <w:sz w:val="24"/>
          <w:szCs w:val="24"/>
        </w:rPr>
        <w:t>Сопствени приходи који су иначе веома оскудни,</w:t>
      </w:r>
      <w:r w:rsidR="00F53F65">
        <w:rPr>
          <w:rFonts w:ascii="Times New Roman" w:hAnsi="Times New Roman" w:cs="Times New Roman"/>
          <w:sz w:val="24"/>
          <w:szCs w:val="24"/>
        </w:rPr>
        <w:t xml:space="preserve"> </w:t>
      </w:r>
      <w:r w:rsidRPr="00C37DD0">
        <w:rPr>
          <w:rFonts w:ascii="Times New Roman" w:hAnsi="Times New Roman" w:cs="Times New Roman"/>
          <w:sz w:val="24"/>
          <w:szCs w:val="24"/>
        </w:rPr>
        <w:t>користе се едукацију и образовање запослених, набавку стручне литературе, амортизацију и др.</w:t>
      </w:r>
    </w:p>
    <w:p w:rsidR="00F53F65" w:rsidRDefault="00F53F65" w:rsidP="00F53F65">
      <w:pPr>
        <w:widowControl/>
        <w:autoSpaceDE/>
        <w:autoSpaceDN/>
        <w:spacing w:after="160" w:line="259" w:lineRule="auto"/>
        <w:ind w:right="550"/>
        <w:jc w:val="both"/>
        <w:rPr>
          <w:rFonts w:ascii="Times New Roman" w:hAnsi="Times New Roman" w:cs="Times New Roman"/>
          <w:sz w:val="24"/>
          <w:szCs w:val="24"/>
        </w:rPr>
      </w:pPr>
    </w:p>
    <w:p w:rsidR="00B35FAC" w:rsidRDefault="00B35FAC" w:rsidP="00F53F65">
      <w:pPr>
        <w:widowControl/>
        <w:autoSpaceDE/>
        <w:autoSpaceDN/>
        <w:spacing w:after="160" w:line="259" w:lineRule="auto"/>
        <w:ind w:right="550"/>
        <w:jc w:val="both"/>
        <w:rPr>
          <w:rFonts w:ascii="Times New Roman" w:hAnsi="Times New Roman" w:cs="Times New Roman"/>
          <w:sz w:val="32"/>
          <w:szCs w:val="32"/>
        </w:rPr>
      </w:pPr>
      <w:r w:rsidRPr="003471E4">
        <w:rPr>
          <w:rFonts w:ascii="Times New Roman" w:hAnsi="Times New Roman" w:cs="Times New Roman"/>
          <w:sz w:val="32"/>
          <w:szCs w:val="32"/>
        </w:rPr>
        <w:lastRenderedPageBreak/>
        <w:t>2.4.1.</w:t>
      </w:r>
      <w:r w:rsidRPr="003471E4">
        <w:rPr>
          <w:rFonts w:ascii="Times New Roman" w:hAnsi="Times New Roman" w:cs="Times New Roman"/>
          <w:sz w:val="32"/>
          <w:szCs w:val="32"/>
          <w:lang w:val="en-US"/>
        </w:rPr>
        <w:t xml:space="preserve">SWOT </w:t>
      </w:r>
      <w:r w:rsidRPr="003471E4">
        <w:rPr>
          <w:rFonts w:ascii="Times New Roman" w:hAnsi="Times New Roman" w:cs="Times New Roman"/>
          <w:sz w:val="32"/>
          <w:szCs w:val="32"/>
        </w:rPr>
        <w:t>анализа</w:t>
      </w:r>
    </w:p>
    <w:tbl>
      <w:tblPr>
        <w:tblpPr w:leftFromText="180" w:rightFromText="180" w:horzAnchor="margin" w:tblpXSpec="center" w:tblpY="645"/>
        <w:tblW w:w="10275" w:type="dxa"/>
        <w:tblCellMar>
          <w:left w:w="0" w:type="dxa"/>
          <w:right w:w="0" w:type="dxa"/>
        </w:tblCellMar>
        <w:tblLook w:val="04A0"/>
      </w:tblPr>
      <w:tblGrid>
        <w:gridCol w:w="5480"/>
        <w:gridCol w:w="4795"/>
      </w:tblGrid>
      <w:tr w:rsidR="004D294C" w:rsidRPr="00F719F6" w:rsidTr="004F09FD">
        <w:trPr>
          <w:trHeight w:val="391"/>
        </w:trPr>
        <w:tc>
          <w:tcPr>
            <w:tcW w:w="5480"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Pr="00F719F6" w:rsidRDefault="004D294C" w:rsidP="004F09FD">
            <w:pPr>
              <w:widowControl/>
              <w:autoSpaceDE/>
              <w:autoSpaceDN/>
              <w:jc w:val="both"/>
              <w:rPr>
                <w:rFonts w:ascii="Times New Roman" w:eastAsia="Times New Roman" w:hAnsi="Times New Roman" w:cs="Times New Roman"/>
              </w:rPr>
            </w:pPr>
            <w:r w:rsidRPr="00F719F6">
              <w:rPr>
                <w:rFonts w:ascii="Times New Roman" w:eastAsia="Times New Roman" w:hAnsi="Times New Roman" w:cs="Times New Roman"/>
                <w:b/>
                <w:bCs/>
              </w:rPr>
              <w:t>СНАГЕ                  S  (</w:t>
            </w:r>
            <w:r w:rsidRPr="00F719F6">
              <w:rPr>
                <w:rFonts w:ascii="Times New Roman" w:eastAsia="Times New Roman" w:hAnsi="Times New Roman" w:cs="Times New Roman"/>
                <w:b/>
                <w:bCs/>
                <w:lang w:val="sl-SI"/>
              </w:rPr>
              <w:t>Strenghts</w:t>
            </w:r>
            <w:r w:rsidRPr="00F719F6">
              <w:rPr>
                <w:rFonts w:ascii="Times New Roman" w:eastAsia="Times New Roman" w:hAnsi="Times New Roman" w:cs="Times New Roman"/>
                <w:b/>
                <w:bCs/>
              </w:rPr>
              <w:t>)</w:t>
            </w:r>
          </w:p>
        </w:tc>
        <w:tc>
          <w:tcPr>
            <w:tcW w:w="4795"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Pr="00F719F6" w:rsidRDefault="004D294C" w:rsidP="004F09FD">
            <w:pPr>
              <w:widowControl/>
              <w:autoSpaceDE/>
              <w:autoSpaceDN/>
              <w:jc w:val="both"/>
              <w:rPr>
                <w:rFonts w:ascii="Times New Roman" w:eastAsia="Times New Roman" w:hAnsi="Times New Roman" w:cs="Times New Roman"/>
                <w:b/>
                <w:bCs/>
              </w:rPr>
            </w:pPr>
            <w:r w:rsidRPr="00F719F6">
              <w:rPr>
                <w:rFonts w:ascii="Times New Roman" w:eastAsia="Times New Roman" w:hAnsi="Times New Roman" w:cs="Times New Roman"/>
                <w:b/>
                <w:bCs/>
              </w:rPr>
              <w:t>СЛАБОСТИ                W (</w:t>
            </w:r>
            <w:r w:rsidRPr="00F719F6">
              <w:rPr>
                <w:rFonts w:ascii="Times New Roman" w:eastAsia="Times New Roman" w:hAnsi="Times New Roman" w:cs="Times New Roman"/>
                <w:b/>
                <w:bCs/>
                <w:lang w:val="sl-SI"/>
              </w:rPr>
              <w:t>Weaknesses</w:t>
            </w:r>
            <w:r w:rsidRPr="00F719F6">
              <w:rPr>
                <w:rFonts w:ascii="Times New Roman" w:eastAsia="Times New Roman" w:hAnsi="Times New Roman" w:cs="Times New Roman"/>
                <w:b/>
                <w:bCs/>
              </w:rPr>
              <w:t>)</w:t>
            </w:r>
          </w:p>
        </w:tc>
      </w:tr>
      <w:tr w:rsidR="004D294C" w:rsidRPr="00F719F6" w:rsidTr="004F09FD">
        <w:trPr>
          <w:trHeight w:val="3123"/>
        </w:trPr>
        <w:tc>
          <w:tcPr>
            <w:tcW w:w="5480"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Default="004D294C" w:rsidP="004F09FD">
            <w:pPr>
              <w:pStyle w:val="ListParagraph"/>
              <w:numPr>
                <w:ilvl w:val="0"/>
                <w:numId w:val="29"/>
              </w:numPr>
              <w:jc w:val="both"/>
              <w:rPr>
                <w:rFonts w:ascii="Times New Roman" w:hAnsi="Times New Roman" w:cs="Times New Roman"/>
              </w:rPr>
            </w:pPr>
            <w:r w:rsidRPr="00F719F6">
              <w:rPr>
                <w:rFonts w:ascii="Times New Roman" w:hAnsi="Times New Roman" w:cs="Times New Roman"/>
              </w:rPr>
              <w:t>Стручни кадар</w:t>
            </w:r>
          </w:p>
          <w:p w:rsidR="004D294C" w:rsidRDefault="004D294C" w:rsidP="004F09FD">
            <w:pPr>
              <w:pStyle w:val="ListParagraph"/>
              <w:numPr>
                <w:ilvl w:val="0"/>
                <w:numId w:val="29"/>
              </w:numPr>
              <w:jc w:val="both"/>
              <w:rPr>
                <w:rFonts w:ascii="Times New Roman" w:hAnsi="Times New Roman" w:cs="Times New Roman"/>
              </w:rPr>
            </w:pPr>
            <w:r w:rsidRPr="00F719F6">
              <w:rPr>
                <w:rFonts w:ascii="Times New Roman" w:hAnsi="Times New Roman" w:cs="Times New Roman"/>
              </w:rPr>
              <w:t>Унапређени просторни капацитети</w:t>
            </w:r>
          </w:p>
          <w:p w:rsidR="004D294C" w:rsidRDefault="004D294C" w:rsidP="004F09FD">
            <w:pPr>
              <w:pStyle w:val="ListParagraph"/>
              <w:numPr>
                <w:ilvl w:val="0"/>
                <w:numId w:val="29"/>
              </w:numPr>
              <w:jc w:val="both"/>
              <w:rPr>
                <w:rFonts w:ascii="Times New Roman" w:hAnsi="Times New Roman" w:cs="Times New Roman"/>
              </w:rPr>
            </w:pPr>
            <w:r w:rsidRPr="00F719F6">
              <w:rPr>
                <w:rFonts w:ascii="Times New Roman" w:hAnsi="Times New Roman" w:cs="Times New Roman"/>
              </w:rPr>
              <w:t>Унапређени капацитети у погледу опреме (мед.опрема, возни парк и др.)</w:t>
            </w:r>
          </w:p>
          <w:p w:rsidR="004D294C" w:rsidRDefault="004D294C" w:rsidP="004F09FD">
            <w:pPr>
              <w:pStyle w:val="ListParagraph"/>
              <w:numPr>
                <w:ilvl w:val="0"/>
                <w:numId w:val="29"/>
              </w:numPr>
              <w:jc w:val="both"/>
              <w:rPr>
                <w:rFonts w:ascii="Times New Roman" w:hAnsi="Times New Roman" w:cs="Times New Roman"/>
              </w:rPr>
            </w:pPr>
            <w:r w:rsidRPr="00F719F6">
              <w:rPr>
                <w:rFonts w:ascii="Times New Roman" w:hAnsi="Times New Roman" w:cs="Times New Roman"/>
              </w:rPr>
              <w:t>Квалитетна информацијона основа (е-картон, е-рецепт, ИЗИС....)</w:t>
            </w:r>
          </w:p>
          <w:p w:rsidR="004D294C" w:rsidRDefault="004D294C" w:rsidP="004F09FD">
            <w:pPr>
              <w:pStyle w:val="ListParagraph"/>
              <w:numPr>
                <w:ilvl w:val="0"/>
                <w:numId w:val="29"/>
              </w:numPr>
              <w:jc w:val="both"/>
              <w:rPr>
                <w:rFonts w:ascii="Times New Roman" w:hAnsi="Times New Roman" w:cs="Times New Roman"/>
              </w:rPr>
            </w:pPr>
            <w:r w:rsidRPr="00F719F6">
              <w:rPr>
                <w:rFonts w:ascii="Times New Roman" w:hAnsi="Times New Roman" w:cs="Times New Roman"/>
              </w:rPr>
              <w:t>Добра организација послова и тимски рад</w:t>
            </w:r>
          </w:p>
          <w:p w:rsidR="004D294C" w:rsidRDefault="004D294C" w:rsidP="004F09FD">
            <w:pPr>
              <w:pStyle w:val="ListParagraph"/>
              <w:numPr>
                <w:ilvl w:val="0"/>
                <w:numId w:val="29"/>
              </w:numPr>
              <w:jc w:val="both"/>
              <w:rPr>
                <w:rFonts w:ascii="Times New Roman" w:hAnsi="Times New Roman" w:cs="Times New Roman"/>
              </w:rPr>
            </w:pPr>
            <w:r w:rsidRPr="00F719F6">
              <w:rPr>
                <w:rFonts w:ascii="Times New Roman" w:hAnsi="Times New Roman" w:cs="Times New Roman"/>
              </w:rPr>
              <w:t>Доступност здравствене заштите пацијентима (мрежа амбуланти, рад на терену)</w:t>
            </w:r>
          </w:p>
          <w:p w:rsidR="004D294C" w:rsidRDefault="004D294C" w:rsidP="004F09FD">
            <w:pPr>
              <w:pStyle w:val="ListParagraph"/>
              <w:numPr>
                <w:ilvl w:val="0"/>
                <w:numId w:val="29"/>
              </w:numPr>
              <w:jc w:val="both"/>
              <w:rPr>
                <w:rFonts w:ascii="Times New Roman" w:hAnsi="Times New Roman" w:cs="Times New Roman"/>
              </w:rPr>
            </w:pPr>
            <w:r w:rsidRPr="00F719F6">
              <w:rPr>
                <w:rFonts w:ascii="Times New Roman" w:hAnsi="Times New Roman" w:cs="Times New Roman"/>
              </w:rPr>
              <w:t>Добра сарадња и подршка локалне самоуправе и установа на локалном нивоу</w:t>
            </w:r>
          </w:p>
          <w:p w:rsidR="004D294C" w:rsidRPr="00F719F6" w:rsidRDefault="004D294C" w:rsidP="004F09FD">
            <w:pPr>
              <w:pStyle w:val="ListParagraph"/>
              <w:numPr>
                <w:ilvl w:val="0"/>
                <w:numId w:val="29"/>
              </w:numPr>
              <w:jc w:val="both"/>
              <w:rPr>
                <w:rFonts w:ascii="Times New Roman" w:hAnsi="Times New Roman" w:cs="Times New Roman"/>
              </w:rPr>
            </w:pPr>
            <w:r w:rsidRPr="00F719F6">
              <w:rPr>
                <w:rFonts w:ascii="Times New Roman" w:hAnsi="Times New Roman" w:cs="Times New Roman"/>
              </w:rPr>
              <w:t xml:space="preserve">Добра сарадња са институцијама и установама у систему здрав.заштите </w:t>
            </w:r>
          </w:p>
          <w:p w:rsidR="004D294C" w:rsidRPr="00F719F6" w:rsidRDefault="004D294C" w:rsidP="004F09FD">
            <w:pPr>
              <w:widowControl/>
              <w:autoSpaceDE/>
              <w:autoSpaceDN/>
              <w:jc w:val="both"/>
              <w:rPr>
                <w:rFonts w:ascii="Times New Roman" w:eastAsia="Times New Roman" w:hAnsi="Times New Roman" w:cs="Times New Roman"/>
              </w:rPr>
            </w:pPr>
          </w:p>
        </w:tc>
        <w:tc>
          <w:tcPr>
            <w:tcW w:w="4795"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Неповољна старосна структура кадра</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Недовољно добра међусекторска сарадња и комуникација међу запосленима</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Страх од промена</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 xml:space="preserve">Недовољно развијен превентивни и здравствено васпитни рад </w:t>
            </w:r>
          </w:p>
          <w:p w:rsidR="004D294C" w:rsidRPr="00F719F6"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Недостатак акредитованих радова за КМЕ од стране запослених</w:t>
            </w:r>
          </w:p>
        </w:tc>
      </w:tr>
      <w:tr w:rsidR="004D294C" w:rsidRPr="00F719F6" w:rsidTr="004F09FD">
        <w:trPr>
          <w:trHeight w:val="273"/>
        </w:trPr>
        <w:tc>
          <w:tcPr>
            <w:tcW w:w="5480"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Pr="00F719F6" w:rsidRDefault="004D294C" w:rsidP="004F09FD">
            <w:pPr>
              <w:widowControl/>
              <w:autoSpaceDE/>
              <w:autoSpaceDN/>
              <w:jc w:val="both"/>
              <w:rPr>
                <w:rFonts w:ascii="Times New Roman" w:eastAsia="Times New Roman" w:hAnsi="Times New Roman" w:cs="Times New Roman"/>
              </w:rPr>
            </w:pPr>
            <w:r w:rsidRPr="00F719F6">
              <w:rPr>
                <w:rFonts w:ascii="Times New Roman" w:eastAsia="Times New Roman" w:hAnsi="Times New Roman" w:cs="Times New Roman"/>
                <w:b/>
                <w:bCs/>
              </w:rPr>
              <w:t>МОГУЋНОСТИ        O (</w:t>
            </w:r>
            <w:r w:rsidRPr="00F719F6">
              <w:rPr>
                <w:rFonts w:ascii="Times New Roman" w:eastAsia="Times New Roman" w:hAnsi="Times New Roman" w:cs="Times New Roman"/>
                <w:b/>
                <w:bCs/>
                <w:lang w:val="sl-SI"/>
              </w:rPr>
              <w:t>Opportunities</w:t>
            </w:r>
            <w:r w:rsidRPr="00F719F6">
              <w:rPr>
                <w:rFonts w:ascii="Times New Roman" w:eastAsia="Times New Roman" w:hAnsi="Times New Roman" w:cs="Times New Roman"/>
                <w:b/>
                <w:bCs/>
              </w:rPr>
              <w:t>)</w:t>
            </w:r>
          </w:p>
        </w:tc>
        <w:tc>
          <w:tcPr>
            <w:tcW w:w="4795"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Pr="00F719F6" w:rsidRDefault="004D294C" w:rsidP="004F09FD">
            <w:pPr>
              <w:widowControl/>
              <w:autoSpaceDE/>
              <w:autoSpaceDN/>
              <w:jc w:val="both"/>
              <w:rPr>
                <w:rFonts w:ascii="Times New Roman" w:eastAsia="Times New Roman" w:hAnsi="Times New Roman" w:cs="Times New Roman"/>
              </w:rPr>
            </w:pPr>
            <w:r w:rsidRPr="00F719F6">
              <w:rPr>
                <w:rFonts w:ascii="Times New Roman" w:eastAsia="Times New Roman" w:hAnsi="Times New Roman" w:cs="Times New Roman"/>
                <w:b/>
                <w:bCs/>
              </w:rPr>
              <w:t>ПРЕТЊЕ                      T (</w:t>
            </w:r>
            <w:r w:rsidRPr="00F719F6">
              <w:rPr>
                <w:rFonts w:ascii="Times New Roman" w:eastAsia="Times New Roman" w:hAnsi="Times New Roman" w:cs="Times New Roman"/>
                <w:b/>
                <w:bCs/>
                <w:lang w:val="sl-SI"/>
              </w:rPr>
              <w:t>Threats</w:t>
            </w:r>
            <w:r w:rsidRPr="00F719F6">
              <w:rPr>
                <w:rFonts w:ascii="Times New Roman" w:eastAsia="Times New Roman" w:hAnsi="Times New Roman" w:cs="Times New Roman"/>
                <w:b/>
                <w:bCs/>
              </w:rPr>
              <w:t>)</w:t>
            </w:r>
          </w:p>
        </w:tc>
      </w:tr>
      <w:tr w:rsidR="004D294C" w:rsidRPr="00F719F6" w:rsidTr="004F09FD">
        <w:trPr>
          <w:trHeight w:val="4272"/>
        </w:trPr>
        <w:tc>
          <w:tcPr>
            <w:tcW w:w="5480"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Организовање службе хитне медицинске помоћи</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Организовање службе за кућно лечење</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Децентрализација и нормирање кадра од стране ИЗЈЗ Ниш</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Интегрисање спец.консултативних услуга са другим установама (ангажовање специјалиста које немамо у установи)</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Примена трендова и новина у систему здравствене заштите</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Одобравање нових специјализација</w:t>
            </w:r>
          </w:p>
          <w:p w:rsidR="004D294C" w:rsidRPr="00F719F6"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 xml:space="preserve">Доступност домаћих и страних фондова </w:t>
            </w:r>
          </w:p>
          <w:p w:rsidR="004D294C" w:rsidRPr="00F719F6" w:rsidRDefault="004D294C" w:rsidP="004F09FD">
            <w:pPr>
              <w:rPr>
                <w:rFonts w:ascii="Times New Roman" w:hAnsi="Times New Roman" w:cs="Times New Roman"/>
              </w:rPr>
            </w:pPr>
          </w:p>
        </w:tc>
        <w:tc>
          <w:tcPr>
            <w:tcW w:w="4795"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 xml:space="preserve">Повећан обим посла </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Ограничена финансијска средства</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Неповољна старосна структура и смањење броја становника</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Недовољно кадра за поједине послове – услуге (пулмолог, информатичар, возач и др.)</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Одлазак специјалиста у друге здравствене установе</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Недовољно добро организован превоз запослених и пацијената</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Неповољна системска и законска регулатива</w:t>
            </w:r>
          </w:p>
          <w:p w:rsid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Превелик притисак и очекивања јавности</w:t>
            </w:r>
          </w:p>
          <w:p w:rsidR="004D294C" w:rsidRPr="004D294C" w:rsidRDefault="004D294C" w:rsidP="004F09FD">
            <w:pPr>
              <w:pStyle w:val="ListParagraph"/>
              <w:numPr>
                <w:ilvl w:val="0"/>
                <w:numId w:val="29"/>
              </w:numPr>
              <w:rPr>
                <w:rFonts w:ascii="Times New Roman" w:hAnsi="Times New Roman" w:cs="Times New Roman"/>
              </w:rPr>
            </w:pPr>
            <w:r w:rsidRPr="00F719F6">
              <w:rPr>
                <w:rFonts w:ascii="Times New Roman" w:hAnsi="Times New Roman" w:cs="Times New Roman"/>
              </w:rPr>
              <w:t>Недовољна одговорност становништва према сопственом здрављу</w:t>
            </w:r>
          </w:p>
        </w:tc>
      </w:tr>
    </w:tbl>
    <w:p w:rsidR="004D294C" w:rsidRPr="003471E4" w:rsidRDefault="004D294C" w:rsidP="00F53F65">
      <w:pPr>
        <w:widowControl/>
        <w:autoSpaceDE/>
        <w:autoSpaceDN/>
        <w:spacing w:after="160" w:line="259" w:lineRule="auto"/>
        <w:ind w:right="550"/>
        <w:jc w:val="both"/>
        <w:rPr>
          <w:rFonts w:ascii="Times New Roman" w:hAnsi="Times New Roman" w:cs="Times New Roman"/>
          <w:sz w:val="32"/>
          <w:szCs w:val="32"/>
        </w:rPr>
      </w:pPr>
    </w:p>
    <w:p w:rsidR="00F26A01" w:rsidRPr="003471E4" w:rsidRDefault="00F26A01" w:rsidP="003471E4">
      <w:pPr>
        <w:widowControl/>
        <w:autoSpaceDE/>
        <w:autoSpaceDN/>
        <w:spacing w:after="160" w:line="259" w:lineRule="auto"/>
        <w:ind w:right="550"/>
        <w:jc w:val="both"/>
        <w:rPr>
          <w:rFonts w:ascii="Times New Roman" w:hAnsi="Times New Roman" w:cs="Times New Roman"/>
          <w:b/>
          <w:sz w:val="24"/>
          <w:szCs w:val="24"/>
        </w:rPr>
      </w:pPr>
    </w:p>
    <w:p w:rsidR="00F26A01" w:rsidRDefault="00F26A01" w:rsidP="00F719F6">
      <w:pPr>
        <w:widowControl/>
        <w:autoSpaceDE/>
        <w:autoSpaceDN/>
        <w:spacing w:after="160" w:line="259" w:lineRule="auto"/>
        <w:ind w:left="540" w:right="550"/>
        <w:jc w:val="both"/>
        <w:rPr>
          <w:rFonts w:ascii="Times New Roman" w:hAnsi="Times New Roman" w:cs="Times New Roman"/>
          <w:b/>
          <w:sz w:val="24"/>
          <w:szCs w:val="24"/>
          <w:lang w:val="en-US"/>
        </w:rPr>
      </w:pPr>
    </w:p>
    <w:p w:rsidR="00C37DD0" w:rsidRPr="00C37DD0" w:rsidRDefault="00C37DD0" w:rsidP="00C37DD0">
      <w:pPr>
        <w:widowControl/>
        <w:autoSpaceDE/>
        <w:autoSpaceDN/>
        <w:spacing w:after="160" w:line="259" w:lineRule="auto"/>
        <w:jc w:val="both"/>
        <w:rPr>
          <w:rFonts w:ascii="Times New Roman" w:hAnsi="Times New Roman" w:cs="Times New Roman"/>
          <w:sz w:val="24"/>
          <w:szCs w:val="24"/>
        </w:rPr>
      </w:pPr>
    </w:p>
    <w:p w:rsidR="004D294C" w:rsidRDefault="004D294C" w:rsidP="00C37DD0">
      <w:pPr>
        <w:widowControl/>
        <w:autoSpaceDE/>
        <w:autoSpaceDN/>
        <w:spacing w:after="160" w:line="259" w:lineRule="auto"/>
        <w:jc w:val="both"/>
        <w:rPr>
          <w:rFonts w:ascii="Times New Roman" w:hAnsi="Times New Roman" w:cs="Times New Roman"/>
          <w:sz w:val="24"/>
          <w:szCs w:val="24"/>
        </w:rPr>
      </w:pPr>
    </w:p>
    <w:p w:rsidR="004D294C" w:rsidRPr="00C37DD0" w:rsidRDefault="004D294C" w:rsidP="00C37DD0">
      <w:pPr>
        <w:widowControl/>
        <w:autoSpaceDE/>
        <w:autoSpaceDN/>
        <w:spacing w:after="160" w:line="259" w:lineRule="auto"/>
        <w:jc w:val="both"/>
        <w:rPr>
          <w:rFonts w:ascii="Times New Roman" w:hAnsi="Times New Roman" w:cs="Times New Roman"/>
          <w:b/>
          <w:sz w:val="24"/>
          <w:szCs w:val="24"/>
          <w:u w:val="single"/>
        </w:rPr>
      </w:pPr>
    </w:p>
    <w:p w:rsidR="00C37DD0" w:rsidRPr="00333907" w:rsidRDefault="00340025" w:rsidP="00EB5322">
      <w:pPr>
        <w:widowControl/>
        <w:autoSpaceDE/>
        <w:autoSpaceDN/>
        <w:spacing w:after="160" w:line="259" w:lineRule="auto"/>
        <w:ind w:right="550"/>
        <w:rPr>
          <w:rFonts w:ascii="Times New Roman" w:hAnsi="Times New Roman" w:cs="Times New Roman"/>
          <w:b/>
          <w:sz w:val="36"/>
          <w:szCs w:val="36"/>
        </w:rPr>
      </w:pPr>
      <w:r w:rsidRPr="00340025">
        <w:rPr>
          <w:rFonts w:ascii="Times New Roman" w:hAnsi="Times New Roman" w:cs="Times New Roman"/>
          <w:b/>
          <w:sz w:val="24"/>
          <w:szCs w:val="24"/>
        </w:rPr>
        <w:lastRenderedPageBreak/>
        <w:t xml:space="preserve">        </w:t>
      </w:r>
      <w:r w:rsidR="00333907" w:rsidRPr="00333907">
        <w:rPr>
          <w:rFonts w:ascii="Times New Roman" w:hAnsi="Times New Roman" w:cs="Times New Roman"/>
          <w:b/>
          <w:sz w:val="36"/>
          <w:szCs w:val="36"/>
        </w:rPr>
        <w:t>2.5.</w:t>
      </w:r>
      <w:r w:rsidR="00333907">
        <w:rPr>
          <w:rFonts w:ascii="Times New Roman" w:hAnsi="Times New Roman" w:cs="Times New Roman"/>
          <w:b/>
          <w:sz w:val="36"/>
          <w:szCs w:val="36"/>
        </w:rPr>
        <w:t>С</w:t>
      </w:r>
      <w:r w:rsidR="00333907" w:rsidRPr="00333907">
        <w:rPr>
          <w:rFonts w:ascii="Times New Roman" w:hAnsi="Times New Roman" w:cs="Times New Roman"/>
          <w:b/>
          <w:sz w:val="36"/>
          <w:szCs w:val="36"/>
        </w:rPr>
        <w:t>оцијална заштита</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rPr>
        <w:t>С</w:t>
      </w:r>
      <w:r w:rsidRPr="00C37DD0">
        <w:rPr>
          <w:rFonts w:ascii="Times New Roman" w:hAnsi="Times New Roman" w:cs="Times New Roman"/>
          <w:b/>
          <w:sz w:val="24"/>
          <w:szCs w:val="24"/>
          <w:lang w:val="en-US"/>
        </w:rPr>
        <w:t>оцијална заштита</w:t>
      </w:r>
      <w:r w:rsidRPr="00C37DD0">
        <w:rPr>
          <w:rFonts w:ascii="Times New Roman" w:hAnsi="Times New Roman" w:cs="Times New Roman"/>
          <w:sz w:val="24"/>
          <w:szCs w:val="24"/>
          <w:lang w:val="en-US"/>
        </w:rPr>
        <w:t xml:space="preserve"> се у својој поставци фокусира на развој модела интегралне социјалне заштите на локалном нивоу, успостављајући интегративни систем социјалне заштите, којим се обједињују активности oпштинске управе, социјалних, образовних, здравствених, установа, министарства унутрашњих послова, правосудних органа и других установа, сектора запошљавања као и активности цивилног сектора. Подршка примени оваквог модела интегралне социјалне заштите, довешће до неопходне веће ефикасности јер се консолидују услуге и доводи до боље испоруке, уз мобилизацију већег броја актера и инструмената. Област социјалне заштите усмерена је ка побољшању социјалног статуса грађана на личном, породичном и ширем социјалном плану</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iCs/>
          <w:sz w:val="24"/>
          <w:szCs w:val="24"/>
          <w:lang w:val="en-US"/>
        </w:rPr>
      </w:pPr>
      <w:r w:rsidRPr="00C37DD0">
        <w:rPr>
          <w:rFonts w:ascii="Times New Roman" w:hAnsi="Times New Roman" w:cs="Times New Roman"/>
          <w:iCs/>
          <w:sz w:val="24"/>
          <w:szCs w:val="24"/>
          <w:lang w:val="en-US"/>
        </w:rPr>
        <w:t>У циљу побољшања и унапређења социјалне заштите својих грађана, општина Ражањ ће</w:t>
      </w:r>
    </w:p>
    <w:p w:rsidR="00C37DD0" w:rsidRPr="00C37DD0" w:rsidRDefault="00C37DD0" w:rsidP="00F45313">
      <w:pPr>
        <w:widowControl/>
        <w:numPr>
          <w:ilvl w:val="0"/>
          <w:numId w:val="35"/>
        </w:numPr>
        <w:autoSpaceDE/>
        <w:autoSpaceDN/>
        <w:spacing w:after="160" w:line="259"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Радити на изградњи нових инфраструктурних и организационих капацитета и на јачању капацитета људских ресурса;</w:t>
      </w:r>
    </w:p>
    <w:p w:rsidR="00C37DD0" w:rsidRPr="00C37DD0" w:rsidRDefault="00C37DD0" w:rsidP="00F45313">
      <w:pPr>
        <w:widowControl/>
        <w:numPr>
          <w:ilvl w:val="0"/>
          <w:numId w:val="35"/>
        </w:numPr>
        <w:autoSpaceDE/>
        <w:autoSpaceDN/>
        <w:spacing w:after="160" w:line="259"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Успоставити и континуирано јачати мрежу партнерских односа између јавног, приватног и цивилног сектора за пружање квалитетних услуга социјалне заштите;</w:t>
      </w:r>
    </w:p>
    <w:p w:rsidR="00C37DD0" w:rsidRPr="00C37DD0" w:rsidRDefault="00C37DD0" w:rsidP="00F45313">
      <w:pPr>
        <w:widowControl/>
        <w:numPr>
          <w:ilvl w:val="0"/>
          <w:numId w:val="35"/>
        </w:numPr>
        <w:autoSpaceDE/>
        <w:autoSpaceDN/>
        <w:spacing w:after="160" w:line="259"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Континуирано развијати и унапређивати услуге социјалне заштите у складу са потребама корисника, ради очувања квалитета њихових живота, отклањања или ублажавања ризика неповољних животних околности, као и ради стварања могућности за њихов самостални живот у заједници;</w:t>
      </w:r>
    </w:p>
    <w:p w:rsidR="00C37DD0" w:rsidRDefault="00C37DD0" w:rsidP="00F45313">
      <w:pPr>
        <w:widowControl/>
        <w:numPr>
          <w:ilvl w:val="0"/>
          <w:numId w:val="35"/>
        </w:numPr>
        <w:autoSpaceDE/>
        <w:autoSpaceDN/>
        <w:spacing w:after="160" w:line="259"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Стално испитивати потребе и проблеме грађана и своје активности усмеравати у циљу задовољења њихових потреба</w:t>
      </w:r>
    </w:p>
    <w:p w:rsidR="004D294C" w:rsidRPr="00C37DD0" w:rsidRDefault="004D294C" w:rsidP="004D294C">
      <w:pPr>
        <w:widowControl/>
        <w:autoSpaceDE/>
        <w:autoSpaceDN/>
        <w:spacing w:after="160" w:line="259" w:lineRule="auto"/>
        <w:ind w:left="540" w:right="550"/>
        <w:jc w:val="both"/>
        <w:rPr>
          <w:rFonts w:ascii="Times New Roman" w:hAnsi="Times New Roman" w:cs="Times New Roman"/>
          <w:sz w:val="24"/>
          <w:szCs w:val="24"/>
          <w:lang w:val="en-US"/>
        </w:rPr>
      </w:pPr>
    </w:p>
    <w:p w:rsidR="00C37DD0" w:rsidRPr="00333907" w:rsidRDefault="00EB5322" w:rsidP="00F719F6">
      <w:pPr>
        <w:widowControl/>
        <w:autoSpaceDE/>
        <w:autoSpaceDN/>
        <w:spacing w:after="160" w:line="259" w:lineRule="auto"/>
        <w:ind w:left="540" w:right="550"/>
        <w:jc w:val="both"/>
        <w:rPr>
          <w:rFonts w:ascii="Times New Roman" w:hAnsi="Times New Roman" w:cs="Times New Roman"/>
          <w:bCs/>
          <w:sz w:val="32"/>
          <w:szCs w:val="32"/>
          <w:lang w:val="sr-Cyrl-CS"/>
        </w:rPr>
      </w:pPr>
      <w:bookmarkStart w:id="0" w:name="_Toc536094866"/>
      <w:r w:rsidRPr="00333907">
        <w:rPr>
          <w:rFonts w:ascii="Times New Roman" w:hAnsi="Times New Roman" w:cs="Times New Roman"/>
          <w:bCs/>
          <w:sz w:val="32"/>
          <w:szCs w:val="32"/>
          <w:lang w:val="sr-Cyrl-CS"/>
        </w:rPr>
        <w:t>2.5.1.</w:t>
      </w:r>
      <w:r w:rsidR="00C37DD0" w:rsidRPr="00333907">
        <w:rPr>
          <w:rFonts w:ascii="Times New Roman" w:hAnsi="Times New Roman" w:cs="Times New Roman"/>
          <w:bCs/>
          <w:sz w:val="32"/>
          <w:szCs w:val="32"/>
          <w:lang w:val="sr-Cyrl-CS"/>
        </w:rPr>
        <w:t>В</w:t>
      </w:r>
      <w:r w:rsidR="00333907" w:rsidRPr="00333907">
        <w:rPr>
          <w:rFonts w:ascii="Times New Roman" w:hAnsi="Times New Roman" w:cs="Times New Roman"/>
          <w:bCs/>
          <w:sz w:val="32"/>
          <w:szCs w:val="32"/>
          <w:lang w:val="sr-Cyrl-CS"/>
        </w:rPr>
        <w:t>изија</w:t>
      </w:r>
      <w:bookmarkEnd w:id="0"/>
    </w:p>
    <w:p w:rsidR="00EB5322" w:rsidRDefault="00C37DD0" w:rsidP="00EB5322">
      <w:pPr>
        <w:widowControl/>
        <w:autoSpaceDE/>
        <w:autoSpaceDN/>
        <w:spacing w:after="160" w:line="259" w:lineRule="auto"/>
        <w:ind w:left="540" w:right="550"/>
        <w:jc w:val="both"/>
        <w:rPr>
          <w:rFonts w:ascii="Times New Roman" w:hAnsi="Times New Roman" w:cs="Times New Roman"/>
          <w:iCs/>
          <w:sz w:val="24"/>
          <w:szCs w:val="24"/>
        </w:rPr>
      </w:pPr>
      <w:r w:rsidRPr="00C37DD0">
        <w:rPr>
          <w:rFonts w:ascii="Times New Roman" w:hAnsi="Times New Roman" w:cs="Times New Roman"/>
          <w:iCs/>
          <w:sz w:val="24"/>
          <w:szCs w:val="24"/>
          <w:lang w:val="sr-Cyrl-CS"/>
        </w:rPr>
        <w:t>До 2028. године опшштина Ражањ је заједница једнаких могућности њених суграђана/ки, са изграђеним партнерствима и развијеним локалним услугама социјалне заштите, које обезбеђују пуну социјалну укљученост сваког појединца.</w:t>
      </w:r>
      <w:bookmarkStart w:id="1" w:name="_Toc536094900"/>
    </w:p>
    <w:p w:rsidR="00334AEC" w:rsidRDefault="00334AEC" w:rsidP="00EB5322">
      <w:pPr>
        <w:widowControl/>
        <w:autoSpaceDE/>
        <w:autoSpaceDN/>
        <w:spacing w:after="160" w:line="259" w:lineRule="auto"/>
        <w:ind w:left="540" w:right="550"/>
        <w:jc w:val="both"/>
        <w:rPr>
          <w:rFonts w:ascii="Times New Roman" w:hAnsi="Times New Roman" w:cs="Times New Roman"/>
          <w:iCs/>
          <w:sz w:val="24"/>
          <w:szCs w:val="24"/>
        </w:rPr>
      </w:pPr>
    </w:p>
    <w:p w:rsidR="00334AEC" w:rsidRDefault="00334AEC" w:rsidP="00EB5322">
      <w:pPr>
        <w:widowControl/>
        <w:autoSpaceDE/>
        <w:autoSpaceDN/>
        <w:spacing w:after="160" w:line="259" w:lineRule="auto"/>
        <w:ind w:left="540" w:right="550"/>
        <w:jc w:val="both"/>
        <w:rPr>
          <w:rFonts w:ascii="Times New Roman" w:hAnsi="Times New Roman" w:cs="Times New Roman"/>
          <w:iCs/>
          <w:sz w:val="24"/>
          <w:szCs w:val="24"/>
        </w:rPr>
      </w:pPr>
    </w:p>
    <w:p w:rsidR="00334AEC" w:rsidRDefault="00334AEC" w:rsidP="00EB5322">
      <w:pPr>
        <w:widowControl/>
        <w:autoSpaceDE/>
        <w:autoSpaceDN/>
        <w:spacing w:after="160" w:line="259" w:lineRule="auto"/>
        <w:ind w:left="540" w:right="550"/>
        <w:jc w:val="both"/>
        <w:rPr>
          <w:rFonts w:ascii="Times New Roman" w:hAnsi="Times New Roman" w:cs="Times New Roman"/>
          <w:iCs/>
          <w:sz w:val="24"/>
          <w:szCs w:val="24"/>
        </w:rPr>
      </w:pPr>
    </w:p>
    <w:p w:rsidR="00334AEC" w:rsidRDefault="00334AEC" w:rsidP="00EB5322">
      <w:pPr>
        <w:widowControl/>
        <w:autoSpaceDE/>
        <w:autoSpaceDN/>
        <w:spacing w:after="160" w:line="259" w:lineRule="auto"/>
        <w:ind w:left="540" w:right="550"/>
        <w:jc w:val="both"/>
        <w:rPr>
          <w:rFonts w:ascii="Times New Roman" w:hAnsi="Times New Roman" w:cs="Times New Roman"/>
          <w:iCs/>
          <w:sz w:val="24"/>
          <w:szCs w:val="24"/>
        </w:rPr>
      </w:pPr>
    </w:p>
    <w:p w:rsidR="00334AEC" w:rsidRPr="00334AEC" w:rsidRDefault="00334AEC" w:rsidP="004D294C">
      <w:pPr>
        <w:widowControl/>
        <w:autoSpaceDE/>
        <w:autoSpaceDN/>
        <w:spacing w:after="160" w:line="259" w:lineRule="auto"/>
        <w:ind w:right="550"/>
        <w:jc w:val="both"/>
        <w:rPr>
          <w:rFonts w:ascii="Times New Roman" w:hAnsi="Times New Roman" w:cs="Times New Roman"/>
          <w:iCs/>
          <w:sz w:val="24"/>
          <w:szCs w:val="24"/>
        </w:rPr>
      </w:pPr>
    </w:p>
    <w:p w:rsidR="00C37DD0" w:rsidRPr="00333907" w:rsidRDefault="00EB5322" w:rsidP="00EB5322">
      <w:pPr>
        <w:widowControl/>
        <w:autoSpaceDE/>
        <w:autoSpaceDN/>
        <w:spacing w:after="160" w:line="259" w:lineRule="auto"/>
        <w:ind w:left="540" w:right="550"/>
        <w:jc w:val="both"/>
        <w:rPr>
          <w:rFonts w:ascii="Times New Roman" w:hAnsi="Times New Roman" w:cs="Times New Roman"/>
          <w:iCs/>
          <w:sz w:val="32"/>
          <w:szCs w:val="32"/>
          <w:lang w:val="sr-Cyrl-CS"/>
        </w:rPr>
      </w:pPr>
      <w:r w:rsidRPr="00EB5322">
        <w:rPr>
          <w:rFonts w:ascii="Times New Roman" w:hAnsi="Times New Roman" w:cs="Times New Roman"/>
          <w:b/>
          <w:iCs/>
          <w:sz w:val="24"/>
          <w:szCs w:val="24"/>
          <w:lang w:val="sr-Cyrl-CS"/>
        </w:rPr>
        <w:lastRenderedPageBreak/>
        <w:t xml:space="preserve"> </w:t>
      </w:r>
      <w:r w:rsidRPr="00333907">
        <w:rPr>
          <w:rFonts w:ascii="Times New Roman" w:hAnsi="Times New Roman" w:cs="Times New Roman"/>
          <w:iCs/>
          <w:sz w:val="32"/>
          <w:szCs w:val="32"/>
          <w:lang w:val="sr-Cyrl-CS"/>
        </w:rPr>
        <w:t>2.5.</w:t>
      </w:r>
      <w:r w:rsidR="004D294C">
        <w:rPr>
          <w:rFonts w:ascii="Times New Roman" w:hAnsi="Times New Roman" w:cs="Times New Roman"/>
          <w:iCs/>
          <w:sz w:val="32"/>
          <w:szCs w:val="32"/>
        </w:rPr>
        <w:t>2</w:t>
      </w:r>
      <w:r w:rsidR="00333907" w:rsidRPr="00333907">
        <w:rPr>
          <w:rFonts w:ascii="Times New Roman" w:hAnsi="Times New Roman" w:cs="Times New Roman"/>
          <w:iCs/>
          <w:sz w:val="32"/>
          <w:szCs w:val="32"/>
          <w:lang w:val="sr-Cyrl-CS"/>
        </w:rPr>
        <w:t xml:space="preserve"> </w:t>
      </w:r>
      <w:r w:rsidR="00C37DD0" w:rsidRPr="00333907">
        <w:rPr>
          <w:rFonts w:ascii="Times New Roman" w:hAnsi="Times New Roman" w:cs="Times New Roman"/>
          <w:bCs/>
          <w:sz w:val="32"/>
          <w:szCs w:val="32"/>
          <w:lang w:val="sr-Cyrl-CS"/>
        </w:rPr>
        <w:t xml:space="preserve">SWOT  </w:t>
      </w:r>
      <w:r w:rsidR="00333907" w:rsidRPr="00333907">
        <w:rPr>
          <w:rFonts w:ascii="Times New Roman" w:hAnsi="Times New Roman" w:cs="Times New Roman"/>
          <w:bCs/>
          <w:sz w:val="32"/>
          <w:szCs w:val="32"/>
          <w:lang w:val="sr-Cyrl-CS"/>
        </w:rPr>
        <w:t>анализа</w:t>
      </w:r>
      <w:bookmarkEnd w:id="1"/>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5281"/>
      </w:tblGrid>
      <w:tr w:rsidR="00C37DD0" w:rsidRPr="00C37DD0" w:rsidTr="00202171">
        <w:trPr>
          <w:trHeight w:val="197"/>
          <w:jc w:val="center"/>
        </w:trPr>
        <w:tc>
          <w:tcPr>
            <w:tcW w:w="4926" w:type="dxa"/>
            <w:shd w:val="clear" w:color="auto" w:fill="auto"/>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СНАГЕ</w:t>
            </w:r>
          </w:p>
        </w:tc>
        <w:tc>
          <w:tcPr>
            <w:tcW w:w="5281" w:type="dxa"/>
            <w:shd w:val="clear" w:color="auto" w:fill="auto"/>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СЛАБОСТИ</w:t>
            </w:r>
          </w:p>
        </w:tc>
      </w:tr>
      <w:tr w:rsidR="00C37DD0" w:rsidRPr="00C37DD0" w:rsidTr="00F719F6">
        <w:trPr>
          <w:jc w:val="center"/>
        </w:trPr>
        <w:tc>
          <w:tcPr>
            <w:tcW w:w="4926" w:type="dxa"/>
          </w:tcPr>
          <w:p w:rsidR="00C37DD0" w:rsidRPr="00C37DD0" w:rsidRDefault="00C37DD0" w:rsidP="00F45313">
            <w:pPr>
              <w:widowControl/>
              <w:numPr>
                <w:ilvl w:val="0"/>
                <w:numId w:val="36"/>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Постојећи организациони капацитети и људски ресурси у релевантним институцијама</w:t>
            </w:r>
          </w:p>
          <w:p w:rsidR="00C37DD0" w:rsidRPr="00C37DD0" w:rsidRDefault="00C37DD0" w:rsidP="00F45313">
            <w:pPr>
              <w:widowControl/>
              <w:numPr>
                <w:ilvl w:val="0"/>
                <w:numId w:val="36"/>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Постојање локалног удружења грађана-„Сунчев зрак“ Ражањ</w:t>
            </w:r>
          </w:p>
          <w:p w:rsidR="00C37DD0" w:rsidRPr="00C37DD0" w:rsidRDefault="00C37DD0" w:rsidP="00F45313">
            <w:pPr>
              <w:widowControl/>
              <w:numPr>
                <w:ilvl w:val="0"/>
                <w:numId w:val="36"/>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Постојеће услуге социјалне заштите: помоћ у кући за стара лица и клуб за пензионере и стара лица</w:t>
            </w:r>
          </w:p>
          <w:p w:rsidR="00C37DD0" w:rsidRPr="00C37DD0" w:rsidRDefault="00C37DD0" w:rsidP="00F45313">
            <w:pPr>
              <w:widowControl/>
              <w:numPr>
                <w:ilvl w:val="0"/>
                <w:numId w:val="36"/>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Постојећи едукован кадар, ентузијазам и жеља за стручним усваршавањем представника јавног и цивилног сектора</w:t>
            </w:r>
          </w:p>
          <w:p w:rsidR="00C37DD0" w:rsidRPr="00C37DD0" w:rsidRDefault="00C37DD0" w:rsidP="00F45313">
            <w:pPr>
              <w:widowControl/>
              <w:numPr>
                <w:ilvl w:val="0"/>
                <w:numId w:val="36"/>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Препознат значај тимског рада и сарадње, како унутар тако и између различитих сектора.</w:t>
            </w:r>
          </w:p>
          <w:p w:rsidR="00C37DD0" w:rsidRPr="00C37DD0" w:rsidRDefault="00C37DD0" w:rsidP="00F45313">
            <w:pPr>
              <w:widowControl/>
              <w:numPr>
                <w:ilvl w:val="0"/>
                <w:numId w:val="36"/>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Постојеће волонтерске мреже - Црвени крст</w:t>
            </w:r>
          </w:p>
          <w:p w:rsidR="00C37DD0" w:rsidRPr="00C37DD0" w:rsidRDefault="00C37DD0" w:rsidP="00F45313">
            <w:pPr>
              <w:widowControl/>
              <w:numPr>
                <w:ilvl w:val="0"/>
                <w:numId w:val="36"/>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Постојећа искуства у стратешком планирању и управљању пројектима на локалном, националном и међународном нивоу</w:t>
            </w:r>
          </w:p>
          <w:p w:rsidR="00C37DD0" w:rsidRPr="00C37DD0" w:rsidRDefault="00C37DD0" w:rsidP="00F45313">
            <w:pPr>
              <w:widowControl/>
              <w:numPr>
                <w:ilvl w:val="0"/>
                <w:numId w:val="36"/>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Регионални савет за друштвени развој фомиран од стране скупштине Регионалне развојне агенције ''Југ'' који чине челни људи свих локалних самоуправа са подручја Нишког управног округа</w:t>
            </w:r>
          </w:p>
          <w:p w:rsidR="00C37DD0" w:rsidRPr="00C37DD0" w:rsidRDefault="00C37DD0" w:rsidP="00F45313">
            <w:pPr>
              <w:widowControl/>
              <w:numPr>
                <w:ilvl w:val="0"/>
                <w:numId w:val="36"/>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Два лиценцирана пружаоца услуге Помоћ у кући</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p>
        </w:tc>
        <w:tc>
          <w:tcPr>
            <w:tcW w:w="5281" w:type="dxa"/>
          </w:tcPr>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Постојећа организациона структура недoвoљнo  излази у сусрет реформским процесима у области социјалне заштите - непостојање запосленог/их који би били задужен/и рефератом  за социјалну политику и непостојање посебног одељења/службе за друштвене делатности у Општинској управи;</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Неадекватно мотивисан кадар, недостатак  планског приступа у управљању људским ресурсима;</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Недовољно развијена мрежа услуга социјалне заштите</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Постојећи стратешки и законски оквир на локалном нивоу се не примењује на адекватан начин</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Недефинисане надлежности и процедуре комуникације (протоколи) између релевантних сектора, што значајно доприноси смањеној ефикасности рада и ефективности  резултата.</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Непостојање јединствене базе података од значаја за праћење и планирање социјалне заштите</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Мониторинг и евалуација нису успостављени као одрживи процеси од значаја за планирање</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Недовољно развијен истраживачко аналитички рад</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Непостојање праксе извештавања</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Недовољно развијен привредни сектор</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Неодрживост пројеката за успостављање услуга</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Доминација буџетских  издвајања за материјалну подршку над услугама социјалне заштите.</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Капацитети пружаоца услуга нису довољно </w:t>
            </w:r>
            <w:r w:rsidRPr="00C37DD0">
              <w:rPr>
                <w:rFonts w:ascii="Times New Roman" w:hAnsi="Times New Roman" w:cs="Times New Roman"/>
                <w:sz w:val="24"/>
                <w:szCs w:val="24"/>
                <w:lang w:val="en-US"/>
              </w:rPr>
              <w:lastRenderedPageBreak/>
              <w:t>развијени</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Недовољни инфраструктурни и финансијски капацитети.</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Недовољно информисање и видљивост услуга и програма у заједници</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Недовољно развијен партиципативни приступ у планирању социјалне заштите</w:t>
            </w:r>
          </w:p>
          <w:p w:rsidR="00C37DD0" w:rsidRPr="00C37DD0" w:rsidRDefault="00C37DD0" w:rsidP="00334AEC">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Недостатак локалних медија</w:t>
            </w:r>
          </w:p>
        </w:tc>
      </w:tr>
      <w:tr w:rsidR="00C37DD0" w:rsidRPr="00C37DD0" w:rsidTr="00202171">
        <w:trPr>
          <w:jc w:val="center"/>
        </w:trPr>
        <w:tc>
          <w:tcPr>
            <w:tcW w:w="4926" w:type="dxa"/>
            <w:shd w:val="clear" w:color="auto" w:fill="auto"/>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lastRenderedPageBreak/>
              <w:t>ШАНСЕ</w:t>
            </w:r>
          </w:p>
        </w:tc>
        <w:tc>
          <w:tcPr>
            <w:tcW w:w="5281" w:type="dxa"/>
            <w:shd w:val="clear" w:color="auto" w:fill="auto"/>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ПРЕТЊЕ</w:t>
            </w:r>
          </w:p>
        </w:tc>
      </w:tr>
      <w:tr w:rsidR="00C37DD0" w:rsidRPr="00C37DD0" w:rsidTr="00F719F6">
        <w:trPr>
          <w:jc w:val="center"/>
        </w:trPr>
        <w:tc>
          <w:tcPr>
            <w:tcW w:w="4926" w:type="dxa"/>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Стимулативан стратешки и законски оквир на националном нивоу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Развој социјалног предузетништва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Подршка међународне заједнице - приступ међународним фондовима, учење кроз прекограничну сарадњу;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Финансијска подршка ресорних министарстава, посебно Министарства за рад, запошљавање, борачку и социјалну политику</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Наменски трансфери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Успостављени капацитети на регионалном нивоу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Друштвено одговорно пословање као модел сарадње са привредом.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Напредне технологије у служби даљег развоја - могућност за пружање online услуга, истраживање и мониторинг</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ru-RU"/>
              </w:rPr>
            </w:pPr>
          </w:p>
        </w:tc>
        <w:tc>
          <w:tcPr>
            <w:tcW w:w="5281" w:type="dxa"/>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Нестабилна политичка и економска ситуација на националном нивоу.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Неједнак третман социјалне заштите Неравномерна развијеност општине у економском, социјалном и еколошком смислу (рурални део)</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Неповољни климатски услови (општина Ражањ претежно припада планинском подручју) Недовољно развијена инфрастуктура, посебно саобраћајна, комунална, информативна.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Неуједначена законска регулатива </w:t>
            </w:r>
          </w:p>
          <w:p w:rsidR="00C37DD0" w:rsidRPr="00C37DD0" w:rsidRDefault="00C37DD0" w:rsidP="004D294C">
            <w:pPr>
              <w:widowControl/>
              <w:autoSpaceDE/>
              <w:autoSpaceDN/>
              <w:spacing w:after="160" w:line="259" w:lineRule="auto"/>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Недовољно развијени механизми за децентрализацију - преноса одговорности на локални ниво, без адекватне подршке локалној самоуправи у институционалном и финансијском смислу.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Негативни демографски трендови</w:t>
            </w:r>
          </w:p>
          <w:p w:rsidR="00C37DD0" w:rsidRPr="00C37DD0" w:rsidRDefault="00C37DD0" w:rsidP="004D294C">
            <w:pPr>
              <w:widowControl/>
              <w:autoSpaceDE/>
              <w:autoSpaceDN/>
              <w:spacing w:after="160" w:line="259" w:lineRule="auto"/>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Одлив стручног кадра </w:t>
            </w:r>
            <w:r w:rsidR="004D294C">
              <w:rPr>
                <w:rFonts w:ascii="Times New Roman" w:hAnsi="Times New Roman" w:cs="Times New Roman"/>
                <w:sz w:val="24"/>
                <w:szCs w:val="24"/>
                <w:lang w:val="en-US"/>
              </w:rPr>
              <w:br/>
            </w:r>
            <w:r w:rsidRPr="00C37DD0">
              <w:rPr>
                <w:rFonts w:ascii="Times New Roman" w:hAnsi="Times New Roman" w:cs="Times New Roman"/>
                <w:sz w:val="24"/>
                <w:szCs w:val="24"/>
                <w:lang w:val="en-US"/>
              </w:rPr>
              <w:t>Пасивност омладине и недовољна сензбилисаност за волонтерски рад</w:t>
            </w:r>
            <w:r w:rsidR="004D294C">
              <w:rPr>
                <w:rFonts w:ascii="Times New Roman" w:hAnsi="Times New Roman" w:cs="Times New Roman"/>
                <w:sz w:val="24"/>
                <w:szCs w:val="24"/>
                <w:lang w:val="en-US"/>
              </w:rPr>
              <w:br/>
            </w:r>
            <w:r w:rsidRPr="00C37DD0">
              <w:rPr>
                <w:rFonts w:ascii="Times New Roman" w:hAnsi="Times New Roman" w:cs="Times New Roman"/>
                <w:sz w:val="24"/>
                <w:szCs w:val="24"/>
                <w:lang w:val="en-US"/>
              </w:rPr>
              <w:t>Пораст броја незапослених особа</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Политизација запошљавања</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Пораст броја старачких домаћинстава у руралном подручју који имају потребу за социјалном заштитом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Недовољна сензибилисаност осталих сектора на социјалне потребе заједнице</w:t>
            </w:r>
          </w:p>
        </w:tc>
      </w:tr>
    </w:tbl>
    <w:p w:rsidR="00334AEC" w:rsidRPr="00333907" w:rsidRDefault="00334AEC" w:rsidP="00C37DD0">
      <w:pPr>
        <w:widowControl/>
        <w:autoSpaceDE/>
        <w:autoSpaceDN/>
        <w:spacing w:after="160" w:line="259" w:lineRule="auto"/>
        <w:jc w:val="both"/>
        <w:rPr>
          <w:rFonts w:ascii="Times New Roman" w:hAnsi="Times New Roman" w:cs="Times New Roman"/>
          <w:sz w:val="24"/>
          <w:szCs w:val="24"/>
        </w:rPr>
      </w:pPr>
    </w:p>
    <w:p w:rsidR="00C37DD0" w:rsidRPr="00333907" w:rsidRDefault="00EB5322" w:rsidP="00EB5322">
      <w:pPr>
        <w:widowControl/>
        <w:autoSpaceDE/>
        <w:autoSpaceDN/>
        <w:spacing w:after="200" w:line="276" w:lineRule="auto"/>
        <w:ind w:right="550"/>
        <w:rPr>
          <w:rFonts w:ascii="Times New Roman" w:hAnsi="Times New Roman" w:cs="Times New Roman"/>
          <w:b/>
          <w:sz w:val="36"/>
          <w:szCs w:val="36"/>
          <w:lang w:val="en-US"/>
        </w:rPr>
      </w:pPr>
      <w:r w:rsidRPr="00333907">
        <w:rPr>
          <w:rFonts w:ascii="Times New Roman" w:hAnsi="Times New Roman" w:cs="Times New Roman"/>
          <w:b/>
          <w:sz w:val="36"/>
          <w:szCs w:val="36"/>
        </w:rPr>
        <w:t xml:space="preserve">  2.6</w:t>
      </w:r>
      <w:r w:rsidR="00202171" w:rsidRPr="00333907">
        <w:rPr>
          <w:rFonts w:ascii="Times New Roman" w:hAnsi="Times New Roman" w:cs="Times New Roman"/>
          <w:b/>
          <w:sz w:val="36"/>
          <w:szCs w:val="36"/>
        </w:rPr>
        <w:t>.</w:t>
      </w:r>
      <w:r w:rsidR="00C37DD0" w:rsidRPr="00333907">
        <w:rPr>
          <w:rFonts w:ascii="Times New Roman" w:hAnsi="Times New Roman" w:cs="Times New Roman"/>
          <w:b/>
          <w:sz w:val="36"/>
          <w:szCs w:val="36"/>
          <w:lang w:val="en-US"/>
        </w:rPr>
        <w:t>Развој културе и информисања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Активностима из области културе у општини Ражањ бави се установа Дом културе Ражањ чији је оснивач Скупштина општине Ражањ и удружења грађана чија је основна делатност култура и уметничко стваралаштво. Организације из области културе финансирају се из буџета општине Ражањ.</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Програмске задатке Дом Културе реализује кроз своје редовне активности и то: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Библиотечка делатност,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Музичко сценска делатност и уметничко стваралаштво,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Смотре, такмичења, колоније, изложбе,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Аматерске и образовне активности,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Промоције, презентације и остале активности.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Дом културе Ражањ своје програмске задатке остварује у сарадњи са општином и месним заједницама, школама, установама и удружењима из области културе.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У циљу очувања нашег културног наслеђа и обичаја током лета се одржавају манифестације:  Сабор фрулаша и народног стваралаштва „Дани Саве Јеремића“, Фестивал  музичко-фолклорног стваралаштва  „Ја погледах преко кола“ и концерт у Ражњу у оквиру Међународног студентског фестивала фолклора у Нишу у организацији Дома културе Ражањ, КУД-а „Сава Јеремић“ и oпштине Ражањ.</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Данас је најпознатија манифестација под називом „Дани Саве Јеремића“ која се већ 20 година почетком јула одржава у Ражњу и окупља најбоља Културно-уметничка друштва, певаче и инструменталисте народне музикe.</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b/>
          <w:sz w:val="24"/>
          <w:szCs w:val="24"/>
          <w:lang w:val="sr-Cyrl-CS"/>
        </w:rPr>
      </w:pPr>
      <w:r w:rsidRPr="00C37DD0">
        <w:rPr>
          <w:rFonts w:ascii="Times New Roman" w:hAnsi="Times New Roman" w:cs="Times New Roman"/>
          <w:b/>
          <w:sz w:val="24"/>
          <w:szCs w:val="24"/>
          <w:lang w:val="sr-Cyrl-CS"/>
        </w:rPr>
        <w:t>Одржани културни догађаји током претходних пет година: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b/>
          <w:sz w:val="24"/>
          <w:szCs w:val="24"/>
          <w:lang w:val="sr-Cyrl-CS"/>
        </w:rPr>
        <w:t>2015. година</w:t>
      </w:r>
      <w:r w:rsidRPr="00C37DD0">
        <w:rPr>
          <w:rFonts w:ascii="Times New Roman" w:hAnsi="Times New Roman" w:cs="Times New Roman"/>
          <w:sz w:val="24"/>
          <w:szCs w:val="24"/>
          <w:lang w:val="sr-Cyrl-CS"/>
        </w:rPr>
        <w:t>:</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Месец књиге – бесплатан упис ђака првака и организована посета библиотеци</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„Покиндирена тиква“ у извођењу Алексиначког позоришта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Општинска смотра рецитатора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Музички концерт Гимназије из Алексинца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Изложба књига о Милутину Миланковићу</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Продајна изложба књига издавачке куће „Лагуна“.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Новогодишњи концерт Музичке школе Алексинац-Ражањ</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Сабор фрулаша и ликовна колонија</w:t>
      </w:r>
    </w:p>
    <w:p w:rsidR="00C37DD0" w:rsidRDefault="00C37DD0" w:rsidP="00202171">
      <w:pPr>
        <w:widowControl/>
        <w:autoSpaceDE/>
        <w:autoSpaceDN/>
        <w:spacing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sr-Cyrl-CS"/>
        </w:rPr>
        <w:t xml:space="preserve">-Фестивал </w:t>
      </w:r>
      <w:r w:rsidR="00202171">
        <w:rPr>
          <w:rFonts w:ascii="Times New Roman" w:hAnsi="Times New Roman" w:cs="Times New Roman"/>
          <w:sz w:val="24"/>
          <w:szCs w:val="24"/>
          <w:lang w:val="sr-Cyrl-CS"/>
        </w:rPr>
        <w:t>музичко-фолклорног стваралаштва</w:t>
      </w:r>
    </w:p>
    <w:p w:rsidR="004D294C" w:rsidRDefault="004D294C" w:rsidP="00202171">
      <w:pPr>
        <w:widowControl/>
        <w:autoSpaceDE/>
        <w:autoSpaceDN/>
        <w:spacing w:line="276" w:lineRule="auto"/>
        <w:ind w:left="540" w:right="550"/>
        <w:jc w:val="both"/>
        <w:rPr>
          <w:rFonts w:ascii="Times New Roman" w:hAnsi="Times New Roman" w:cs="Times New Roman"/>
          <w:sz w:val="24"/>
          <w:szCs w:val="24"/>
        </w:rPr>
      </w:pPr>
    </w:p>
    <w:p w:rsidR="004D294C" w:rsidRPr="004D294C" w:rsidRDefault="004D294C" w:rsidP="00202171">
      <w:pPr>
        <w:widowControl/>
        <w:autoSpaceDE/>
        <w:autoSpaceDN/>
        <w:spacing w:line="276" w:lineRule="auto"/>
        <w:ind w:left="540" w:right="550"/>
        <w:jc w:val="both"/>
        <w:rPr>
          <w:rFonts w:ascii="Times New Roman" w:hAnsi="Times New Roman" w:cs="Times New Roman"/>
          <w:sz w:val="24"/>
          <w:szCs w:val="24"/>
        </w:rPr>
      </w:pP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b/>
          <w:sz w:val="24"/>
          <w:szCs w:val="24"/>
          <w:lang w:val="sr-Cyrl-CS"/>
        </w:rPr>
        <w:lastRenderedPageBreak/>
        <w:t>2016. година</w:t>
      </w:r>
      <w:r w:rsidRPr="00C37DD0">
        <w:rPr>
          <w:rFonts w:ascii="Times New Roman" w:hAnsi="Times New Roman" w:cs="Times New Roman"/>
          <w:sz w:val="24"/>
          <w:szCs w:val="24"/>
          <w:lang w:val="sr-Cyrl-CS"/>
        </w:rPr>
        <w:t>:</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Месец књиге – бесплатан упис ђака првака и организована посета библиотеци</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„Капетан Џон Пиплфокс“ – Алексиначко позориште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„Дечје играрије“ Позориште „Звонце из Ниша“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Општинаска смотра рецитатора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Продајна изложба књига издавачке куће „Лагуна“.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свечаности, приредбе и представе у организацији Основне школе и вртића из Ражња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Сабор фрулаша и ликовна колонија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-Фестивал музичко-фолклорног стваралаштва</w:t>
      </w:r>
    </w:p>
    <w:p w:rsidR="00C37DD0" w:rsidRPr="00C37DD0" w:rsidRDefault="00C37DD0" w:rsidP="00202171">
      <w:pPr>
        <w:widowControl/>
        <w:autoSpaceDE/>
        <w:autoSpaceDN/>
        <w:spacing w:line="276" w:lineRule="auto"/>
        <w:ind w:left="540" w:right="550"/>
        <w:jc w:val="both"/>
        <w:rPr>
          <w:rFonts w:ascii="Times New Roman" w:hAnsi="Times New Roman" w:cs="Times New Roman"/>
          <w:b/>
          <w:sz w:val="24"/>
          <w:szCs w:val="24"/>
          <w:lang w:val="sr-Cyrl-CS"/>
        </w:rPr>
      </w:pPr>
      <w:r w:rsidRPr="00C37DD0">
        <w:rPr>
          <w:rFonts w:ascii="Times New Roman" w:hAnsi="Times New Roman" w:cs="Times New Roman"/>
          <w:b/>
          <w:sz w:val="24"/>
          <w:szCs w:val="24"/>
          <w:lang w:val="sr-Cyrl-CS"/>
        </w:rPr>
        <w:t>2017. година: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„Чудне љубави“ по тексту Маје Пелевић у режији Биљане Николић, а у извођењу Алексиначког позоришта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„Сам у кући“ агенције „Арт тема“ из Београда – Јелене Стајковац</w:t>
      </w:r>
    </w:p>
    <w:p w:rsidR="00C37DD0" w:rsidRPr="00C37DD0" w:rsidRDefault="00C37DD0" w:rsidP="00202171">
      <w:pPr>
        <w:widowControl/>
        <w:autoSpaceDE/>
        <w:autoSpaceDN/>
        <w:spacing w:line="276" w:lineRule="auto"/>
        <w:ind w:left="540" w:right="550"/>
        <w:jc w:val="both"/>
        <w:rPr>
          <w:rFonts w:ascii="Times New Roman" w:hAnsi="Times New Roman" w:cs="Times New Roman"/>
          <w:b/>
          <w:sz w:val="24"/>
          <w:szCs w:val="24"/>
          <w:lang w:val="sr-Cyrl-CS"/>
        </w:rPr>
      </w:pPr>
      <w:r w:rsidRPr="00C37DD0">
        <w:rPr>
          <w:rFonts w:ascii="Times New Roman" w:hAnsi="Times New Roman" w:cs="Times New Roman"/>
          <w:sz w:val="24"/>
          <w:szCs w:val="24"/>
          <w:lang w:val="sr-Cyrl-CS"/>
        </w:rPr>
        <w:t>- Представа „Шаренко“ Крагујевачког позоришта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Општинска смотра рецитатора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-Новогодишње приредбе школе и вртића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Сабор фрулаша и ликовна колонија</w:t>
      </w:r>
    </w:p>
    <w:p w:rsidR="00F26A01" w:rsidRPr="004D294C" w:rsidRDefault="00C37DD0" w:rsidP="004D294C">
      <w:pPr>
        <w:widowControl/>
        <w:autoSpaceDE/>
        <w:autoSpaceDN/>
        <w:spacing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sr-Cyrl-CS"/>
        </w:rPr>
        <w:t>-Фестивал музичко-фолклорног стваралаштва</w:t>
      </w:r>
    </w:p>
    <w:p w:rsidR="00C37DD0" w:rsidRPr="00C37DD0" w:rsidRDefault="00C37DD0" w:rsidP="00202171">
      <w:pPr>
        <w:widowControl/>
        <w:autoSpaceDE/>
        <w:autoSpaceDN/>
        <w:spacing w:line="276" w:lineRule="auto"/>
        <w:ind w:left="540" w:right="550"/>
        <w:jc w:val="both"/>
        <w:rPr>
          <w:rFonts w:ascii="Times New Roman" w:hAnsi="Times New Roman" w:cs="Times New Roman"/>
          <w:b/>
          <w:sz w:val="24"/>
          <w:szCs w:val="24"/>
          <w:lang w:val="sr-Cyrl-CS"/>
        </w:rPr>
      </w:pPr>
      <w:r w:rsidRPr="00C37DD0">
        <w:rPr>
          <w:rFonts w:ascii="Times New Roman" w:hAnsi="Times New Roman" w:cs="Times New Roman"/>
          <w:b/>
          <w:sz w:val="24"/>
          <w:szCs w:val="24"/>
          <w:lang w:val="sr-Cyrl-CS"/>
        </w:rPr>
        <w:t>2018. година: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b/>
          <w:sz w:val="24"/>
          <w:szCs w:val="24"/>
          <w:lang w:val="sr-Cyrl-CS"/>
        </w:rPr>
        <w:t xml:space="preserve">- </w:t>
      </w:r>
      <w:r w:rsidRPr="00C37DD0">
        <w:rPr>
          <w:rFonts w:ascii="Times New Roman" w:hAnsi="Times New Roman" w:cs="Times New Roman"/>
          <w:sz w:val="24"/>
          <w:szCs w:val="24"/>
          <w:lang w:val="sr-Cyrl-CS"/>
        </w:rPr>
        <w:t>Представа „</w:t>
      </w:r>
      <w:r w:rsidRPr="00C37DD0">
        <w:rPr>
          <w:rFonts w:ascii="Times New Roman" w:hAnsi="Times New Roman" w:cs="Times New Roman"/>
          <w:sz w:val="24"/>
          <w:szCs w:val="24"/>
          <w:lang w:val="en-US"/>
        </w:rPr>
        <w:t>Штрумфови и мајка природа</w:t>
      </w:r>
      <w:r w:rsidRPr="00C37DD0">
        <w:rPr>
          <w:rFonts w:ascii="Times New Roman" w:hAnsi="Times New Roman" w:cs="Times New Roman"/>
          <w:sz w:val="24"/>
          <w:szCs w:val="24"/>
          <w:lang w:val="sr-Cyrl-CS"/>
        </w:rPr>
        <w:t xml:space="preserve">“ агенције „Арт тема“ из Београда – Јелене Стајковац,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xml:space="preserve">- Представа „Циркус Колорадо“ из Ниша.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Општинска смотра рецитатора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Сабор фрулаша и ликовна колонија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-Фестивал музичко-фолклорног стваралаштва</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У оквиру Међународног студентског фестивала у Нишу, уз нашу организацију, одржан је и један концерт у Ражњу, где су наступали гости из Бугарске, Мексика и домаћини КУД „Сава Јеремић“</w:t>
      </w:r>
    </w:p>
    <w:p w:rsidR="00C37DD0" w:rsidRPr="00C37DD0" w:rsidRDefault="00C37DD0" w:rsidP="00202171">
      <w:pPr>
        <w:widowControl/>
        <w:autoSpaceDE/>
        <w:autoSpaceDN/>
        <w:spacing w:line="276" w:lineRule="auto"/>
        <w:ind w:left="540" w:right="550"/>
        <w:jc w:val="both"/>
        <w:rPr>
          <w:rFonts w:ascii="Times New Roman" w:hAnsi="Times New Roman" w:cs="Times New Roman"/>
          <w:b/>
          <w:sz w:val="24"/>
          <w:szCs w:val="24"/>
          <w:lang w:val="sr-Cyrl-CS"/>
        </w:rPr>
      </w:pPr>
      <w:r w:rsidRPr="00C37DD0">
        <w:rPr>
          <w:rFonts w:ascii="Times New Roman" w:hAnsi="Times New Roman" w:cs="Times New Roman"/>
          <w:b/>
          <w:sz w:val="24"/>
          <w:szCs w:val="24"/>
          <w:lang w:val="sr-Cyrl-CS"/>
        </w:rPr>
        <w:t>2019. година: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w:t>
      </w:r>
      <w:r w:rsidRPr="00C37DD0">
        <w:rPr>
          <w:rFonts w:ascii="Times New Roman" w:hAnsi="Times New Roman" w:cs="Times New Roman"/>
          <w:sz w:val="24"/>
          <w:szCs w:val="24"/>
          <w:lang w:val="en-US"/>
        </w:rPr>
        <w:t>Чаробна долина</w:t>
      </w:r>
      <w:r w:rsidRPr="00C37DD0">
        <w:rPr>
          <w:rFonts w:ascii="Times New Roman" w:hAnsi="Times New Roman" w:cs="Times New Roman"/>
          <w:sz w:val="24"/>
          <w:szCs w:val="24"/>
          <w:lang w:val="sr-Cyrl-CS"/>
        </w:rPr>
        <w:t>“ агенције „Арт тема“ из Београда – Јелене Стајковац,</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„Циркус Колорадо“ из Ниша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xml:space="preserve"> -  </w:t>
      </w:r>
      <w:r w:rsidRPr="00C37DD0">
        <w:rPr>
          <w:rFonts w:ascii="Times New Roman" w:hAnsi="Times New Roman" w:cs="Times New Roman"/>
          <w:sz w:val="24"/>
          <w:szCs w:val="24"/>
          <w:lang w:val="en-US"/>
        </w:rPr>
        <w:t>Дечја представа “Заљубљени витез“ Агенције МС из Ниша.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 Општинска смотра рецитатора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Сабор фрулаша, ликовна колонија и такмичење „Чаролије из Црепуље“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-Фестивал музичко-фолклорног стваралаштва</w:t>
      </w:r>
    </w:p>
    <w:p w:rsidR="00334AEC" w:rsidRPr="004D294C" w:rsidRDefault="00C37DD0" w:rsidP="004D294C">
      <w:pPr>
        <w:widowControl/>
        <w:autoSpaceDE/>
        <w:autoSpaceDN/>
        <w:spacing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sr-Cyrl-CS"/>
        </w:rPr>
        <w:lastRenderedPageBreak/>
        <w:t>- У оквиру Међународног студентског фестивала у Нишу, уз нашу организацију, одржан је и један концерт у Ражњу, где су наступали гости из Русије, Северне Македоније и домаћини КУД „Сава Јеремић“</w:t>
      </w:r>
    </w:p>
    <w:p w:rsidR="00334AEC" w:rsidRPr="00334AEC" w:rsidRDefault="00334AEC" w:rsidP="00202171">
      <w:pPr>
        <w:widowControl/>
        <w:autoSpaceDE/>
        <w:autoSpaceDN/>
        <w:spacing w:line="276" w:lineRule="auto"/>
        <w:ind w:left="540" w:right="550"/>
        <w:jc w:val="both"/>
        <w:rPr>
          <w:rFonts w:ascii="Times New Roman" w:hAnsi="Times New Roman" w:cs="Times New Roman"/>
          <w:sz w:val="24"/>
          <w:szCs w:val="24"/>
        </w:rPr>
      </w:pPr>
    </w:p>
    <w:p w:rsidR="00EB5322" w:rsidRPr="00333907" w:rsidRDefault="00333907" w:rsidP="00202171">
      <w:pPr>
        <w:widowControl/>
        <w:autoSpaceDE/>
        <w:autoSpaceDN/>
        <w:spacing w:line="276" w:lineRule="auto"/>
        <w:ind w:left="540" w:right="550"/>
        <w:jc w:val="both"/>
        <w:rPr>
          <w:rFonts w:ascii="Times New Roman" w:hAnsi="Times New Roman" w:cs="Times New Roman"/>
          <w:sz w:val="32"/>
          <w:szCs w:val="32"/>
          <w:lang w:val="sr-Cyrl-CS"/>
        </w:rPr>
      </w:pPr>
      <w:r w:rsidRPr="00333907">
        <w:rPr>
          <w:rFonts w:ascii="Times New Roman" w:hAnsi="Times New Roman" w:cs="Times New Roman"/>
          <w:sz w:val="32"/>
          <w:szCs w:val="32"/>
          <w:lang w:val="sr-Cyrl-CS"/>
        </w:rPr>
        <w:t xml:space="preserve">2.6.1. </w:t>
      </w:r>
      <w:r w:rsidR="00EB5322" w:rsidRPr="00333907">
        <w:rPr>
          <w:rFonts w:ascii="Times New Roman" w:hAnsi="Times New Roman" w:cs="Times New Roman"/>
          <w:sz w:val="32"/>
          <w:szCs w:val="32"/>
          <w:lang w:val="sr-Cyrl-CS"/>
        </w:rPr>
        <w:t>Библиотека</w:t>
      </w:r>
    </w:p>
    <w:p w:rsidR="00C37DD0" w:rsidRPr="00C37DD0" w:rsidRDefault="00C37DD0" w:rsidP="00202171">
      <w:pPr>
        <w:widowControl/>
        <w:autoSpaceDE/>
        <w:autoSpaceDN/>
        <w:spacing w:line="276" w:lineRule="auto"/>
        <w:ind w:left="540" w:right="550"/>
        <w:jc w:val="both"/>
        <w:rPr>
          <w:rFonts w:ascii="Times New Roman" w:hAnsi="Times New Roman" w:cs="Times New Roman"/>
          <w:b/>
          <w:i/>
          <w:sz w:val="24"/>
          <w:szCs w:val="24"/>
          <w:u w:val="single"/>
          <w:lang w:val="en-US"/>
        </w:rPr>
      </w:pPr>
      <w:r w:rsidRPr="00C37DD0">
        <w:rPr>
          <w:rFonts w:ascii="Times New Roman" w:hAnsi="Times New Roman" w:cs="Times New Roman"/>
          <w:sz w:val="24"/>
          <w:szCs w:val="24"/>
          <w:lang w:val="en-US"/>
        </w:rPr>
        <w:t xml:space="preserve">При Дому културе ради организациона јединица </w:t>
      </w:r>
      <w:r w:rsidRPr="00C37DD0">
        <w:rPr>
          <w:rFonts w:ascii="Times New Roman" w:hAnsi="Times New Roman" w:cs="Times New Roman"/>
          <w:b/>
          <w:i/>
          <w:sz w:val="24"/>
          <w:szCs w:val="24"/>
          <w:u w:val="single"/>
          <w:lang w:val="en-US"/>
        </w:rPr>
        <w:t>Библиотека.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После ревизије библиотечко-информационог материјала 2018. године утврђено је да библиотека поседује књижни фонд од 27267 библиотечке јединице (књиге и брошуре), а 16032 наслова, осим њих поседује новине и часописе из разних области као и не књижни фонд. До средине 2020. године набављено је још 690 књига, па је сада укупан број физичких јединица свих монографских публикација </w:t>
      </w:r>
      <w:r w:rsidRPr="00C37DD0">
        <w:rPr>
          <w:rFonts w:ascii="Times New Roman" w:hAnsi="Times New Roman" w:cs="Times New Roman"/>
          <w:b/>
          <w:sz w:val="24"/>
          <w:szCs w:val="24"/>
          <w:lang w:val="en-US"/>
        </w:rPr>
        <w:t>27957.</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xml:space="preserve">     Набавка књига се врши куповином, поклоном и путем откупа Министарства културе.Књиге у библиотеци су обрађене по Правилнику за евиденцију библиотечке грађе и доступне су корисницима. Води се Азбучни каталог.</w:t>
      </w:r>
    </w:p>
    <w:p w:rsidR="00202171" w:rsidRDefault="00C37DD0" w:rsidP="00333907">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Фонд серијских публикација чине</w:t>
      </w:r>
      <w:r w:rsidRPr="00C37DD0">
        <w:rPr>
          <w:rFonts w:ascii="Times New Roman" w:hAnsi="Times New Roman" w:cs="Times New Roman"/>
          <w:sz w:val="24"/>
          <w:szCs w:val="24"/>
          <w:lang w:val="ru-RU"/>
        </w:rPr>
        <w:t xml:space="preserve"> два</w:t>
      </w:r>
      <w:r w:rsidRPr="00C37DD0">
        <w:rPr>
          <w:rFonts w:ascii="Times New Roman" w:hAnsi="Times New Roman" w:cs="Times New Roman"/>
          <w:sz w:val="24"/>
          <w:szCs w:val="24"/>
          <w:lang w:val="sr-Cyrl-CS"/>
        </w:rPr>
        <w:t xml:space="preserve"> наслова часописа и један наслов новина. Корисници Библиотеке су из свих структура становништва са целе територије општине. Статистика читаности и врста коришћене грађе , старосној и образовној структури води се на за то предвиђеном обрасцу. Највећи број корисника су ученици основне и средњих школа, студенти, радници, домаћице и пензионери.</w:t>
      </w:r>
    </w:p>
    <w:p w:rsidR="00C37DD0" w:rsidRPr="00C37DD0" w:rsidRDefault="00C37DD0" w:rsidP="00202171">
      <w:pPr>
        <w:widowControl/>
        <w:autoSpaceDE/>
        <w:autoSpaceDN/>
        <w:spacing w:after="200" w:line="276" w:lineRule="auto"/>
        <w:ind w:left="360" w:right="550"/>
        <w:jc w:val="both"/>
        <w:rPr>
          <w:rFonts w:ascii="Times New Roman" w:hAnsi="Times New Roman" w:cs="Times New Roman"/>
          <w:sz w:val="24"/>
          <w:szCs w:val="24"/>
          <w:lang w:val="sr-Cyrl-CS"/>
        </w:rPr>
      </w:pPr>
      <w:r w:rsidRPr="00C37DD0">
        <w:rPr>
          <w:rFonts w:ascii="Times New Roman" w:hAnsi="Times New Roman" w:cs="Times New Roman"/>
          <w:b/>
          <w:sz w:val="24"/>
          <w:szCs w:val="24"/>
          <w:lang w:val="sr-Cyrl-CS"/>
        </w:rPr>
        <w:t>Завичајна збирка</w:t>
      </w:r>
      <w:r w:rsidRPr="00C37DD0">
        <w:rPr>
          <w:rFonts w:ascii="Times New Roman" w:hAnsi="Times New Roman" w:cs="Times New Roman"/>
          <w:sz w:val="24"/>
          <w:szCs w:val="24"/>
          <w:lang w:val="sr-Cyrl-CS"/>
        </w:rPr>
        <w:t xml:space="preserve"> садржи књиге, новине, часописе, фотографије и осталу не књижну грађу и сваке години се богати. 1999. година је почетак прикупљања завичајне збирке. Укупан број монографских публикација завичајне збирке је 106, 3 наслова новина и 2 наслова часописа, а 27 примерака ретке и некњижне грађе. </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en-US"/>
        </w:rPr>
        <w:t>Библиотечка делатност - Основна делатност:</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en-US"/>
        </w:rPr>
        <w:t xml:space="preserve"> • Набавка, прикупљање, обрада, чување и заштита библиотечког материјала (књиге, брошуре, часописи, новине и остала грађа),</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 Обрада књига и серијских публикација по важећим прописима, </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Позајмица библиотечког матријала, </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Израда каталога целокупног књижног фонда, </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Прикупљање и обрада завичајне грађе, </w:t>
      </w:r>
    </w:p>
    <w:p w:rsidR="00C37DD0" w:rsidRPr="00C37DD0" w:rsidRDefault="00C37DD0" w:rsidP="004D294C">
      <w:pPr>
        <w:widowControl/>
        <w:autoSpaceDE/>
        <w:autoSpaceDN/>
        <w:spacing w:line="276" w:lineRule="auto"/>
        <w:ind w:right="550" w:firstLine="36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Праћење прописа из библиотечке делатности</w:t>
      </w:r>
    </w:p>
    <w:p w:rsidR="00C37DD0" w:rsidRPr="00C37DD0" w:rsidRDefault="00C37DD0" w:rsidP="004D294C">
      <w:pPr>
        <w:widowControl/>
        <w:autoSpaceDE/>
        <w:autoSpaceDN/>
        <w:spacing w:line="276" w:lineRule="auto"/>
        <w:ind w:left="36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Акција „Месец књиге“ (бесплатан упис ђака првака, сусрет са децом предшколске установе), </w:t>
      </w:r>
    </w:p>
    <w:p w:rsidR="00C37DD0" w:rsidRPr="00C37DD0" w:rsidRDefault="00C37DD0" w:rsidP="004D294C">
      <w:pPr>
        <w:widowControl/>
        <w:autoSpaceDE/>
        <w:autoSpaceDN/>
        <w:spacing w:line="276" w:lineRule="auto"/>
        <w:ind w:right="550" w:firstLine="36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Промоција нових издања завичајних писаца,</w:t>
      </w:r>
    </w:p>
    <w:p w:rsidR="00334AEC" w:rsidRDefault="00C37DD0" w:rsidP="004D294C">
      <w:pPr>
        <w:widowControl/>
        <w:autoSpaceDE/>
        <w:autoSpaceDN/>
        <w:spacing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en-US"/>
        </w:rPr>
        <w:t xml:space="preserve">План за даљи и успешнији рад је повећање броја корисника библиотеке уз боље промовисање, радионице за децу, акције бесплатног уписа и још бољом </w:t>
      </w:r>
      <w:r w:rsidRPr="00C37DD0">
        <w:rPr>
          <w:rFonts w:ascii="Times New Roman" w:hAnsi="Times New Roman" w:cs="Times New Roman"/>
          <w:sz w:val="24"/>
          <w:szCs w:val="24"/>
          <w:lang w:val="en-US"/>
        </w:rPr>
        <w:lastRenderedPageBreak/>
        <w:t>набавком књига за све узрасте и из различитих</w:t>
      </w:r>
      <w:r w:rsidR="00202171" w:rsidRPr="00C37DD0">
        <w:rPr>
          <w:rFonts w:ascii="Times New Roman" w:hAnsi="Times New Roman" w:cs="Times New Roman"/>
          <w:sz w:val="24"/>
          <w:szCs w:val="24"/>
          <w:lang w:val="en-US"/>
        </w:rPr>
        <w:t>области. Такође побољшање техничке опреме за квалитетније одржавање културних догађаја</w:t>
      </w:r>
    </w:p>
    <w:p w:rsidR="00334AEC" w:rsidRPr="00333907" w:rsidRDefault="00334AEC" w:rsidP="00202171">
      <w:pPr>
        <w:widowControl/>
        <w:autoSpaceDE/>
        <w:autoSpaceDN/>
        <w:spacing w:line="276" w:lineRule="auto"/>
        <w:ind w:left="540" w:right="550"/>
        <w:jc w:val="both"/>
        <w:rPr>
          <w:rFonts w:ascii="Times New Roman" w:hAnsi="Times New Roman" w:cs="Times New Roman"/>
          <w:sz w:val="24"/>
          <w:szCs w:val="24"/>
        </w:rPr>
      </w:pPr>
    </w:p>
    <w:p w:rsidR="00DF792D" w:rsidRPr="00333907" w:rsidRDefault="00333907" w:rsidP="00DF792D">
      <w:pPr>
        <w:widowControl/>
        <w:autoSpaceDE/>
        <w:autoSpaceDN/>
        <w:spacing w:line="276" w:lineRule="auto"/>
        <w:ind w:right="550"/>
        <w:jc w:val="both"/>
        <w:rPr>
          <w:rFonts w:ascii="Times New Roman" w:hAnsi="Times New Roman" w:cs="Times New Roman"/>
          <w:sz w:val="32"/>
          <w:szCs w:val="32"/>
        </w:rPr>
      </w:pPr>
      <w:bookmarkStart w:id="2" w:name="_GoBack"/>
      <w:bookmarkEnd w:id="2"/>
      <w:r w:rsidRPr="00333907">
        <w:rPr>
          <w:rFonts w:ascii="Times New Roman" w:hAnsi="Times New Roman" w:cs="Times New Roman"/>
          <w:sz w:val="32"/>
          <w:szCs w:val="32"/>
        </w:rPr>
        <w:t xml:space="preserve">  2</w:t>
      </w:r>
      <w:r w:rsidR="00DF792D" w:rsidRPr="00333907">
        <w:rPr>
          <w:rFonts w:ascii="Times New Roman" w:hAnsi="Times New Roman" w:cs="Times New Roman"/>
          <w:sz w:val="32"/>
          <w:szCs w:val="32"/>
        </w:rPr>
        <w:t>.6.2.</w:t>
      </w:r>
      <w:r w:rsidRPr="00333907">
        <w:rPr>
          <w:rFonts w:ascii="Times New Roman" w:hAnsi="Times New Roman" w:cs="Times New Roman"/>
          <w:sz w:val="32"/>
          <w:szCs w:val="32"/>
        </w:rPr>
        <w:t xml:space="preserve"> </w:t>
      </w:r>
      <w:r w:rsidR="00C37DD0" w:rsidRPr="00333907">
        <w:rPr>
          <w:rFonts w:ascii="Times New Roman" w:hAnsi="Times New Roman" w:cs="Times New Roman"/>
          <w:sz w:val="32"/>
          <w:szCs w:val="32"/>
          <w:lang w:val="en-US"/>
        </w:rPr>
        <w:t>Аматерска удружења у култу</w:t>
      </w:r>
      <w:r w:rsidR="00DF792D" w:rsidRPr="00333907">
        <w:rPr>
          <w:rFonts w:ascii="Times New Roman" w:hAnsi="Times New Roman" w:cs="Times New Roman"/>
          <w:sz w:val="32"/>
          <w:szCs w:val="32"/>
        </w:rPr>
        <w:t>ри</w:t>
      </w:r>
    </w:p>
    <w:p w:rsidR="00C37DD0" w:rsidRPr="00DF792D" w:rsidRDefault="00DF792D" w:rsidP="00DF792D">
      <w:pPr>
        <w:widowControl/>
        <w:autoSpaceDE/>
        <w:autoSpaceDN/>
        <w:spacing w:line="276" w:lineRule="auto"/>
        <w:ind w:right="55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lang w:val="en-US"/>
        </w:rPr>
        <w:t>КУД „Сава Јеремић“</w:t>
      </w:r>
      <w:r w:rsidRPr="00C37DD0">
        <w:rPr>
          <w:rFonts w:ascii="Times New Roman" w:hAnsi="Times New Roman" w:cs="Times New Roman"/>
          <w:sz w:val="24"/>
          <w:szCs w:val="24"/>
          <w:lang w:val="en-US"/>
        </w:rPr>
        <w:t xml:space="preserve"> из Ражња успешно ради под тим именом од 1998. године и бави се културно-уметничким стваралаштвом и очувањем српске народне традиције и културе.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КУД наступа на бројним фестивалима и такмичењима широм земље и у иностранству, окупља око 100 чланова и свој рад организује кроз рад фолклорне и музичке секције и школе фруле.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Од  2012. године у општини Ражањ раде још два Културно-уметничка друштва.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lang w:val="en-US"/>
        </w:rPr>
        <w:t>КУД „Витошевац“</w:t>
      </w:r>
      <w:r w:rsidRPr="00C37DD0">
        <w:rPr>
          <w:rFonts w:ascii="Times New Roman" w:hAnsi="Times New Roman" w:cs="Times New Roman"/>
          <w:sz w:val="24"/>
          <w:szCs w:val="24"/>
          <w:lang w:val="en-US"/>
        </w:rPr>
        <w:t xml:space="preserve"> из Витошевца и </w:t>
      </w:r>
      <w:r w:rsidRPr="00C37DD0">
        <w:rPr>
          <w:rFonts w:ascii="Times New Roman" w:hAnsi="Times New Roman" w:cs="Times New Roman"/>
          <w:b/>
          <w:sz w:val="24"/>
          <w:szCs w:val="24"/>
          <w:lang w:val="en-US"/>
        </w:rPr>
        <w:t>КУД „Видовдански вез“</w:t>
      </w:r>
      <w:r w:rsidRPr="00C37DD0">
        <w:rPr>
          <w:rFonts w:ascii="Times New Roman" w:hAnsi="Times New Roman" w:cs="Times New Roman"/>
          <w:sz w:val="24"/>
          <w:szCs w:val="24"/>
          <w:lang w:val="en-US"/>
        </w:rPr>
        <w:t xml:space="preserve"> из Смиловца који такође окупљају бројне чланове и баве се очувањем културне баштине.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lang w:val="en-US"/>
        </w:rPr>
        <w:t xml:space="preserve">Фондација „Сава Јеремић“ </w:t>
      </w:r>
      <w:r w:rsidRPr="00C37DD0">
        <w:rPr>
          <w:rFonts w:ascii="Times New Roman" w:hAnsi="Times New Roman" w:cs="Times New Roman"/>
          <w:sz w:val="24"/>
          <w:szCs w:val="24"/>
          <w:lang w:val="en-US"/>
        </w:rPr>
        <w:t>такође вредно ради на очувању имена и дела великог српског фрулаша из нашег краја и учествује у организацији поменутог Сабора фрулаша.</w:t>
      </w:r>
    </w:p>
    <w:p w:rsidR="00333907" w:rsidRDefault="00C37DD0" w:rsidP="00334AEC">
      <w:pPr>
        <w:widowControl/>
        <w:autoSpaceDE/>
        <w:autoSpaceDN/>
        <w:spacing w:after="200"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en-US"/>
        </w:rPr>
        <w:t xml:space="preserve">       Што се тиче даљег развоја Културно-уметничких друштава општине Ражањ приоритет ће бити пре свега очување чланства и друштва као целине где млади људи могу да путују, друже се, а тиме и очувају наше</w:t>
      </w:r>
      <w:r w:rsidR="00202171">
        <w:rPr>
          <w:rFonts w:ascii="Times New Roman" w:hAnsi="Times New Roman" w:cs="Times New Roman"/>
          <w:sz w:val="24"/>
          <w:szCs w:val="24"/>
          <w:lang w:val="en-US"/>
        </w:rPr>
        <w:t xml:space="preserve"> изворно народно стваралаштво. </w:t>
      </w: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4D294C">
      <w:pPr>
        <w:widowControl/>
        <w:autoSpaceDE/>
        <w:autoSpaceDN/>
        <w:spacing w:after="200" w:line="276" w:lineRule="auto"/>
        <w:ind w:right="550"/>
        <w:jc w:val="both"/>
        <w:rPr>
          <w:rFonts w:ascii="Times New Roman" w:hAnsi="Times New Roman" w:cs="Times New Roman"/>
          <w:sz w:val="24"/>
          <w:szCs w:val="24"/>
        </w:rPr>
      </w:pPr>
    </w:p>
    <w:p w:rsidR="004D294C" w:rsidRPr="00333907" w:rsidRDefault="004D294C" w:rsidP="004D294C">
      <w:pPr>
        <w:widowControl/>
        <w:autoSpaceDE/>
        <w:autoSpaceDN/>
        <w:spacing w:after="200" w:line="276" w:lineRule="auto"/>
        <w:ind w:right="550"/>
        <w:jc w:val="both"/>
        <w:rPr>
          <w:rFonts w:ascii="Times New Roman" w:hAnsi="Times New Roman" w:cs="Times New Roman"/>
          <w:sz w:val="24"/>
          <w:szCs w:val="24"/>
        </w:rPr>
      </w:pPr>
    </w:p>
    <w:p w:rsidR="00C37DD0" w:rsidRPr="00333907" w:rsidRDefault="00DF792D" w:rsidP="00DF792D">
      <w:pPr>
        <w:widowControl/>
        <w:autoSpaceDE/>
        <w:autoSpaceDN/>
        <w:spacing w:after="200" w:line="276" w:lineRule="auto"/>
        <w:rPr>
          <w:rFonts w:ascii="Times New Roman" w:hAnsi="Times New Roman" w:cs="Times New Roman"/>
          <w:b/>
          <w:sz w:val="36"/>
          <w:szCs w:val="36"/>
          <w:lang w:val="en-US"/>
        </w:rPr>
      </w:pPr>
      <w:r w:rsidRPr="00333907">
        <w:rPr>
          <w:rFonts w:ascii="Times New Roman" w:hAnsi="Times New Roman" w:cs="Times New Roman"/>
          <w:b/>
          <w:sz w:val="36"/>
          <w:szCs w:val="36"/>
        </w:rPr>
        <w:lastRenderedPageBreak/>
        <w:t xml:space="preserve">   2.7</w:t>
      </w:r>
      <w:r w:rsidR="00202171" w:rsidRPr="00333907">
        <w:rPr>
          <w:rFonts w:ascii="Times New Roman" w:hAnsi="Times New Roman" w:cs="Times New Roman"/>
          <w:b/>
          <w:sz w:val="36"/>
          <w:szCs w:val="36"/>
        </w:rPr>
        <w:t>.</w:t>
      </w:r>
      <w:r w:rsidR="00333907">
        <w:rPr>
          <w:rFonts w:ascii="Times New Roman" w:hAnsi="Times New Roman" w:cs="Times New Roman"/>
          <w:b/>
          <w:sz w:val="36"/>
          <w:szCs w:val="36"/>
        </w:rPr>
        <w:t xml:space="preserve"> </w:t>
      </w:r>
      <w:r w:rsidR="00C37DD0" w:rsidRPr="00333907">
        <w:rPr>
          <w:rFonts w:ascii="Times New Roman" w:hAnsi="Times New Roman" w:cs="Times New Roman"/>
          <w:b/>
          <w:sz w:val="36"/>
          <w:szCs w:val="36"/>
          <w:lang w:val="en-US"/>
        </w:rPr>
        <w:t>Образовање</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ab/>
        <w:t>На територији општине Ражањ мрежу школских установа чине две основне школе:  " Иван Вушовић" у  Ражњу и " Вук Караџић " у Витошевцу.</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lang w:val="en-US"/>
        </w:rPr>
        <w:tab/>
        <w:t xml:space="preserve">Основна школа  " Иван Вушовић" у  Ражњу </w:t>
      </w:r>
      <w:r w:rsidRPr="00C37DD0">
        <w:rPr>
          <w:rFonts w:ascii="Times New Roman" w:hAnsi="Times New Roman" w:cs="Times New Roman"/>
          <w:sz w:val="24"/>
          <w:szCs w:val="24"/>
          <w:lang w:val="en-US"/>
        </w:rPr>
        <w:t>спада у ред основних школа са дугом традицијом. Школа постоји и ради од 1836. године до данас и обухвата ученике из 13 месних заједница.</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последњих пет година број ученика  се смањио за око 30, док је у последњих 14 година број ученика смањен за око 200. Настава се организује у Матичној школи у Ражњу и 6 села, односно седам издвојених одељења : Липовац, Мађере, Прасковче ( 2 ), Рујиште, Црни Као и Шетка. Школу тренутно похађа 223 ученика ,  распоређених  у  17 одељења.</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Школа располаже са 9 школских зграда ( зграде за извођење наставе, школска свечана сала и школска спортска сала), које у потпуности задовољавају критеријуме за образовно-васпитни рад. Опремљеност школе је такође на високом нивоу, како у материјалном тако и у техничком смислу. У свим учионицама налазе се нове ђачке клупе и ђачке столице анатомског облика, касетни ормарићи за ученике, наставничка катедра и столица, бела магнетна табла, док се у холовима школе налазе четвороседи. Опремљена је и просторија за боравак ученика путника, кабинети биологије, физике и хемије, музичке културе, српског језика, страних језика, математике, технике и технологије ,  као и кабинети историје и географије, дидактичким средствима који су прописани правилником о нормативима у основној школи. </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Школа такође поседије и информатички кабинет са 25 радних мета, док је за све наставнике, како предметне тако и разредне наставе обезбеђен лап-топ рачунар, у матичној школи и издвојеним одељењима, па и за стручну службу и управу школе. Угледна учионица је модерно опремљена, поседује и две паметне табле за потребе наставе, одржавање семинара и предавања у школи. Сва одељења, како у матичној школи тако и издвојена, имају интернет конекцију. Свечана сала школе се користи за одржавање предавања, седница, сусрете са гостима школе, приредбе, прославе,... Школска спортска сала је изграђена у периоду од 2016. до 2019. године, очекује се опремање из пројекта МПНиТР, као и пуштање у рад, како за потребе школе тако и спортских организација на територији општине Ражањ. Запослени у школи редовно прате новине у образовно-васпитном процесу, едукују се и примењују научено у савременој настави. </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lastRenderedPageBreak/>
        <w:t>Школа располаже вишком простора који се може употребити у сврху отварања нове средње школе или школ</w:t>
      </w:r>
      <w:r w:rsidR="00202171">
        <w:rPr>
          <w:rFonts w:ascii="Times New Roman" w:hAnsi="Times New Roman" w:cs="Times New Roman"/>
          <w:sz w:val="24"/>
          <w:szCs w:val="24"/>
          <w:lang w:val="en-US"/>
        </w:rPr>
        <w:t>е вишег или високог образовања.</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lang w:val="en-US"/>
        </w:rPr>
        <w:t xml:space="preserve">Основна школа " Вук Караџић " у Витошевцу </w:t>
      </w:r>
      <w:r w:rsidRPr="00C37DD0">
        <w:rPr>
          <w:rFonts w:ascii="Times New Roman" w:hAnsi="Times New Roman" w:cs="Times New Roman"/>
          <w:sz w:val="24"/>
          <w:szCs w:val="24"/>
          <w:lang w:val="en-US"/>
        </w:rPr>
        <w:t>постоји  156 година и  школа је са дугом традицијом. Свој рад је започела 1864. године.</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последњих пет година број ученика се смањио за око 100. Настава се организује у матичној школи у Витошевцу и  7 издвојених одељења: Нови Брачин (осморазредно издвојено одељење) и 6 четвороразредних - Скорица, Смиловац, Претрковац, Пардик , Подгорац и Стари Брачин.</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Школа располаже са 8 школских зграда ( зграде за извођење наставе), које задовољавају критеријуме за образовно-васпитни рад. Опремљеност школе je на високом нивоу, како у матичној школи, тако и у осталим издвојеним одељењима. Све учионице у матичној школи и у издвојеном одељењу у Новом Брачину су опремљене новим столицама, ормарићима за ученике, белим таблама, компјутером  и телевизором, који се користе у настави. У овим зградама постоје кабинети за информатику са по 15 радних места.  Такође, постоје 2 паметне табле, које се користе у настави, за потребе одржавања семинара, презентација,... </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матичној школи и у издвојеном одељењу у Новом Брачину ради школска кухиња.</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матичној школи  и у издвојеном одељењу у Новом Брачину постоје свечане сале, које се користе као трпезарије и  за одржавање седница, семинара, предавања, приредби, прослава и сличних активности.</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Све учионице у четвороразредним издвојеним одељењима имају беле табле, пројекторе, лап-топ рачунаре, штампаче, ормариће за ученике... Све учионице у матичној школи и у свим издвојеним одељењима имају интернет конекцију. </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Школа нема фискултурну салу.</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матичној школи и у издвојеном одељењу у Новом Брачину постоје „специјализоване учионице“ у којима се изводи настава физичког и здравственог васпитања у зимском периоду.</w:t>
      </w:r>
    </w:p>
    <w:p w:rsidR="00C37DD0" w:rsidRDefault="00C37DD0" w:rsidP="00202171">
      <w:pPr>
        <w:widowControl/>
        <w:autoSpaceDE/>
        <w:autoSpaceDN/>
        <w:spacing w:after="200"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en-US"/>
        </w:rPr>
        <w:t>У школским зградама у матичној школи, у издвојеном одељењу у Новом Брачину, у издвојеном одељењу у Смиловцу и у издвојеном одељењу у Скорици раде предшколске групе ПУ „Лептирићи“ Ражањ.</w:t>
      </w:r>
    </w:p>
    <w:p w:rsidR="00334AEC" w:rsidRPr="00333907" w:rsidRDefault="00334AEC" w:rsidP="004D294C">
      <w:pPr>
        <w:widowControl/>
        <w:autoSpaceDE/>
        <w:autoSpaceDN/>
        <w:spacing w:after="200" w:line="276" w:lineRule="auto"/>
        <w:ind w:right="550"/>
        <w:jc w:val="both"/>
        <w:rPr>
          <w:rFonts w:ascii="Times New Roman" w:hAnsi="Times New Roman" w:cs="Times New Roman"/>
          <w:sz w:val="24"/>
          <w:szCs w:val="24"/>
        </w:rPr>
      </w:pPr>
    </w:p>
    <w:p w:rsidR="00C37DD0" w:rsidRPr="00333907" w:rsidRDefault="00DF792D" w:rsidP="00DF792D">
      <w:pPr>
        <w:widowControl/>
        <w:autoSpaceDE/>
        <w:autoSpaceDN/>
        <w:spacing w:after="200" w:line="276" w:lineRule="auto"/>
        <w:rPr>
          <w:rFonts w:ascii="Times New Roman" w:hAnsi="Times New Roman" w:cs="Times New Roman"/>
          <w:b/>
          <w:sz w:val="36"/>
          <w:szCs w:val="36"/>
        </w:rPr>
      </w:pPr>
      <w:r w:rsidRPr="00333907">
        <w:rPr>
          <w:rFonts w:ascii="Times New Roman" w:hAnsi="Times New Roman" w:cs="Times New Roman"/>
          <w:b/>
          <w:sz w:val="36"/>
          <w:szCs w:val="36"/>
        </w:rPr>
        <w:lastRenderedPageBreak/>
        <w:t xml:space="preserve">    2.8</w:t>
      </w:r>
      <w:r w:rsidR="00202171" w:rsidRPr="00333907">
        <w:rPr>
          <w:rFonts w:ascii="Times New Roman" w:hAnsi="Times New Roman" w:cs="Times New Roman"/>
          <w:b/>
          <w:sz w:val="36"/>
          <w:szCs w:val="36"/>
        </w:rPr>
        <w:t>.</w:t>
      </w:r>
      <w:r w:rsidR="00333907">
        <w:rPr>
          <w:rFonts w:ascii="Times New Roman" w:hAnsi="Times New Roman" w:cs="Times New Roman"/>
          <w:b/>
          <w:sz w:val="36"/>
          <w:szCs w:val="36"/>
        </w:rPr>
        <w:t xml:space="preserve"> </w:t>
      </w:r>
      <w:r w:rsidR="00C37DD0" w:rsidRPr="00333907">
        <w:rPr>
          <w:rFonts w:ascii="Times New Roman" w:hAnsi="Times New Roman" w:cs="Times New Roman"/>
          <w:b/>
          <w:sz w:val="36"/>
          <w:szCs w:val="36"/>
        </w:rPr>
        <w:t>Спорт</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b/>
          <w:sz w:val="24"/>
          <w:szCs w:val="24"/>
        </w:rPr>
      </w:pPr>
      <w:r w:rsidRPr="00C37DD0">
        <w:rPr>
          <w:rFonts w:ascii="Times New Roman" w:hAnsi="Times New Roman" w:cs="Times New Roman"/>
          <w:sz w:val="24"/>
          <w:szCs w:val="24"/>
        </w:rPr>
        <w:t>Кад је спорт у општини Ражањ у питању спортским резултатима можемо да будемо задовољни али увек има простора да ти резултати буду бољи.</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b/>
          <w:sz w:val="24"/>
          <w:szCs w:val="24"/>
        </w:rPr>
      </w:pPr>
      <w:r w:rsidRPr="00C37DD0">
        <w:rPr>
          <w:rFonts w:ascii="Times New Roman" w:hAnsi="Times New Roman" w:cs="Times New Roman"/>
          <w:sz w:val="24"/>
          <w:szCs w:val="24"/>
        </w:rPr>
        <w:t>У нашој општини функционише десет спортских организација 6 – спортска клуба, 3 спортска удружења и Спортски савез као кровна организација. Све спортске организације се финансирају из буџета општине Ражањ а све преко одобрених годишњих програма од стране општинске комисије за спорт. И друге изворе финансирања немају осим можда по неки клуб који има неку симболичну чланарину у износу до 500 динара.</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У такмичењима у којима наступају имају сасвим задовољавајуће резултате.</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Оно што ја видим као проблем недовољан рад са децом. Децу школског узраста окупља карате клуб „Младост“,</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шаховски клуб „Ражањ“, у својим акцијама младе окупљају и планинрско удружење „Варница 2012“ а ССОР у свом</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годишњем програму има предвиђене спортске секције у којима се окупљају деца школског узраста али за сад ради само фудбалска секлција.</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 xml:space="preserve">      Кад је спортска инфраструктура у питању и ту је ситуација задовољавајућа јер су до сад у свим селима у нашој општини реновирани спортски терени и дечија игралишта. На жалост она се не користе довољно. У Ражњу је изграђен модеран спортски терен за рукомет и мали фудба. А на том терену је инсталиран и један кош како би могао да се игра баскет. У ОШ.“Иван Вушовић“ у Ражњу  школска спортска сала би ускоро требало да буде у функцији, што такође даје могућност да се повећају и поправе неке спортске активности пре свега активности деце и младих. </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 xml:space="preserve">      Оно што недостаје је још један терен за кошарку и одбојку, теретана на отвореном као и реконструкција и реновирање управне зграде  (свлачионице)ФК“Буковик“. Ова зграда је на доброј локацији али потребна јој је адаптација како би у њеном горњем делу била смештена теретана затвореног типа. Постојећа теретана је због вируса ковид 19 измештена у „Дому културе“ а зграда у којој су биле инсталиране те справе је сад ковид амбуланта. Сматрам да би у згради ФК“Буковик“ у горљем делу-спрату ова теретана имала већу функцију самим тим би се више и користила и од стране других клубова и од стране грађана. Није чудно што је све ово везано баш за Ражањ јер од десет спортских организација девет је регистровано у Ражњу. Потребно је и реновирање и опремање спортског терена који се налази у дворишту ОШ:“ Вук Караџић“ у Витошевцу.</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 xml:space="preserve">      Велики проблем је долазак деце на спортске активности у поподневним часовима због лоших аутобуских веза. Тачније у поподневним часовима нема аутобуског превоза између Ражња и околних села.</w:t>
      </w:r>
    </w:p>
    <w:p w:rsidR="00C37DD0" w:rsidRDefault="00C37DD0" w:rsidP="00333907">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 xml:space="preserve">      Оно што је такође велики проблем је и то што Спортски савез општине Ражањ нема ни једно ангажовано лице. Тако да фунционише на неком минимуму. Постоји потреба за ангажовањем и за  спортске активности и за административне послове. Савез има повремена ангажовања али углавном </w:t>
      </w:r>
      <w:r w:rsidRPr="00C37DD0">
        <w:rPr>
          <w:rFonts w:ascii="Times New Roman" w:hAnsi="Times New Roman" w:cs="Times New Roman"/>
          <w:sz w:val="24"/>
          <w:szCs w:val="24"/>
        </w:rPr>
        <w:lastRenderedPageBreak/>
        <w:t>спортских стручњака – тренера. Уз ангажовање радника савез би био функционалнији и оперативнији тако да би и клубови имали већу подршку али исто тако би се и више пратио њихов рад и функционисање. Имали би могућност и за организовање више спортских догађаја на локалу. Финансирање тог запосленог би ишло из буџета ССОР предвиђено годишњим планом. Али за то ангажовање нам је потребна помоћ локалне самоуправе и одређених служби како би се то све реализовалу уз поштовање Закона и прописа.  А буџет савиеза би био као и у предходне две године без неког увећања. Морам да напоменем да сви територијални спортски савез у нашем окружењу и</w:t>
      </w:r>
      <w:r w:rsidR="00333907">
        <w:rPr>
          <w:rFonts w:ascii="Times New Roman" w:hAnsi="Times New Roman" w:cs="Times New Roman"/>
          <w:sz w:val="24"/>
          <w:szCs w:val="24"/>
        </w:rPr>
        <w:t>мају ангажовано бар једно лице.</w:t>
      </w: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Pr="00333907" w:rsidRDefault="00334AEC" w:rsidP="00333907">
      <w:pPr>
        <w:widowControl/>
        <w:tabs>
          <w:tab w:val="left" w:pos="6075"/>
        </w:tabs>
        <w:autoSpaceDE/>
        <w:autoSpaceDN/>
        <w:ind w:left="540" w:right="550"/>
        <w:jc w:val="both"/>
        <w:rPr>
          <w:rFonts w:ascii="Times New Roman" w:hAnsi="Times New Roman" w:cs="Times New Roman"/>
          <w:sz w:val="24"/>
          <w:szCs w:val="24"/>
        </w:rPr>
      </w:pPr>
    </w:p>
    <w:p w:rsidR="00C37DD0" w:rsidRPr="00333907" w:rsidRDefault="00DF792D" w:rsidP="00DF792D">
      <w:pPr>
        <w:widowControl/>
        <w:autoSpaceDE/>
        <w:autoSpaceDN/>
        <w:spacing w:before="240" w:after="80"/>
        <w:outlineLvl w:val="1"/>
        <w:rPr>
          <w:rFonts w:ascii="Times New Roman" w:eastAsia="Times New Roman" w:hAnsi="Times New Roman" w:cs="Times New Roman"/>
          <w:b/>
          <w:smallCaps/>
          <w:spacing w:val="5"/>
          <w:sz w:val="36"/>
          <w:szCs w:val="36"/>
          <w:lang w:bidi="en-US"/>
        </w:rPr>
      </w:pPr>
      <w:r w:rsidRPr="00333907">
        <w:rPr>
          <w:rFonts w:ascii="Times New Roman" w:eastAsia="Times New Roman" w:hAnsi="Times New Roman" w:cs="Times New Roman"/>
          <w:b/>
          <w:smallCaps/>
          <w:spacing w:val="5"/>
          <w:sz w:val="28"/>
          <w:szCs w:val="28"/>
          <w:lang w:bidi="en-US"/>
        </w:rPr>
        <w:lastRenderedPageBreak/>
        <w:t xml:space="preserve">       </w:t>
      </w:r>
      <w:r w:rsidRPr="00333907">
        <w:rPr>
          <w:rFonts w:ascii="Times New Roman" w:eastAsia="Times New Roman" w:hAnsi="Times New Roman" w:cs="Times New Roman"/>
          <w:b/>
          <w:smallCaps/>
          <w:spacing w:val="5"/>
          <w:sz w:val="36"/>
          <w:szCs w:val="36"/>
          <w:lang w:bidi="en-US"/>
        </w:rPr>
        <w:t>2.9</w:t>
      </w:r>
      <w:r w:rsidR="00202171" w:rsidRPr="00333907">
        <w:rPr>
          <w:rFonts w:ascii="Times New Roman" w:eastAsia="Times New Roman" w:hAnsi="Times New Roman" w:cs="Times New Roman"/>
          <w:b/>
          <w:smallCaps/>
          <w:spacing w:val="5"/>
          <w:sz w:val="36"/>
          <w:szCs w:val="36"/>
          <w:lang w:bidi="en-US"/>
        </w:rPr>
        <w:t>. Предшколско образовање</w:t>
      </w:r>
    </w:p>
    <w:p w:rsidR="00C37DD0" w:rsidRPr="00C37DD0" w:rsidRDefault="00C37DD0" w:rsidP="00202171">
      <w:pPr>
        <w:widowControl/>
        <w:adjustRightInd w:val="0"/>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bCs/>
          <w:sz w:val="24"/>
          <w:szCs w:val="24"/>
          <w:lang w:val="en-US"/>
        </w:rPr>
        <w:t xml:space="preserve">Предшколска установа „Лептирићи“ </w:t>
      </w:r>
      <w:r w:rsidRPr="00C37DD0">
        <w:rPr>
          <w:rFonts w:ascii="Times New Roman" w:hAnsi="Times New Roman" w:cs="Times New Roman"/>
          <w:sz w:val="24"/>
          <w:szCs w:val="24"/>
          <w:lang w:val="en-US"/>
        </w:rPr>
        <w:t>постоји и ради већ 30 година. Окупља децу од јасленог до припремног предшколског програма, нудећи им квалитетан васпитно-образовни програм у централном вртићу и истуреним групама на терену у 6 села. Пре 30 година започело се са само 5 радника, да би данас установа нарасла и запошљавала 21 радника. Запослени редовно прате нова сазнања и трендове у васпитно-образовном процесу тако да овај колектив има запажено место у локалној заједници и висок углед код родитеља и деце.</w:t>
      </w:r>
    </w:p>
    <w:p w:rsidR="00C37DD0" w:rsidRPr="00C37DD0" w:rsidRDefault="00C37DD0" w:rsidP="00202171">
      <w:pPr>
        <w:widowControl/>
        <w:adjustRightInd w:val="0"/>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Поред целодневног и полудневног облика рада, од 2013. године установа нуди и посебан програм за децу од 3 до 5 година, који је настао под окриљем ИМПРЕС пројекта. Поред новина у васпитно-образовном раду, стално се ради на побољшању материјално-техничких услова па је у последњих неколико година урађене следеће: целокупна ограда у централном вртићу у Ражњу, посађене су тује у дворишту вртића, постављени су реквизити у дворишту (вртешка, клацкалица, љуљашка), подељена је соба и тако направљен простор за нову групу, у новој просторији уграђене су и полице за играчке и дидактички материјал. Изграђене су канцеларије за рачуноводство и стручног сарадника, направљена је просторија архиве. Набављени су: двострани штампач, компјутер, лап-топ, дигитални фотоапарат, уграђен је видео надзор, кречене су све просторије како на терену тако и у централном вртићу.</w:t>
      </w:r>
    </w:p>
    <w:p w:rsidR="00C37DD0" w:rsidRPr="00C37DD0" w:rsidRDefault="00C37DD0" w:rsidP="00202171">
      <w:pPr>
        <w:widowControl/>
        <w:adjustRightInd w:val="0"/>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Општина Ражањ, као оснивач предшколске и основношколских установа, финансира из буџета текуће и инвестиционо одржавање, материјалне трошкове, превоз радника и ученика и сталне трошкове. За предшколску установу финансира и зараде запослених.</w:t>
      </w:r>
    </w:p>
    <w:p w:rsidR="00C37DD0" w:rsidRPr="00C37DD0" w:rsidRDefault="00C37DD0" w:rsidP="00C37DD0">
      <w:pPr>
        <w:widowControl/>
        <w:adjustRightInd w:val="0"/>
        <w:spacing w:line="276" w:lineRule="auto"/>
        <w:jc w:val="both"/>
        <w:rPr>
          <w:rFonts w:ascii="Times New Roman" w:hAnsi="Times New Roman" w:cs="Times New Roman"/>
          <w:b/>
          <w:sz w:val="24"/>
          <w:szCs w:val="24"/>
          <w:lang w:val="en-US"/>
        </w:rPr>
      </w:pPr>
    </w:p>
    <w:p w:rsidR="00C37DD0" w:rsidRPr="00C37DD0" w:rsidRDefault="00C37DD0" w:rsidP="00C37DD0">
      <w:pPr>
        <w:widowControl/>
        <w:adjustRightInd w:val="0"/>
        <w:spacing w:line="276" w:lineRule="auto"/>
        <w:jc w:val="center"/>
        <w:rPr>
          <w:rFonts w:ascii="Times New Roman" w:hAnsi="Times New Roman" w:cs="Times New Roman"/>
          <w:sz w:val="24"/>
          <w:szCs w:val="24"/>
          <w:lang w:val="en-US"/>
        </w:rPr>
      </w:pPr>
      <w:r w:rsidRPr="00C37DD0">
        <w:rPr>
          <w:rFonts w:ascii="Times New Roman" w:hAnsi="Times New Roman" w:cs="Times New Roman"/>
          <w:b/>
          <w:sz w:val="24"/>
          <w:szCs w:val="24"/>
          <w:lang w:val="en-US"/>
        </w:rPr>
        <w:t>Издвајање из буџета општине за предшколско образовање</w:t>
      </w:r>
      <w:r w:rsidRPr="00C37DD0">
        <w:rPr>
          <w:rFonts w:ascii="Times New Roman" w:hAnsi="Times New Roman" w:cs="Times New Roman"/>
          <w:sz w:val="24"/>
          <w:szCs w:val="24"/>
          <w:lang w:val="en-US"/>
        </w:rPr>
        <w:tab/>
        <w:t>(у хиљадама динара)</w:t>
      </w:r>
    </w:p>
    <w:tbl>
      <w:tblPr>
        <w:tblStyle w:val="TableGrid2"/>
        <w:tblW w:w="9553" w:type="dxa"/>
        <w:jc w:val="center"/>
        <w:tblLook w:val="04A0"/>
      </w:tblPr>
      <w:tblGrid>
        <w:gridCol w:w="6049"/>
        <w:gridCol w:w="876"/>
        <w:gridCol w:w="876"/>
        <w:gridCol w:w="876"/>
        <w:gridCol w:w="876"/>
      </w:tblGrid>
      <w:tr w:rsidR="00C37DD0" w:rsidRPr="00C37DD0" w:rsidTr="00202171">
        <w:trPr>
          <w:jc w:val="center"/>
        </w:trPr>
        <w:tc>
          <w:tcPr>
            <w:tcW w:w="6049" w:type="dxa"/>
          </w:tcPr>
          <w:p w:rsidR="00C37DD0" w:rsidRPr="00C37DD0" w:rsidRDefault="00C37DD0" w:rsidP="00C37DD0">
            <w:pPr>
              <w:tabs>
                <w:tab w:val="left" w:pos="1185"/>
              </w:tabs>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hAnsi="Times New Roman" w:cs="Times New Roman"/>
                <w:b/>
                <w:sz w:val="24"/>
                <w:szCs w:val="24"/>
                <w:lang w:val="sr-Cyrl-CS"/>
              </w:rPr>
              <w:t>Намена</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2015</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2016</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2017</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2018</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Расходи за запослене (нето зараде, порези, доприноси, превоз радника, јубиларне награде)</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13,930</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14,176</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16,168</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18,042</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Стални трошкови (електрична енергија, огрев, комуналне услуге,телекомуникације, осигурање)</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1,223</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1,217</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1,280</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950</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Коришћење роба и услуга (текуће поправке и одржавање, материјал, храна, услуге)</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4,882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4,426</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4,509</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2,818</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Остале дотације и трансфери (по Закону о привр. уређив. основица)</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1,164</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1,371</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510</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1,505</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lastRenderedPageBreak/>
              <w:t>Порези, обавезне таксе и казне</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32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9</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Зграде и грађевински објекти (изградња, куповина, капитално одржавање, пројектна документација)</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1,507</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194</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114</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150</w:t>
            </w:r>
          </w:p>
        </w:tc>
      </w:tr>
      <w:tr w:rsidR="00C37DD0" w:rsidRPr="00C37DD0" w:rsidTr="00202171">
        <w:trPr>
          <w:trHeight w:val="70"/>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Машине и опрема</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732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1,142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920</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62</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Укупно:</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23,470</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22,538</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23,513</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23,536</w:t>
            </w:r>
          </w:p>
        </w:tc>
      </w:tr>
    </w:tbl>
    <w:p w:rsidR="00C37DD0" w:rsidRPr="00C37DD0" w:rsidRDefault="00C37DD0" w:rsidP="00C37DD0">
      <w:pPr>
        <w:widowControl/>
        <w:autoSpaceDE/>
        <w:autoSpaceDN/>
        <w:spacing w:line="276" w:lineRule="auto"/>
        <w:jc w:val="both"/>
        <w:rPr>
          <w:rFonts w:ascii="Times New Roman" w:eastAsia="Times New Roman" w:hAnsi="Times New Roman" w:cs="Times New Roman"/>
          <w:iCs/>
          <w:color w:val="000000"/>
          <w:sz w:val="24"/>
          <w:szCs w:val="24"/>
          <w:lang w:val="en-US"/>
        </w:rPr>
      </w:pPr>
    </w:p>
    <w:p w:rsidR="00C37DD0" w:rsidRPr="00C37DD0" w:rsidRDefault="00C37DD0" w:rsidP="00C37DD0">
      <w:pPr>
        <w:widowControl/>
        <w:adjustRightInd w:val="0"/>
        <w:spacing w:line="276" w:lineRule="auto"/>
        <w:jc w:val="center"/>
        <w:rPr>
          <w:rFonts w:ascii="Times New Roman" w:hAnsi="Times New Roman" w:cs="Times New Roman"/>
          <w:b/>
          <w:sz w:val="24"/>
          <w:szCs w:val="24"/>
          <w:lang w:val="sr-Cyrl-CS"/>
        </w:rPr>
      </w:pPr>
      <w:r w:rsidRPr="00C37DD0">
        <w:rPr>
          <w:rFonts w:ascii="Times New Roman" w:hAnsi="Times New Roman" w:cs="Times New Roman"/>
          <w:b/>
          <w:sz w:val="24"/>
          <w:szCs w:val="24"/>
          <w:lang w:val="en-US"/>
        </w:rPr>
        <w:t xml:space="preserve">Издвајање из буџета општине за основно образовање </w:t>
      </w:r>
      <w:r w:rsidRPr="00C37DD0">
        <w:rPr>
          <w:rFonts w:ascii="Times New Roman" w:hAnsi="Times New Roman" w:cs="Times New Roman"/>
          <w:sz w:val="24"/>
          <w:szCs w:val="24"/>
          <w:lang w:val="en-US"/>
        </w:rPr>
        <w:t>(у хиљадама динара</w:t>
      </w:r>
      <w:r w:rsidRPr="00C37DD0">
        <w:rPr>
          <w:rFonts w:ascii="Times New Roman" w:hAnsi="Times New Roman" w:cs="Times New Roman"/>
          <w:sz w:val="24"/>
          <w:szCs w:val="24"/>
          <w:lang w:val="sr-Cyrl-CS"/>
        </w:rPr>
        <w:t>)</w:t>
      </w:r>
    </w:p>
    <w:tbl>
      <w:tblPr>
        <w:tblStyle w:val="TableGrid2"/>
        <w:tblW w:w="9576" w:type="dxa"/>
        <w:jc w:val="center"/>
        <w:tblLook w:val="04A0"/>
      </w:tblPr>
      <w:tblGrid>
        <w:gridCol w:w="6072"/>
        <w:gridCol w:w="876"/>
        <w:gridCol w:w="876"/>
        <w:gridCol w:w="876"/>
        <w:gridCol w:w="876"/>
      </w:tblGrid>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b/>
                <w:sz w:val="24"/>
                <w:szCs w:val="24"/>
                <w:lang w:val="sr-Cyrl-CS"/>
              </w:rPr>
            </w:pPr>
            <w:r w:rsidRPr="00C37DD0">
              <w:rPr>
                <w:rFonts w:ascii="Times New Roman" w:hAnsi="Times New Roman" w:cs="Times New Roman"/>
                <w:b/>
                <w:sz w:val="24"/>
                <w:szCs w:val="24"/>
                <w:lang w:val="sr-Cyrl-CS"/>
              </w:rPr>
              <w:t>Намена</w:t>
            </w:r>
          </w:p>
        </w:tc>
        <w:tc>
          <w:tcPr>
            <w:tcW w:w="0" w:type="auto"/>
            <w:vAlign w:val="bottom"/>
          </w:tcPr>
          <w:p w:rsidR="00C37DD0" w:rsidRPr="00C37DD0" w:rsidRDefault="00C37DD0" w:rsidP="00C37DD0">
            <w:pPr>
              <w:adjustRightInd w:val="0"/>
              <w:spacing w:after="200" w:line="276" w:lineRule="auto"/>
              <w:jc w:val="center"/>
              <w:rPr>
                <w:rFonts w:ascii="Times New Roman" w:hAnsi="Times New Roman" w:cs="Times New Roman"/>
                <w:b/>
                <w:sz w:val="24"/>
                <w:szCs w:val="24"/>
                <w:lang w:val="en-US"/>
              </w:rPr>
            </w:pPr>
            <w:r w:rsidRPr="00C37DD0">
              <w:rPr>
                <w:rFonts w:ascii="Times New Roman" w:hAnsi="Times New Roman" w:cs="Times New Roman"/>
                <w:b/>
                <w:sz w:val="24"/>
                <w:szCs w:val="24"/>
                <w:lang w:val="en-US"/>
              </w:rPr>
              <w:t>2015</w:t>
            </w:r>
          </w:p>
        </w:tc>
        <w:tc>
          <w:tcPr>
            <w:tcW w:w="0" w:type="auto"/>
            <w:vAlign w:val="bottom"/>
          </w:tcPr>
          <w:p w:rsidR="00C37DD0" w:rsidRPr="00C37DD0" w:rsidRDefault="00C37DD0" w:rsidP="00C37DD0">
            <w:pPr>
              <w:adjustRightInd w:val="0"/>
              <w:spacing w:after="200" w:line="276" w:lineRule="auto"/>
              <w:jc w:val="center"/>
              <w:rPr>
                <w:rFonts w:ascii="Times New Roman" w:hAnsi="Times New Roman" w:cs="Times New Roman"/>
                <w:b/>
                <w:sz w:val="24"/>
                <w:szCs w:val="24"/>
                <w:lang w:val="en-US"/>
              </w:rPr>
            </w:pPr>
            <w:r w:rsidRPr="00C37DD0">
              <w:rPr>
                <w:rFonts w:ascii="Times New Roman" w:hAnsi="Times New Roman" w:cs="Times New Roman"/>
                <w:b/>
                <w:sz w:val="24"/>
                <w:szCs w:val="24"/>
                <w:lang w:val="en-US"/>
              </w:rPr>
              <w:t>2016</w:t>
            </w:r>
          </w:p>
        </w:tc>
        <w:tc>
          <w:tcPr>
            <w:tcW w:w="0" w:type="auto"/>
            <w:vAlign w:val="bottom"/>
          </w:tcPr>
          <w:p w:rsidR="00C37DD0" w:rsidRPr="00C37DD0" w:rsidRDefault="00C37DD0" w:rsidP="00C37DD0">
            <w:pPr>
              <w:adjustRightInd w:val="0"/>
              <w:spacing w:after="200" w:line="276" w:lineRule="auto"/>
              <w:jc w:val="center"/>
              <w:rPr>
                <w:rFonts w:ascii="Times New Roman" w:hAnsi="Times New Roman" w:cs="Times New Roman"/>
                <w:b/>
                <w:sz w:val="24"/>
                <w:szCs w:val="24"/>
                <w:lang w:val="en-US"/>
              </w:rPr>
            </w:pPr>
            <w:r w:rsidRPr="00C37DD0">
              <w:rPr>
                <w:rFonts w:ascii="Times New Roman" w:hAnsi="Times New Roman" w:cs="Times New Roman"/>
                <w:b/>
                <w:sz w:val="24"/>
                <w:szCs w:val="24"/>
                <w:lang w:val="en-US"/>
              </w:rPr>
              <w:t>2017</w:t>
            </w:r>
          </w:p>
        </w:tc>
        <w:tc>
          <w:tcPr>
            <w:tcW w:w="0" w:type="auto"/>
            <w:vAlign w:val="bottom"/>
          </w:tcPr>
          <w:p w:rsidR="00C37DD0" w:rsidRPr="00C37DD0" w:rsidRDefault="00C37DD0" w:rsidP="00C37DD0">
            <w:pPr>
              <w:adjustRightInd w:val="0"/>
              <w:spacing w:after="200" w:line="276" w:lineRule="auto"/>
              <w:jc w:val="center"/>
              <w:rPr>
                <w:rFonts w:ascii="Times New Roman" w:hAnsi="Times New Roman" w:cs="Times New Roman"/>
                <w:b/>
                <w:color w:val="000000"/>
                <w:sz w:val="24"/>
                <w:szCs w:val="24"/>
                <w:lang w:val="en-US"/>
              </w:rPr>
            </w:pPr>
            <w:r w:rsidRPr="00C37DD0">
              <w:rPr>
                <w:rFonts w:ascii="Times New Roman" w:hAnsi="Times New Roman" w:cs="Times New Roman"/>
                <w:b/>
                <w:color w:val="000000"/>
                <w:sz w:val="24"/>
                <w:szCs w:val="24"/>
                <w:lang w:val="en-US"/>
              </w:rPr>
              <w:t>2018</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Превоз запослених</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6,535</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6,567</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6,117</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5,427</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Јубиларне награде</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856</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1,190</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288</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701</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Стални трошкови (струја, огрев, комуналне услуге, комуникације, осигурање)</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5,161</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6,472</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6,122</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6,896</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Превоз ученика</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7,187</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6,322</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6,059</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6,777</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Текуће поправке и одржавање, материјали, услуге по уговору</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4,854</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6,179</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10,730</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6,973</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Зграде и грађевински објекти (изградња, куповина, капитално одржавање, пројектна документација)</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4,931</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3,643</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1,777</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2,823</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Машине и опрема</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1,998</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1,556</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2,651</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2,346</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Укупно:</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b/>
                <w:sz w:val="24"/>
                <w:szCs w:val="24"/>
                <w:lang w:val="en-US"/>
              </w:rPr>
            </w:pPr>
            <w:r w:rsidRPr="00C37DD0">
              <w:rPr>
                <w:rFonts w:ascii="Times New Roman" w:hAnsi="Times New Roman" w:cs="Times New Roman"/>
                <w:b/>
                <w:sz w:val="24"/>
                <w:szCs w:val="24"/>
                <w:lang w:val="en-US"/>
              </w:rPr>
              <w:t>31,522</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b/>
                <w:sz w:val="24"/>
                <w:szCs w:val="24"/>
                <w:lang w:val="en-US"/>
              </w:rPr>
            </w:pPr>
            <w:r w:rsidRPr="00C37DD0">
              <w:rPr>
                <w:rFonts w:ascii="Times New Roman" w:hAnsi="Times New Roman" w:cs="Times New Roman"/>
                <w:b/>
                <w:sz w:val="24"/>
                <w:szCs w:val="24"/>
                <w:lang w:val="en-US"/>
              </w:rPr>
              <w:t>31,929</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b/>
                <w:sz w:val="24"/>
                <w:szCs w:val="24"/>
                <w:lang w:val="en-US"/>
              </w:rPr>
            </w:pPr>
            <w:r w:rsidRPr="00C37DD0">
              <w:rPr>
                <w:rFonts w:ascii="Times New Roman" w:hAnsi="Times New Roman" w:cs="Times New Roman"/>
                <w:b/>
                <w:sz w:val="24"/>
                <w:szCs w:val="24"/>
                <w:lang w:val="en-US"/>
              </w:rPr>
              <w:t>33,744</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b/>
                <w:color w:val="000000"/>
                <w:sz w:val="24"/>
                <w:szCs w:val="24"/>
                <w:lang w:val="en-US"/>
              </w:rPr>
            </w:pPr>
            <w:r w:rsidRPr="00C37DD0">
              <w:rPr>
                <w:rFonts w:ascii="Times New Roman" w:hAnsi="Times New Roman" w:cs="Times New Roman"/>
                <w:b/>
                <w:color w:val="000000"/>
                <w:sz w:val="24"/>
                <w:szCs w:val="24"/>
                <w:lang w:val="en-US"/>
              </w:rPr>
              <w:t>31,943</w:t>
            </w:r>
          </w:p>
        </w:tc>
      </w:tr>
    </w:tbl>
    <w:p w:rsidR="00C37DD0" w:rsidRPr="00C37DD0" w:rsidRDefault="00C37DD0" w:rsidP="00C37DD0">
      <w:pPr>
        <w:widowControl/>
        <w:adjustRightInd w:val="0"/>
        <w:spacing w:line="276" w:lineRule="auto"/>
        <w:jc w:val="both"/>
        <w:rPr>
          <w:rFonts w:ascii="Times New Roman" w:hAnsi="Times New Roman" w:cs="Times New Roman"/>
          <w:sz w:val="24"/>
          <w:szCs w:val="24"/>
          <w:lang w:val="en-US"/>
        </w:rPr>
      </w:pPr>
    </w:p>
    <w:p w:rsidR="00C37DD0" w:rsidRPr="00C37DD0" w:rsidRDefault="00C37DD0" w:rsidP="00202171">
      <w:pPr>
        <w:widowControl/>
        <w:adjustRightInd w:val="0"/>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складу са прилагођавањем мреже и садржаја програма средњих стручних школа у односу на понуду и потражњу на тржишту рада у Србији, Општина Ражањ ће стратешки тежити оснивању макар једне средње школе чији ће профили бити у складу са потребама послодаваца са овог подручја као и у складу са развојем нових технологија. Стварање услова за оснивање нове средње школе у Ражњу важан је стратешки циљ који би зауставио одлив младих у оближње градове, што представља првенствени услов за изградњу успешне и здраве општине.</w:t>
      </w:r>
    </w:p>
    <w:p w:rsidR="00FE16B8" w:rsidRDefault="00FE16B8" w:rsidP="00FE16B8">
      <w:pPr>
        <w:ind w:left="630"/>
        <w:rPr>
          <w:rFonts w:ascii="Times New Roman" w:eastAsiaTheme="minorHAnsi" w:hAnsi="Times New Roman" w:cs="Times New Roman"/>
          <w:sz w:val="24"/>
          <w:szCs w:val="24"/>
        </w:rPr>
      </w:pPr>
    </w:p>
    <w:p w:rsidR="00FE16B8" w:rsidRDefault="00FE16B8" w:rsidP="00FE16B8">
      <w:pPr>
        <w:ind w:left="630"/>
        <w:rPr>
          <w:rFonts w:ascii="Times New Roman" w:eastAsiaTheme="minorHAnsi" w:hAnsi="Times New Roman" w:cs="Times New Roman"/>
          <w:sz w:val="24"/>
          <w:szCs w:val="24"/>
        </w:rPr>
      </w:pPr>
    </w:p>
    <w:p w:rsidR="00FE16B8" w:rsidRDefault="00FE16B8" w:rsidP="00FE16B8">
      <w:pPr>
        <w:ind w:left="630"/>
        <w:rPr>
          <w:rFonts w:ascii="Times New Roman" w:eastAsiaTheme="minorHAnsi" w:hAnsi="Times New Roman" w:cs="Times New Roman"/>
          <w:sz w:val="24"/>
          <w:szCs w:val="24"/>
        </w:rPr>
      </w:pPr>
    </w:p>
    <w:p w:rsidR="00FE16B8" w:rsidRDefault="00FE16B8" w:rsidP="00FE16B8">
      <w:pPr>
        <w:ind w:left="630"/>
        <w:rPr>
          <w:rFonts w:ascii="Times New Roman" w:eastAsiaTheme="minorHAnsi" w:hAnsi="Times New Roman" w:cs="Times New Roman"/>
          <w:sz w:val="24"/>
          <w:szCs w:val="24"/>
        </w:rPr>
      </w:pPr>
    </w:p>
    <w:p w:rsidR="00AF0E1F" w:rsidRDefault="00AF0E1F" w:rsidP="00DD257C">
      <w:pPr>
        <w:rPr>
          <w:rFonts w:ascii="Times New Roman" w:eastAsiaTheme="minorHAnsi" w:hAnsi="Times New Roman" w:cs="Times New Roman"/>
          <w:sz w:val="24"/>
          <w:szCs w:val="24"/>
        </w:rPr>
      </w:pPr>
    </w:p>
    <w:p w:rsidR="00AF0E1F" w:rsidRPr="00333907" w:rsidRDefault="00DF792D" w:rsidP="00DF792D">
      <w:pPr>
        <w:pStyle w:val="ListParagraph"/>
        <w:ind w:left="840" w:firstLine="0"/>
        <w:rPr>
          <w:b/>
          <w:sz w:val="36"/>
          <w:szCs w:val="36"/>
        </w:rPr>
      </w:pPr>
      <w:r w:rsidRPr="00333907">
        <w:rPr>
          <w:b/>
          <w:sz w:val="36"/>
          <w:szCs w:val="36"/>
        </w:rPr>
        <w:lastRenderedPageBreak/>
        <w:t xml:space="preserve">   2.10.</w:t>
      </w:r>
      <w:r w:rsidR="00202171" w:rsidRPr="00333907">
        <w:rPr>
          <w:b/>
          <w:sz w:val="36"/>
          <w:szCs w:val="36"/>
        </w:rPr>
        <w:t xml:space="preserve">SWOT </w:t>
      </w:r>
      <w:r w:rsidR="00333907" w:rsidRPr="00333907">
        <w:rPr>
          <w:b/>
          <w:sz w:val="36"/>
          <w:szCs w:val="36"/>
        </w:rPr>
        <w:t>анализа</w:t>
      </w:r>
    </w:p>
    <w:p w:rsidR="007D148C" w:rsidRDefault="007D148C" w:rsidP="00202171">
      <w:pPr>
        <w:rPr>
          <w:rFonts w:ascii="Times New Roman" w:eastAsiaTheme="minorHAnsi" w:hAnsi="Times New Roman" w:cs="Times New Roman"/>
          <w:sz w:val="24"/>
          <w:szCs w:val="24"/>
        </w:rPr>
      </w:pPr>
    </w:p>
    <w:p w:rsidR="007D148C" w:rsidRDefault="007D148C" w:rsidP="00D36A91">
      <w:pPr>
        <w:ind w:left="630"/>
        <w:rPr>
          <w:rFonts w:ascii="Times New Roman" w:eastAsiaTheme="minorHAns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15"/>
        <w:gridCol w:w="4721"/>
      </w:tblGrid>
      <w:tr w:rsidR="00156A47" w:rsidRPr="00202171" w:rsidTr="00202171">
        <w:trPr>
          <w:trHeight w:val="621"/>
          <w:jc w:val="center"/>
        </w:trPr>
        <w:tc>
          <w:tcPr>
            <w:tcW w:w="4315" w:type="dxa"/>
            <w:shd w:val="clear" w:color="auto" w:fill="auto"/>
          </w:tcPr>
          <w:p w:rsidR="00156A47" w:rsidRPr="00202171" w:rsidRDefault="00156A47" w:rsidP="00156A47">
            <w:pPr>
              <w:pStyle w:val="TableParagraph"/>
              <w:spacing w:before="9"/>
              <w:rPr>
                <w:rFonts w:ascii="Times New Roman" w:hAnsi="Times New Roman" w:cs="Times New Roman"/>
                <w:b/>
                <w:sz w:val="24"/>
                <w:szCs w:val="24"/>
              </w:rPr>
            </w:pPr>
          </w:p>
          <w:p w:rsidR="00156A47" w:rsidRPr="00202171" w:rsidRDefault="00156A47" w:rsidP="00156A47">
            <w:pPr>
              <w:pStyle w:val="TableParagraph"/>
              <w:ind w:left="1597" w:right="1593"/>
              <w:jc w:val="center"/>
              <w:rPr>
                <w:rFonts w:ascii="Times New Roman" w:hAnsi="Times New Roman" w:cs="Times New Roman"/>
                <w:sz w:val="24"/>
                <w:szCs w:val="24"/>
              </w:rPr>
            </w:pPr>
            <w:r w:rsidRPr="00202171">
              <w:rPr>
                <w:rFonts w:ascii="Times New Roman" w:hAnsi="Times New Roman" w:cs="Times New Roman"/>
                <w:color w:val="000080"/>
                <w:sz w:val="24"/>
                <w:szCs w:val="24"/>
              </w:rPr>
              <w:t>СНАГЕ</w:t>
            </w:r>
          </w:p>
        </w:tc>
        <w:tc>
          <w:tcPr>
            <w:tcW w:w="4721" w:type="dxa"/>
            <w:shd w:val="clear" w:color="auto" w:fill="auto"/>
          </w:tcPr>
          <w:p w:rsidR="00156A47" w:rsidRPr="00202171" w:rsidRDefault="00156A47" w:rsidP="00156A47">
            <w:pPr>
              <w:pStyle w:val="TableParagraph"/>
              <w:spacing w:before="9"/>
              <w:rPr>
                <w:rFonts w:ascii="Times New Roman" w:hAnsi="Times New Roman" w:cs="Times New Roman"/>
                <w:b/>
                <w:sz w:val="24"/>
                <w:szCs w:val="24"/>
              </w:rPr>
            </w:pPr>
          </w:p>
          <w:p w:rsidR="00156A47" w:rsidRPr="00202171" w:rsidRDefault="00156A47" w:rsidP="00156A47">
            <w:pPr>
              <w:pStyle w:val="TableParagraph"/>
              <w:ind w:left="1694" w:right="1692"/>
              <w:jc w:val="center"/>
              <w:rPr>
                <w:rFonts w:ascii="Times New Roman" w:hAnsi="Times New Roman" w:cs="Times New Roman"/>
                <w:sz w:val="24"/>
                <w:szCs w:val="24"/>
              </w:rPr>
            </w:pPr>
            <w:r w:rsidRPr="00202171">
              <w:rPr>
                <w:rFonts w:ascii="Times New Roman" w:hAnsi="Times New Roman" w:cs="Times New Roman"/>
                <w:color w:val="000080"/>
                <w:sz w:val="24"/>
                <w:szCs w:val="24"/>
              </w:rPr>
              <w:t>СЛАБОСТИ</w:t>
            </w:r>
          </w:p>
        </w:tc>
      </w:tr>
      <w:tr w:rsidR="00156A47" w:rsidRPr="00202171" w:rsidTr="00202171">
        <w:trPr>
          <w:trHeight w:val="2150"/>
          <w:jc w:val="center"/>
        </w:trPr>
        <w:tc>
          <w:tcPr>
            <w:tcW w:w="4315" w:type="dxa"/>
          </w:tcPr>
          <w:p w:rsidR="00156A47" w:rsidRPr="00202171" w:rsidRDefault="00156A47" w:rsidP="00156A47">
            <w:pPr>
              <w:pStyle w:val="TableParagraph"/>
              <w:spacing w:before="8"/>
              <w:rPr>
                <w:rFonts w:ascii="Times New Roman" w:hAnsi="Times New Roman" w:cs="Times New Roman"/>
                <w:b/>
                <w:sz w:val="24"/>
                <w:szCs w:val="24"/>
              </w:rPr>
            </w:pPr>
          </w:p>
          <w:p w:rsidR="00156A47" w:rsidRPr="00202171" w:rsidRDefault="00156A47" w:rsidP="00156A47">
            <w:pPr>
              <w:pStyle w:val="TableParagraph"/>
              <w:tabs>
                <w:tab w:val="left" w:pos="827"/>
                <w:tab w:val="left" w:pos="828"/>
              </w:tabs>
              <w:spacing w:line="219" w:lineRule="exact"/>
              <w:rPr>
                <w:rFonts w:ascii="Times New Roman" w:hAnsi="Times New Roman" w:cs="Times New Roman"/>
                <w:sz w:val="24"/>
                <w:szCs w:val="24"/>
              </w:rPr>
            </w:pPr>
          </w:p>
          <w:p w:rsidR="00156A47" w:rsidRPr="00202171" w:rsidRDefault="00156A47" w:rsidP="00F45313">
            <w:pPr>
              <w:pStyle w:val="TableParagraph"/>
              <w:numPr>
                <w:ilvl w:val="0"/>
                <w:numId w:val="8"/>
              </w:numPr>
              <w:tabs>
                <w:tab w:val="left" w:pos="827"/>
                <w:tab w:val="left" w:pos="828"/>
              </w:tabs>
              <w:ind w:right="290"/>
              <w:rPr>
                <w:rFonts w:ascii="Times New Roman" w:hAnsi="Times New Roman" w:cs="Times New Roman"/>
                <w:sz w:val="24"/>
                <w:szCs w:val="24"/>
              </w:rPr>
            </w:pPr>
            <w:r w:rsidRPr="00202171">
              <w:rPr>
                <w:rFonts w:ascii="Times New Roman" w:hAnsi="Times New Roman" w:cs="Times New Roman"/>
                <w:sz w:val="24"/>
                <w:szCs w:val="24"/>
              </w:rPr>
              <w:t>Повољан географски положај (коридор 10 и близина великихцентара),</w:t>
            </w:r>
          </w:p>
          <w:p w:rsidR="00156A47" w:rsidRPr="00202171" w:rsidRDefault="00156A47" w:rsidP="00F45313">
            <w:pPr>
              <w:pStyle w:val="TableParagraph"/>
              <w:numPr>
                <w:ilvl w:val="0"/>
                <w:numId w:val="8"/>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Јефтина раднаснага,</w:t>
            </w:r>
          </w:p>
          <w:p w:rsidR="00156A47" w:rsidRPr="00202171" w:rsidRDefault="00156A47" w:rsidP="00F45313">
            <w:pPr>
              <w:pStyle w:val="TableParagraph"/>
              <w:numPr>
                <w:ilvl w:val="0"/>
                <w:numId w:val="8"/>
              </w:numPr>
              <w:tabs>
                <w:tab w:val="left" w:pos="827"/>
                <w:tab w:val="left" w:pos="828"/>
              </w:tabs>
              <w:ind w:right="304"/>
              <w:rPr>
                <w:rFonts w:ascii="Times New Roman" w:hAnsi="Times New Roman" w:cs="Times New Roman"/>
                <w:sz w:val="24"/>
                <w:szCs w:val="24"/>
              </w:rPr>
            </w:pPr>
            <w:r w:rsidRPr="00202171">
              <w:rPr>
                <w:rFonts w:ascii="Times New Roman" w:hAnsi="Times New Roman" w:cs="Times New Roman"/>
                <w:sz w:val="24"/>
                <w:szCs w:val="24"/>
              </w:rPr>
              <w:t>Природна богатства (песак, камен,шљунак, шуме, воде,руде)</w:t>
            </w:r>
          </w:p>
          <w:p w:rsidR="00156A47" w:rsidRPr="00202171" w:rsidRDefault="00156A47" w:rsidP="00F45313">
            <w:pPr>
              <w:pStyle w:val="TableParagraph"/>
              <w:numPr>
                <w:ilvl w:val="0"/>
                <w:numId w:val="8"/>
              </w:numPr>
              <w:tabs>
                <w:tab w:val="left" w:pos="827"/>
                <w:tab w:val="left" w:pos="828"/>
              </w:tabs>
              <w:ind w:hanging="361"/>
              <w:rPr>
                <w:rFonts w:ascii="Times New Roman" w:hAnsi="Times New Roman" w:cs="Times New Roman"/>
                <w:sz w:val="24"/>
                <w:szCs w:val="24"/>
              </w:rPr>
            </w:pPr>
            <w:r w:rsidRPr="00202171">
              <w:rPr>
                <w:rFonts w:ascii="Times New Roman" w:hAnsi="Times New Roman" w:cs="Times New Roman"/>
                <w:sz w:val="24"/>
                <w:szCs w:val="24"/>
              </w:rPr>
              <w:t>Постојањe удружењапредузетника,</w:t>
            </w:r>
          </w:p>
          <w:p w:rsidR="00156A47" w:rsidRPr="00202171" w:rsidRDefault="00156A47" w:rsidP="00F45313">
            <w:pPr>
              <w:pStyle w:val="TableParagraph"/>
              <w:numPr>
                <w:ilvl w:val="0"/>
                <w:numId w:val="8"/>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Културно-историјско наслеђе,</w:t>
            </w:r>
          </w:p>
          <w:p w:rsidR="00156A47" w:rsidRPr="00202171" w:rsidRDefault="00156A47" w:rsidP="00F45313">
            <w:pPr>
              <w:pStyle w:val="TableParagraph"/>
              <w:numPr>
                <w:ilvl w:val="0"/>
                <w:numId w:val="8"/>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Нематеријално културно наслеђе</w:t>
            </w:r>
          </w:p>
          <w:p w:rsidR="00156A47" w:rsidRPr="00202171" w:rsidRDefault="00156A47" w:rsidP="00F45313">
            <w:pPr>
              <w:pStyle w:val="TableParagraph"/>
              <w:numPr>
                <w:ilvl w:val="0"/>
                <w:numId w:val="8"/>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Гостољубивост;</w:t>
            </w:r>
          </w:p>
          <w:p w:rsidR="00156A47" w:rsidRPr="00202171" w:rsidRDefault="00156A47" w:rsidP="00F45313">
            <w:pPr>
              <w:pStyle w:val="TableParagraph"/>
              <w:numPr>
                <w:ilvl w:val="0"/>
                <w:numId w:val="8"/>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Путна и комуналанаинфраструктура;</w:t>
            </w:r>
          </w:p>
          <w:p w:rsidR="00156A47" w:rsidRPr="00202171" w:rsidRDefault="00156A47" w:rsidP="00F45313">
            <w:pPr>
              <w:pStyle w:val="TableParagraph"/>
              <w:numPr>
                <w:ilvl w:val="0"/>
                <w:numId w:val="8"/>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Постојање планских развојнихдокумената;</w:t>
            </w:r>
          </w:p>
          <w:p w:rsidR="00156A47" w:rsidRPr="00202171" w:rsidRDefault="00156A47" w:rsidP="00F45313">
            <w:pPr>
              <w:pStyle w:val="TableParagraph"/>
              <w:numPr>
                <w:ilvl w:val="0"/>
                <w:numId w:val="8"/>
              </w:numPr>
              <w:tabs>
                <w:tab w:val="left" w:pos="827"/>
                <w:tab w:val="left" w:pos="828"/>
              </w:tabs>
              <w:spacing w:before="1"/>
              <w:ind w:hanging="361"/>
              <w:rPr>
                <w:rFonts w:ascii="Times New Roman" w:hAnsi="Times New Roman" w:cs="Times New Roman"/>
                <w:sz w:val="24"/>
                <w:szCs w:val="24"/>
              </w:rPr>
            </w:pPr>
            <w:r w:rsidRPr="00202171">
              <w:rPr>
                <w:rFonts w:ascii="Times New Roman" w:hAnsi="Times New Roman" w:cs="Times New Roman"/>
                <w:sz w:val="24"/>
                <w:szCs w:val="24"/>
              </w:rPr>
              <w:t>Расположиве braunfild инвестиције;</w:t>
            </w:r>
          </w:p>
          <w:p w:rsidR="00156A47" w:rsidRPr="00202171" w:rsidRDefault="00156A47" w:rsidP="00F45313">
            <w:pPr>
              <w:pStyle w:val="TableParagraph"/>
              <w:numPr>
                <w:ilvl w:val="0"/>
                <w:numId w:val="8"/>
              </w:numPr>
              <w:tabs>
                <w:tab w:val="left" w:pos="827"/>
                <w:tab w:val="left" w:pos="828"/>
              </w:tabs>
              <w:spacing w:before="1"/>
              <w:ind w:hanging="361"/>
              <w:rPr>
                <w:rFonts w:ascii="Times New Roman" w:hAnsi="Times New Roman" w:cs="Times New Roman"/>
                <w:sz w:val="24"/>
                <w:szCs w:val="24"/>
              </w:rPr>
            </w:pPr>
            <w:r w:rsidRPr="00202171">
              <w:rPr>
                <w:rFonts w:ascii="Times New Roman" w:hAnsi="Times New Roman" w:cs="Times New Roman"/>
                <w:sz w:val="24"/>
                <w:szCs w:val="24"/>
              </w:rPr>
              <w:t>Непостојање великих загађивача</w:t>
            </w:r>
          </w:p>
          <w:p w:rsidR="00156A47" w:rsidRPr="00202171" w:rsidRDefault="00156A47" w:rsidP="00F45313">
            <w:pPr>
              <w:pStyle w:val="TableParagraph"/>
              <w:numPr>
                <w:ilvl w:val="0"/>
                <w:numId w:val="8"/>
              </w:numPr>
              <w:tabs>
                <w:tab w:val="left" w:pos="827"/>
                <w:tab w:val="left" w:pos="828"/>
              </w:tabs>
              <w:spacing w:before="1"/>
              <w:ind w:hanging="361"/>
              <w:rPr>
                <w:rFonts w:ascii="Times New Roman" w:hAnsi="Times New Roman" w:cs="Times New Roman"/>
                <w:sz w:val="24"/>
                <w:szCs w:val="24"/>
              </w:rPr>
            </w:pPr>
            <w:r w:rsidRPr="00202171">
              <w:rPr>
                <w:rFonts w:ascii="Times New Roman" w:hAnsi="Times New Roman" w:cs="Times New Roman"/>
                <w:sz w:val="24"/>
                <w:szCs w:val="24"/>
              </w:rPr>
              <w:t>Могућност географског брендирања</w:t>
            </w:r>
          </w:p>
          <w:p w:rsidR="00156A47" w:rsidRPr="00202171" w:rsidRDefault="00156A47" w:rsidP="00F45313">
            <w:pPr>
              <w:pStyle w:val="TableParagraph"/>
              <w:numPr>
                <w:ilvl w:val="0"/>
                <w:numId w:val="8"/>
              </w:numPr>
              <w:tabs>
                <w:tab w:val="left" w:pos="827"/>
                <w:tab w:val="left" w:pos="828"/>
              </w:tabs>
              <w:spacing w:before="1"/>
              <w:ind w:hanging="361"/>
              <w:rPr>
                <w:rFonts w:ascii="Times New Roman" w:hAnsi="Times New Roman" w:cs="Times New Roman"/>
                <w:sz w:val="24"/>
                <w:szCs w:val="24"/>
              </w:rPr>
            </w:pPr>
            <w:r w:rsidRPr="00202171">
              <w:rPr>
                <w:rFonts w:ascii="Times New Roman" w:hAnsi="Times New Roman" w:cs="Times New Roman"/>
                <w:sz w:val="24"/>
                <w:szCs w:val="24"/>
              </w:rPr>
              <w:t>Постојање ресурса за привлачење инвестиција</w:t>
            </w:r>
          </w:p>
          <w:p w:rsidR="00156A47" w:rsidRPr="00202171" w:rsidRDefault="00156A47" w:rsidP="00F45313">
            <w:pPr>
              <w:pStyle w:val="TableParagraph"/>
              <w:numPr>
                <w:ilvl w:val="0"/>
                <w:numId w:val="8"/>
              </w:numPr>
              <w:tabs>
                <w:tab w:val="left" w:pos="827"/>
                <w:tab w:val="left" w:pos="828"/>
              </w:tabs>
              <w:spacing w:before="1"/>
              <w:ind w:hanging="361"/>
              <w:rPr>
                <w:rFonts w:ascii="Times New Roman" w:hAnsi="Times New Roman" w:cs="Times New Roman"/>
                <w:sz w:val="24"/>
                <w:szCs w:val="24"/>
              </w:rPr>
            </w:pPr>
            <w:r w:rsidRPr="00202171">
              <w:rPr>
                <w:rFonts w:ascii="Times New Roman" w:hAnsi="Times New Roman" w:cs="Times New Roman"/>
                <w:sz w:val="24"/>
                <w:szCs w:val="24"/>
              </w:rPr>
              <w:t>Постојање сировинске базе (воће)</w:t>
            </w:r>
          </w:p>
        </w:tc>
        <w:tc>
          <w:tcPr>
            <w:tcW w:w="4721" w:type="dxa"/>
          </w:tcPr>
          <w:p w:rsidR="00156A47" w:rsidRPr="00202171" w:rsidRDefault="00156A47" w:rsidP="00156A47">
            <w:pPr>
              <w:pStyle w:val="TableParagraph"/>
              <w:spacing w:before="8"/>
              <w:rPr>
                <w:rFonts w:ascii="Times New Roman" w:hAnsi="Times New Roman" w:cs="Times New Roman"/>
                <w:b/>
                <w:sz w:val="24"/>
                <w:szCs w:val="24"/>
              </w:rPr>
            </w:pPr>
          </w:p>
          <w:p w:rsidR="00156A47" w:rsidRPr="00202171" w:rsidRDefault="00156A47" w:rsidP="00F45313">
            <w:pPr>
              <w:pStyle w:val="TableParagraph"/>
              <w:numPr>
                <w:ilvl w:val="0"/>
                <w:numId w:val="7"/>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Неуспешнаприватизација,</w:t>
            </w:r>
          </w:p>
          <w:p w:rsidR="00156A47" w:rsidRPr="00202171" w:rsidRDefault="00156A47" w:rsidP="00F45313">
            <w:pPr>
              <w:pStyle w:val="TableParagraph"/>
              <w:numPr>
                <w:ilvl w:val="0"/>
                <w:numId w:val="7"/>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Технолошказаосталост</w:t>
            </w:r>
          </w:p>
          <w:p w:rsidR="00156A47" w:rsidRPr="00202171" w:rsidRDefault="00156A47" w:rsidP="00F45313">
            <w:pPr>
              <w:pStyle w:val="TableParagraph"/>
              <w:numPr>
                <w:ilvl w:val="0"/>
                <w:numId w:val="7"/>
              </w:numPr>
              <w:tabs>
                <w:tab w:val="left" w:pos="825"/>
                <w:tab w:val="left" w:pos="826"/>
              </w:tabs>
              <w:spacing w:before="1"/>
              <w:ind w:hanging="361"/>
              <w:rPr>
                <w:rFonts w:ascii="Times New Roman" w:hAnsi="Times New Roman" w:cs="Times New Roman"/>
                <w:sz w:val="24"/>
                <w:szCs w:val="24"/>
              </w:rPr>
            </w:pPr>
            <w:r w:rsidRPr="00202171">
              <w:rPr>
                <w:rFonts w:ascii="Times New Roman" w:hAnsi="Times New Roman" w:cs="Times New Roman"/>
                <w:sz w:val="24"/>
                <w:szCs w:val="24"/>
              </w:rPr>
              <w:t>Одлив високо-школског стручногкадра,</w:t>
            </w:r>
          </w:p>
          <w:p w:rsidR="00156A47" w:rsidRPr="00202171" w:rsidRDefault="00156A47" w:rsidP="00F45313">
            <w:pPr>
              <w:pStyle w:val="TableParagraph"/>
              <w:numPr>
                <w:ilvl w:val="0"/>
                <w:numId w:val="7"/>
              </w:numPr>
              <w:tabs>
                <w:tab w:val="left" w:pos="825"/>
                <w:tab w:val="left" w:pos="826"/>
              </w:tabs>
              <w:ind w:right="338"/>
              <w:rPr>
                <w:rFonts w:ascii="Times New Roman" w:hAnsi="Times New Roman" w:cs="Times New Roman"/>
                <w:sz w:val="24"/>
                <w:szCs w:val="24"/>
              </w:rPr>
            </w:pPr>
            <w:r w:rsidRPr="00202171">
              <w:rPr>
                <w:rFonts w:ascii="Times New Roman" w:hAnsi="Times New Roman" w:cs="Times New Roman"/>
                <w:sz w:val="24"/>
                <w:szCs w:val="24"/>
              </w:rPr>
              <w:t>Лоша квалификациона структурапостојеће раднеснаге,</w:t>
            </w:r>
          </w:p>
          <w:p w:rsidR="00156A47" w:rsidRPr="00202171" w:rsidRDefault="00156A47" w:rsidP="00F45313">
            <w:pPr>
              <w:pStyle w:val="TableParagraph"/>
              <w:numPr>
                <w:ilvl w:val="0"/>
                <w:numId w:val="7"/>
              </w:numPr>
              <w:tabs>
                <w:tab w:val="left" w:pos="825"/>
                <w:tab w:val="left" w:pos="826"/>
              </w:tabs>
              <w:spacing w:line="218" w:lineRule="exact"/>
              <w:ind w:hanging="361"/>
              <w:rPr>
                <w:rFonts w:ascii="Times New Roman" w:hAnsi="Times New Roman" w:cs="Times New Roman"/>
                <w:sz w:val="24"/>
                <w:szCs w:val="24"/>
              </w:rPr>
            </w:pPr>
            <w:r w:rsidRPr="00202171">
              <w:rPr>
                <w:rFonts w:ascii="Times New Roman" w:hAnsi="Times New Roman" w:cs="Times New Roman"/>
                <w:sz w:val="24"/>
                <w:szCs w:val="24"/>
              </w:rPr>
              <w:t>Неповољна старосна структурастановништва,</w:t>
            </w:r>
          </w:p>
          <w:p w:rsidR="00156A47" w:rsidRPr="00202171" w:rsidRDefault="00156A47" w:rsidP="00F45313">
            <w:pPr>
              <w:pStyle w:val="TableParagraph"/>
              <w:numPr>
                <w:ilvl w:val="0"/>
                <w:numId w:val="7"/>
              </w:numPr>
              <w:tabs>
                <w:tab w:val="left" w:pos="825"/>
                <w:tab w:val="left" w:pos="826"/>
              </w:tabs>
              <w:ind w:right="381"/>
              <w:rPr>
                <w:rFonts w:ascii="Times New Roman" w:hAnsi="Times New Roman" w:cs="Times New Roman"/>
                <w:sz w:val="24"/>
                <w:szCs w:val="24"/>
              </w:rPr>
            </w:pPr>
            <w:r w:rsidRPr="00202171">
              <w:rPr>
                <w:rFonts w:ascii="Times New Roman" w:hAnsi="Times New Roman" w:cs="Times New Roman"/>
                <w:sz w:val="24"/>
                <w:szCs w:val="24"/>
              </w:rPr>
              <w:t>Непостојање инфраструктурно-опремљене индустријскезоне,</w:t>
            </w:r>
          </w:p>
          <w:p w:rsidR="00156A47" w:rsidRPr="00202171" w:rsidRDefault="00156A47" w:rsidP="00F45313">
            <w:pPr>
              <w:pStyle w:val="TableParagraph"/>
              <w:numPr>
                <w:ilvl w:val="0"/>
                <w:numId w:val="7"/>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Недовољно развијен предузетничкидух,</w:t>
            </w:r>
          </w:p>
          <w:p w:rsidR="00156A47" w:rsidRPr="00202171" w:rsidRDefault="00156A47" w:rsidP="00F45313">
            <w:pPr>
              <w:pStyle w:val="TableParagraph"/>
              <w:numPr>
                <w:ilvl w:val="0"/>
                <w:numId w:val="7"/>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Недовољна маркетиншка промоција привредних потенцијалаопштине</w:t>
            </w:r>
          </w:p>
          <w:p w:rsidR="00156A47" w:rsidRPr="00202171" w:rsidRDefault="00156A47" w:rsidP="00F45313">
            <w:pPr>
              <w:pStyle w:val="TableParagraph"/>
              <w:numPr>
                <w:ilvl w:val="0"/>
                <w:numId w:val="7"/>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Непостојање база података (било које врсте везано за бизнис)</w:t>
            </w:r>
          </w:p>
          <w:p w:rsidR="00156A47" w:rsidRPr="00202171" w:rsidRDefault="00156A47" w:rsidP="00F45313">
            <w:pPr>
              <w:pStyle w:val="TableParagraph"/>
              <w:numPr>
                <w:ilvl w:val="0"/>
                <w:numId w:val="7"/>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Недовољна искоришћеност постојећих производних погона</w:t>
            </w:r>
          </w:p>
          <w:p w:rsidR="00156A47" w:rsidRPr="00202171" w:rsidRDefault="00156A47" w:rsidP="00F45313">
            <w:pPr>
              <w:pStyle w:val="TableParagraph"/>
              <w:numPr>
                <w:ilvl w:val="0"/>
                <w:numId w:val="7"/>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 xml:space="preserve">Неинформисаност о потенцијалним изворима финансирања (кредити и донатори) </w:t>
            </w:r>
          </w:p>
          <w:p w:rsidR="00156A47" w:rsidRPr="00202171" w:rsidRDefault="00156A47" w:rsidP="00F45313">
            <w:pPr>
              <w:pStyle w:val="TableParagraph"/>
              <w:numPr>
                <w:ilvl w:val="0"/>
                <w:numId w:val="7"/>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Непостојање лоби групе за промоцију општине (пословни лоби)</w:t>
            </w:r>
          </w:p>
          <w:p w:rsidR="00156A47" w:rsidRPr="00202171" w:rsidRDefault="00156A47" w:rsidP="00F45313">
            <w:pPr>
              <w:pStyle w:val="TableParagraph"/>
              <w:numPr>
                <w:ilvl w:val="0"/>
                <w:numId w:val="7"/>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Недостатак иновација</w:t>
            </w:r>
          </w:p>
          <w:p w:rsidR="00156A47" w:rsidRPr="00202171" w:rsidRDefault="00156A47" w:rsidP="00F45313">
            <w:pPr>
              <w:pStyle w:val="TableParagraph"/>
              <w:numPr>
                <w:ilvl w:val="0"/>
                <w:numId w:val="7"/>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Непознавање закона тржишта и економских принципа</w:t>
            </w:r>
          </w:p>
          <w:p w:rsidR="00156A47" w:rsidRPr="00202171" w:rsidRDefault="00156A47" w:rsidP="00F45313">
            <w:pPr>
              <w:pStyle w:val="TableParagraph"/>
              <w:numPr>
                <w:ilvl w:val="0"/>
                <w:numId w:val="7"/>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Недостатак информисаности и слабо прихватање ЕУ стандарда ( ISSO &amp; HCCP)</w:t>
            </w:r>
          </w:p>
          <w:p w:rsidR="00156A47" w:rsidRPr="00202171" w:rsidRDefault="00156A47" w:rsidP="00F45313">
            <w:pPr>
              <w:pStyle w:val="TableParagraph"/>
              <w:numPr>
                <w:ilvl w:val="0"/>
                <w:numId w:val="7"/>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Недовољна урбанистичка уређеност у сеоским срединама</w:t>
            </w:r>
          </w:p>
          <w:p w:rsidR="00156A47" w:rsidRPr="00202171" w:rsidRDefault="00156A47" w:rsidP="00F45313">
            <w:pPr>
              <w:pStyle w:val="TableParagraph"/>
              <w:numPr>
                <w:ilvl w:val="0"/>
                <w:numId w:val="4"/>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Недовољно изграђена примарна и секундарна канализациона мрежа на руралномподручју</w:t>
            </w:r>
          </w:p>
          <w:p w:rsidR="00156A47" w:rsidRPr="00202171" w:rsidRDefault="00156A47" w:rsidP="00F45313">
            <w:pPr>
              <w:pStyle w:val="TableParagraph"/>
              <w:numPr>
                <w:ilvl w:val="0"/>
                <w:numId w:val="4"/>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 xml:space="preserve">Неразвијени продајни канали за </w:t>
            </w:r>
            <w:r w:rsidRPr="00202171">
              <w:rPr>
                <w:rFonts w:ascii="Times New Roman" w:hAnsi="Times New Roman" w:cs="Times New Roman"/>
                <w:sz w:val="24"/>
                <w:szCs w:val="24"/>
              </w:rPr>
              <w:lastRenderedPageBreak/>
              <w:t>пољопривредне производе</w:t>
            </w:r>
          </w:p>
          <w:p w:rsidR="00156A47" w:rsidRPr="00202171" w:rsidRDefault="00156A47" w:rsidP="00F45313">
            <w:pPr>
              <w:pStyle w:val="TableParagraph"/>
              <w:numPr>
                <w:ilvl w:val="0"/>
                <w:numId w:val="4"/>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Непостојање прерађивачких погона</w:t>
            </w:r>
          </w:p>
          <w:p w:rsidR="00156A47" w:rsidRPr="00202171" w:rsidRDefault="00156A47" w:rsidP="00F45313">
            <w:pPr>
              <w:pStyle w:val="TableParagraph"/>
              <w:numPr>
                <w:ilvl w:val="0"/>
                <w:numId w:val="4"/>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Непознавање потреба тржишта</w:t>
            </w:r>
          </w:p>
          <w:p w:rsidR="00156A47" w:rsidRPr="00202171" w:rsidRDefault="00156A47" w:rsidP="00F45313">
            <w:pPr>
              <w:pStyle w:val="TableParagraph"/>
              <w:numPr>
                <w:ilvl w:val="0"/>
                <w:numId w:val="4"/>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Лоше телекомуникационе везе</w:t>
            </w:r>
          </w:p>
          <w:p w:rsidR="00156A47" w:rsidRPr="00202171" w:rsidRDefault="00156A47" w:rsidP="00F45313">
            <w:pPr>
              <w:pStyle w:val="TableParagraph"/>
              <w:numPr>
                <w:ilvl w:val="0"/>
                <w:numId w:val="4"/>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Недовољно професионална јавна предузећа</w:t>
            </w:r>
          </w:p>
          <w:p w:rsidR="00156A47" w:rsidRPr="00202171" w:rsidRDefault="00156A47" w:rsidP="00F45313">
            <w:pPr>
              <w:pStyle w:val="TableParagraph"/>
              <w:numPr>
                <w:ilvl w:val="0"/>
                <w:numId w:val="4"/>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Непостојање конкретне понуде локалне самоуправе за развој предузетништва (олакшице)</w:t>
            </w:r>
          </w:p>
          <w:p w:rsidR="00156A47" w:rsidRPr="00202171" w:rsidRDefault="00156A47" w:rsidP="00156A47">
            <w:pPr>
              <w:pStyle w:val="TableParagraph"/>
              <w:tabs>
                <w:tab w:val="left" w:pos="825"/>
                <w:tab w:val="left" w:pos="826"/>
              </w:tabs>
              <w:ind w:right="884"/>
              <w:rPr>
                <w:rFonts w:ascii="Times New Roman" w:hAnsi="Times New Roman" w:cs="Times New Roman"/>
                <w:sz w:val="24"/>
                <w:szCs w:val="24"/>
              </w:rPr>
            </w:pPr>
          </w:p>
        </w:tc>
      </w:tr>
      <w:tr w:rsidR="00156A47" w:rsidRPr="00202171" w:rsidTr="00202171">
        <w:trPr>
          <w:trHeight w:val="621"/>
          <w:jc w:val="center"/>
        </w:trPr>
        <w:tc>
          <w:tcPr>
            <w:tcW w:w="4315" w:type="dxa"/>
            <w:shd w:val="clear" w:color="auto" w:fill="auto"/>
          </w:tcPr>
          <w:p w:rsidR="00156A47" w:rsidRPr="00202171" w:rsidRDefault="00156A47" w:rsidP="00156A47">
            <w:pPr>
              <w:pStyle w:val="TableParagraph"/>
              <w:spacing w:before="7"/>
              <w:rPr>
                <w:rFonts w:ascii="Times New Roman" w:hAnsi="Times New Roman" w:cs="Times New Roman"/>
                <w:b/>
                <w:sz w:val="24"/>
                <w:szCs w:val="24"/>
              </w:rPr>
            </w:pPr>
          </w:p>
          <w:p w:rsidR="00156A47" w:rsidRPr="00202171" w:rsidRDefault="00156A47" w:rsidP="00202171">
            <w:pPr>
              <w:pStyle w:val="TableParagraph"/>
              <w:ind w:right="1593"/>
              <w:jc w:val="center"/>
              <w:rPr>
                <w:rFonts w:ascii="Times New Roman" w:hAnsi="Times New Roman" w:cs="Times New Roman"/>
                <w:sz w:val="24"/>
                <w:szCs w:val="24"/>
              </w:rPr>
            </w:pPr>
            <w:r w:rsidRPr="00202171">
              <w:rPr>
                <w:rFonts w:ascii="Times New Roman" w:hAnsi="Times New Roman" w:cs="Times New Roman"/>
                <w:color w:val="000080"/>
                <w:sz w:val="24"/>
                <w:szCs w:val="24"/>
              </w:rPr>
              <w:t>МОГУЋНОСТИ</w:t>
            </w:r>
          </w:p>
        </w:tc>
        <w:tc>
          <w:tcPr>
            <w:tcW w:w="4721" w:type="dxa"/>
            <w:shd w:val="clear" w:color="auto" w:fill="auto"/>
          </w:tcPr>
          <w:p w:rsidR="00156A47" w:rsidRPr="00202171" w:rsidRDefault="00156A47" w:rsidP="00156A47">
            <w:pPr>
              <w:pStyle w:val="TableParagraph"/>
              <w:spacing w:before="7"/>
              <w:rPr>
                <w:rFonts w:ascii="Times New Roman" w:hAnsi="Times New Roman" w:cs="Times New Roman"/>
                <w:b/>
                <w:sz w:val="24"/>
                <w:szCs w:val="24"/>
              </w:rPr>
            </w:pPr>
          </w:p>
          <w:p w:rsidR="00156A47" w:rsidRPr="00202171" w:rsidRDefault="00156A47" w:rsidP="00156A47">
            <w:pPr>
              <w:pStyle w:val="TableParagraph"/>
              <w:ind w:left="1698" w:right="1692"/>
              <w:jc w:val="center"/>
              <w:rPr>
                <w:rFonts w:ascii="Times New Roman" w:hAnsi="Times New Roman" w:cs="Times New Roman"/>
                <w:sz w:val="24"/>
                <w:szCs w:val="24"/>
              </w:rPr>
            </w:pPr>
            <w:r w:rsidRPr="00202171">
              <w:rPr>
                <w:rFonts w:ascii="Times New Roman" w:hAnsi="Times New Roman" w:cs="Times New Roman"/>
                <w:color w:val="000080"/>
                <w:sz w:val="24"/>
                <w:szCs w:val="24"/>
              </w:rPr>
              <w:t>ПРЕТЊЕ</w:t>
            </w:r>
          </w:p>
        </w:tc>
      </w:tr>
      <w:tr w:rsidR="00156A47" w:rsidRPr="00202171" w:rsidTr="00202171">
        <w:trPr>
          <w:trHeight w:val="3770"/>
          <w:jc w:val="center"/>
        </w:trPr>
        <w:tc>
          <w:tcPr>
            <w:tcW w:w="4315" w:type="dxa"/>
          </w:tcPr>
          <w:p w:rsidR="00156A47" w:rsidRPr="00202171" w:rsidRDefault="00156A47" w:rsidP="00156A47">
            <w:pPr>
              <w:pStyle w:val="TableParagraph"/>
              <w:spacing w:before="6"/>
              <w:rPr>
                <w:rFonts w:ascii="Times New Roman" w:hAnsi="Times New Roman" w:cs="Times New Roman"/>
                <w:b/>
                <w:sz w:val="24"/>
                <w:szCs w:val="24"/>
              </w:rPr>
            </w:pPr>
          </w:p>
          <w:p w:rsidR="00156A47" w:rsidRPr="00202171" w:rsidRDefault="00156A47" w:rsidP="00F45313">
            <w:pPr>
              <w:pStyle w:val="TableParagraph"/>
              <w:numPr>
                <w:ilvl w:val="0"/>
                <w:numId w:val="6"/>
              </w:numPr>
              <w:tabs>
                <w:tab w:val="left" w:pos="827"/>
                <w:tab w:val="left" w:pos="828"/>
              </w:tabs>
              <w:ind w:hanging="361"/>
              <w:rPr>
                <w:rFonts w:ascii="Times New Roman" w:hAnsi="Times New Roman" w:cs="Times New Roman"/>
                <w:b/>
                <w:sz w:val="24"/>
                <w:szCs w:val="24"/>
              </w:rPr>
            </w:pPr>
            <w:r w:rsidRPr="00202171">
              <w:rPr>
                <w:rFonts w:ascii="Times New Roman" w:hAnsi="Times New Roman" w:cs="Times New Roman"/>
                <w:sz w:val="24"/>
                <w:szCs w:val="24"/>
              </w:rPr>
              <w:t>Здраво животно окружење</w:t>
            </w:r>
            <w:r w:rsidRPr="00202171">
              <w:rPr>
                <w:rFonts w:ascii="Times New Roman" w:hAnsi="Times New Roman" w:cs="Times New Roman"/>
                <w:b/>
                <w:sz w:val="24"/>
                <w:szCs w:val="24"/>
              </w:rPr>
              <w:t>;</w:t>
            </w:r>
          </w:p>
          <w:p w:rsidR="00156A47" w:rsidRPr="00202171" w:rsidRDefault="00156A47" w:rsidP="00F45313">
            <w:pPr>
              <w:pStyle w:val="TableParagraph"/>
              <w:numPr>
                <w:ilvl w:val="0"/>
                <w:numId w:val="6"/>
              </w:numPr>
              <w:tabs>
                <w:tab w:val="left" w:pos="827"/>
                <w:tab w:val="left" w:pos="828"/>
              </w:tabs>
              <w:spacing w:line="242" w:lineRule="auto"/>
              <w:ind w:right="104"/>
              <w:rPr>
                <w:rFonts w:ascii="Times New Roman" w:hAnsi="Times New Roman" w:cs="Times New Roman"/>
                <w:sz w:val="24"/>
                <w:szCs w:val="24"/>
              </w:rPr>
            </w:pPr>
            <w:r w:rsidRPr="00202171">
              <w:rPr>
                <w:rFonts w:ascii="Times New Roman" w:hAnsi="Times New Roman" w:cs="Times New Roman"/>
                <w:sz w:val="24"/>
                <w:szCs w:val="24"/>
              </w:rPr>
              <w:t>Маркетиншка промоција општине илобирање у циљу привлачењаинвестиција,</w:t>
            </w:r>
          </w:p>
          <w:p w:rsidR="00156A47" w:rsidRPr="00202171" w:rsidRDefault="00156A47" w:rsidP="00F45313">
            <w:pPr>
              <w:pStyle w:val="TableParagraph"/>
              <w:numPr>
                <w:ilvl w:val="0"/>
                <w:numId w:val="6"/>
              </w:numPr>
              <w:tabs>
                <w:tab w:val="left" w:pos="827"/>
                <w:tab w:val="left" w:pos="828"/>
              </w:tabs>
              <w:spacing w:line="242" w:lineRule="auto"/>
              <w:ind w:right="563"/>
              <w:rPr>
                <w:rFonts w:ascii="Times New Roman" w:hAnsi="Times New Roman" w:cs="Times New Roman"/>
                <w:sz w:val="24"/>
                <w:szCs w:val="24"/>
              </w:rPr>
            </w:pPr>
            <w:r w:rsidRPr="00202171">
              <w:rPr>
                <w:rFonts w:ascii="Times New Roman" w:hAnsi="Times New Roman" w:cs="Times New Roman"/>
                <w:sz w:val="24"/>
                <w:szCs w:val="24"/>
              </w:rPr>
              <w:t>Проширење постојећих индустријскихи пословнихкапацитета;</w:t>
            </w:r>
          </w:p>
          <w:p w:rsidR="00156A47" w:rsidRPr="00202171" w:rsidRDefault="00156A47" w:rsidP="00F45313">
            <w:pPr>
              <w:pStyle w:val="TableParagraph"/>
              <w:numPr>
                <w:ilvl w:val="0"/>
                <w:numId w:val="6"/>
              </w:numPr>
              <w:tabs>
                <w:tab w:val="left" w:pos="827"/>
                <w:tab w:val="left" w:pos="828"/>
              </w:tabs>
              <w:spacing w:line="242" w:lineRule="auto"/>
              <w:ind w:right="1367"/>
              <w:rPr>
                <w:rFonts w:ascii="Times New Roman" w:hAnsi="Times New Roman" w:cs="Times New Roman"/>
                <w:sz w:val="24"/>
                <w:szCs w:val="24"/>
              </w:rPr>
            </w:pPr>
            <w:r w:rsidRPr="00202171">
              <w:rPr>
                <w:rFonts w:ascii="Times New Roman" w:hAnsi="Times New Roman" w:cs="Times New Roman"/>
                <w:sz w:val="24"/>
                <w:szCs w:val="24"/>
              </w:rPr>
              <w:t>Нове технологије истандарди Европскеуније;</w:t>
            </w:r>
          </w:p>
          <w:p w:rsidR="00156A47" w:rsidRPr="00202171" w:rsidRDefault="00156A47" w:rsidP="00F45313">
            <w:pPr>
              <w:pStyle w:val="TableParagraph"/>
              <w:numPr>
                <w:ilvl w:val="0"/>
                <w:numId w:val="6"/>
              </w:numPr>
              <w:tabs>
                <w:tab w:val="left" w:pos="827"/>
                <w:tab w:val="left" w:pos="828"/>
              </w:tabs>
              <w:spacing w:line="242" w:lineRule="auto"/>
              <w:ind w:right="176"/>
              <w:rPr>
                <w:rFonts w:ascii="Times New Roman" w:hAnsi="Times New Roman" w:cs="Times New Roman"/>
                <w:sz w:val="24"/>
                <w:szCs w:val="24"/>
              </w:rPr>
            </w:pPr>
            <w:r w:rsidRPr="00202171">
              <w:rPr>
                <w:rFonts w:ascii="Times New Roman" w:hAnsi="Times New Roman" w:cs="Times New Roman"/>
                <w:sz w:val="24"/>
                <w:szCs w:val="24"/>
              </w:rPr>
              <w:t>Организација откупа вишка пољопривредних производа у циљу даље прераде ипласмана;</w:t>
            </w:r>
          </w:p>
          <w:p w:rsidR="00156A47" w:rsidRPr="00202171" w:rsidRDefault="00156A47" w:rsidP="00F45313">
            <w:pPr>
              <w:pStyle w:val="TableParagraph"/>
              <w:numPr>
                <w:ilvl w:val="0"/>
                <w:numId w:val="6"/>
              </w:numPr>
              <w:tabs>
                <w:tab w:val="left" w:pos="827"/>
                <w:tab w:val="left" w:pos="828"/>
              </w:tabs>
              <w:spacing w:line="237" w:lineRule="auto"/>
              <w:ind w:right="485"/>
              <w:rPr>
                <w:rFonts w:ascii="Times New Roman" w:hAnsi="Times New Roman" w:cs="Times New Roman"/>
                <w:sz w:val="24"/>
                <w:szCs w:val="24"/>
              </w:rPr>
            </w:pPr>
            <w:r w:rsidRPr="00202171">
              <w:rPr>
                <w:rFonts w:ascii="Times New Roman" w:hAnsi="Times New Roman" w:cs="Times New Roman"/>
                <w:sz w:val="24"/>
                <w:szCs w:val="24"/>
              </w:rPr>
              <w:t>Развој рударства (експлоатација каменаи графита),</w:t>
            </w:r>
          </w:p>
          <w:p w:rsidR="00156A47" w:rsidRPr="00202171" w:rsidRDefault="00156A47" w:rsidP="00F45313">
            <w:pPr>
              <w:pStyle w:val="TableParagraph"/>
              <w:numPr>
                <w:ilvl w:val="0"/>
                <w:numId w:val="6"/>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Сарадња са привредницима изокружења,</w:t>
            </w:r>
          </w:p>
          <w:p w:rsidR="00156A47" w:rsidRPr="00202171" w:rsidRDefault="00156A47" w:rsidP="00F45313">
            <w:pPr>
              <w:pStyle w:val="TableParagraph"/>
              <w:numPr>
                <w:ilvl w:val="0"/>
                <w:numId w:val="3"/>
              </w:numPr>
              <w:tabs>
                <w:tab w:val="left" w:pos="827"/>
                <w:tab w:val="left" w:pos="828"/>
              </w:tabs>
              <w:spacing w:line="242" w:lineRule="auto"/>
              <w:ind w:right="100"/>
              <w:rPr>
                <w:rFonts w:ascii="Times New Roman" w:hAnsi="Times New Roman" w:cs="Times New Roman"/>
                <w:sz w:val="24"/>
                <w:szCs w:val="24"/>
              </w:rPr>
            </w:pPr>
            <w:r w:rsidRPr="00202171">
              <w:rPr>
                <w:rFonts w:ascii="Times New Roman" w:hAnsi="Times New Roman" w:cs="Times New Roman"/>
                <w:sz w:val="24"/>
                <w:szCs w:val="24"/>
              </w:rPr>
              <w:t>Реконструкција постојеће и изградња нове путнемреже</w:t>
            </w:r>
          </w:p>
          <w:p w:rsidR="00156A47" w:rsidRPr="00202171" w:rsidRDefault="00156A47" w:rsidP="00F45313">
            <w:pPr>
              <w:pStyle w:val="TableParagraph"/>
              <w:numPr>
                <w:ilvl w:val="0"/>
                <w:numId w:val="3"/>
              </w:numPr>
              <w:tabs>
                <w:tab w:val="left" w:pos="827"/>
                <w:tab w:val="left" w:pos="828"/>
              </w:tabs>
              <w:ind w:right="1350"/>
              <w:rPr>
                <w:rFonts w:ascii="Times New Roman" w:hAnsi="Times New Roman" w:cs="Times New Roman"/>
                <w:sz w:val="24"/>
                <w:szCs w:val="24"/>
              </w:rPr>
            </w:pPr>
            <w:r w:rsidRPr="00202171">
              <w:rPr>
                <w:rFonts w:ascii="Times New Roman" w:hAnsi="Times New Roman" w:cs="Times New Roman"/>
                <w:sz w:val="24"/>
                <w:szCs w:val="24"/>
              </w:rPr>
              <w:t>Осавремењивање ипроширење телекомуникационогсистема</w:t>
            </w:r>
          </w:p>
          <w:p w:rsidR="00156A47" w:rsidRPr="00202171" w:rsidRDefault="00156A47" w:rsidP="00F45313">
            <w:pPr>
              <w:pStyle w:val="TableParagraph"/>
              <w:numPr>
                <w:ilvl w:val="0"/>
                <w:numId w:val="3"/>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Побољшање услуга мобилнетелефоније</w:t>
            </w:r>
          </w:p>
          <w:p w:rsidR="00156A47" w:rsidRPr="00202171" w:rsidRDefault="00156A47" w:rsidP="00F45313">
            <w:pPr>
              <w:pStyle w:val="TableParagraph"/>
              <w:numPr>
                <w:ilvl w:val="0"/>
                <w:numId w:val="3"/>
              </w:numPr>
              <w:tabs>
                <w:tab w:val="left" w:pos="827"/>
                <w:tab w:val="left" w:pos="828"/>
              </w:tabs>
              <w:ind w:right="104"/>
              <w:rPr>
                <w:rFonts w:ascii="Times New Roman" w:hAnsi="Times New Roman" w:cs="Times New Roman"/>
                <w:sz w:val="24"/>
                <w:szCs w:val="24"/>
              </w:rPr>
            </w:pPr>
            <w:r w:rsidRPr="00202171">
              <w:rPr>
                <w:rFonts w:ascii="Times New Roman" w:hAnsi="Times New Roman" w:cs="Times New Roman"/>
                <w:sz w:val="24"/>
                <w:szCs w:val="24"/>
              </w:rPr>
              <w:t>Коришћење финансијских средстава (кредитаи донација) за побољшавањеинфраструктуре</w:t>
            </w:r>
          </w:p>
          <w:p w:rsidR="00156A47" w:rsidRPr="00202171" w:rsidRDefault="00156A47" w:rsidP="00F45313">
            <w:pPr>
              <w:pStyle w:val="TableParagraph"/>
              <w:numPr>
                <w:ilvl w:val="0"/>
                <w:numId w:val="3"/>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Странаулагања</w:t>
            </w:r>
          </w:p>
          <w:p w:rsidR="00156A47" w:rsidRPr="00202171" w:rsidRDefault="00156A47" w:rsidP="00F45313">
            <w:pPr>
              <w:pStyle w:val="TableParagraph"/>
              <w:numPr>
                <w:ilvl w:val="0"/>
                <w:numId w:val="3"/>
              </w:numPr>
              <w:tabs>
                <w:tab w:val="left" w:pos="828"/>
              </w:tabs>
              <w:ind w:right="99"/>
              <w:jc w:val="both"/>
              <w:rPr>
                <w:rFonts w:ascii="Times New Roman" w:hAnsi="Times New Roman" w:cs="Times New Roman"/>
                <w:sz w:val="24"/>
                <w:szCs w:val="24"/>
              </w:rPr>
            </w:pPr>
            <w:r w:rsidRPr="00202171">
              <w:rPr>
                <w:rFonts w:ascii="Times New Roman" w:hAnsi="Times New Roman" w:cs="Times New Roman"/>
                <w:sz w:val="24"/>
                <w:szCs w:val="24"/>
              </w:rPr>
              <w:t>Изградња канализационе мреже и система за пречишћавање отпадних вода на територији општинеРажањ</w:t>
            </w:r>
          </w:p>
          <w:p w:rsidR="00156A47" w:rsidRPr="00202171" w:rsidRDefault="00156A47" w:rsidP="00F45313">
            <w:pPr>
              <w:pStyle w:val="TableParagraph"/>
              <w:numPr>
                <w:ilvl w:val="0"/>
                <w:numId w:val="6"/>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 xml:space="preserve">Директне инвестиције у </w:t>
            </w:r>
            <w:r w:rsidRPr="00202171">
              <w:rPr>
                <w:rFonts w:ascii="Times New Roman" w:hAnsi="Times New Roman" w:cs="Times New Roman"/>
                <w:sz w:val="24"/>
                <w:szCs w:val="24"/>
              </w:rPr>
              <w:lastRenderedPageBreak/>
              <w:t>прерађивачке капацитете (домаће и стране)</w:t>
            </w:r>
          </w:p>
          <w:p w:rsidR="00156A47" w:rsidRPr="00202171" w:rsidRDefault="00156A47" w:rsidP="00F45313">
            <w:pPr>
              <w:pStyle w:val="TableParagraph"/>
              <w:numPr>
                <w:ilvl w:val="0"/>
                <w:numId w:val="6"/>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Привлачење инвестиција за изградњу прерађивачких и производних капацитета по ЕУ стандардима</w:t>
            </w:r>
          </w:p>
          <w:p w:rsidR="00156A47" w:rsidRPr="00202171" w:rsidRDefault="00156A47" w:rsidP="00F45313">
            <w:pPr>
              <w:pStyle w:val="TableParagraph"/>
              <w:numPr>
                <w:ilvl w:val="0"/>
                <w:numId w:val="6"/>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Сарадња са USAID-ом,GIZ-ом,HELP-ом</w:t>
            </w:r>
          </w:p>
          <w:p w:rsidR="00156A47" w:rsidRPr="00202171" w:rsidRDefault="00156A47" w:rsidP="00F45313">
            <w:pPr>
              <w:pStyle w:val="TableParagraph"/>
              <w:numPr>
                <w:ilvl w:val="0"/>
                <w:numId w:val="6"/>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Глобализација,проширење постојећих и развој нових тржишта</w:t>
            </w:r>
          </w:p>
          <w:p w:rsidR="00156A47" w:rsidRPr="00202171" w:rsidRDefault="00156A47" w:rsidP="00F45313">
            <w:pPr>
              <w:pStyle w:val="TableParagraph"/>
              <w:numPr>
                <w:ilvl w:val="0"/>
                <w:numId w:val="6"/>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Финансијска средства (Фонд за развој)</w:t>
            </w:r>
          </w:p>
          <w:p w:rsidR="005B3E09" w:rsidRDefault="005B3E09" w:rsidP="00F45313">
            <w:pPr>
              <w:pStyle w:val="TableParagraph"/>
              <w:numPr>
                <w:ilvl w:val="0"/>
                <w:numId w:val="6"/>
              </w:numPr>
              <w:tabs>
                <w:tab w:val="left" w:pos="827"/>
                <w:tab w:val="left" w:pos="828"/>
              </w:tabs>
              <w:spacing w:line="220" w:lineRule="exact"/>
              <w:ind w:hanging="361"/>
              <w:rPr>
                <w:rFonts w:ascii="Times New Roman" w:hAnsi="Times New Roman" w:cs="Times New Roman"/>
                <w:sz w:val="24"/>
                <w:szCs w:val="24"/>
              </w:rPr>
            </w:pPr>
          </w:p>
          <w:p w:rsidR="00156A47" w:rsidRPr="00202171" w:rsidRDefault="00156A47" w:rsidP="00F45313">
            <w:pPr>
              <w:pStyle w:val="TableParagraph"/>
              <w:numPr>
                <w:ilvl w:val="0"/>
                <w:numId w:val="6"/>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Сарадња са РРА Југ</w:t>
            </w:r>
          </w:p>
          <w:p w:rsidR="00156A47" w:rsidRPr="00202171" w:rsidRDefault="00156A47" w:rsidP="00F45313">
            <w:pPr>
              <w:pStyle w:val="TableParagraph"/>
              <w:numPr>
                <w:ilvl w:val="0"/>
                <w:numId w:val="6"/>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Спремност општине да подстакне нове инвестиције (кроз подстицајне мере)</w:t>
            </w:r>
          </w:p>
          <w:p w:rsidR="00156A47" w:rsidRPr="00202171" w:rsidRDefault="00156A47" w:rsidP="00F45313">
            <w:pPr>
              <w:pStyle w:val="TableParagraph"/>
              <w:numPr>
                <w:ilvl w:val="0"/>
                <w:numId w:val="6"/>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Развој социјалног предузетништва</w:t>
            </w:r>
          </w:p>
        </w:tc>
        <w:tc>
          <w:tcPr>
            <w:tcW w:w="4721" w:type="dxa"/>
          </w:tcPr>
          <w:p w:rsidR="00156A47" w:rsidRPr="00202171" w:rsidRDefault="00156A47" w:rsidP="00156A47">
            <w:pPr>
              <w:pStyle w:val="TableParagraph"/>
              <w:spacing w:before="6"/>
              <w:rPr>
                <w:rFonts w:ascii="Times New Roman" w:hAnsi="Times New Roman" w:cs="Times New Roman"/>
                <w:b/>
                <w:sz w:val="24"/>
                <w:szCs w:val="24"/>
              </w:rPr>
            </w:pPr>
          </w:p>
          <w:p w:rsidR="00156A47" w:rsidRPr="00202171" w:rsidRDefault="00156A47" w:rsidP="00F45313">
            <w:pPr>
              <w:pStyle w:val="TableParagraph"/>
              <w:numPr>
                <w:ilvl w:val="0"/>
                <w:numId w:val="5"/>
              </w:numPr>
              <w:tabs>
                <w:tab w:val="left" w:pos="825"/>
                <w:tab w:val="left" w:pos="826"/>
              </w:tabs>
              <w:ind w:hanging="361"/>
              <w:rPr>
                <w:rFonts w:ascii="Times New Roman" w:hAnsi="Times New Roman" w:cs="Times New Roman"/>
                <w:sz w:val="24"/>
                <w:szCs w:val="24"/>
              </w:rPr>
            </w:pPr>
            <w:r w:rsidRPr="00202171">
              <w:rPr>
                <w:rFonts w:ascii="Times New Roman" w:hAnsi="Times New Roman" w:cs="Times New Roman"/>
                <w:sz w:val="24"/>
                <w:szCs w:val="24"/>
              </w:rPr>
              <w:t>Одумирање и миграцијастановништва,</w:t>
            </w:r>
          </w:p>
          <w:p w:rsidR="00156A47" w:rsidRPr="00202171" w:rsidRDefault="00156A47" w:rsidP="00F45313">
            <w:pPr>
              <w:pStyle w:val="TableParagraph"/>
              <w:numPr>
                <w:ilvl w:val="0"/>
                <w:numId w:val="5"/>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Апатијастановништва,</w:t>
            </w:r>
          </w:p>
          <w:p w:rsidR="00156A47" w:rsidRPr="00202171" w:rsidRDefault="00156A47" w:rsidP="00F45313">
            <w:pPr>
              <w:pStyle w:val="TableParagraph"/>
              <w:numPr>
                <w:ilvl w:val="0"/>
                <w:numId w:val="2"/>
              </w:numPr>
              <w:tabs>
                <w:tab w:val="left" w:pos="827"/>
                <w:tab w:val="left" w:pos="828"/>
              </w:tabs>
              <w:ind w:right="190"/>
              <w:rPr>
                <w:rFonts w:ascii="Times New Roman" w:hAnsi="Times New Roman" w:cs="Times New Roman"/>
                <w:sz w:val="24"/>
                <w:szCs w:val="24"/>
              </w:rPr>
            </w:pPr>
            <w:r w:rsidRPr="00202171">
              <w:rPr>
                <w:rFonts w:ascii="Times New Roman" w:hAnsi="Times New Roman" w:cs="Times New Roman"/>
                <w:sz w:val="24"/>
                <w:szCs w:val="24"/>
              </w:rPr>
              <w:t>Опасност по здравље људи због неизграђенеи нефункционалне канализационе мреже и незаштићена извориштаводоснабдевања</w:t>
            </w:r>
          </w:p>
          <w:p w:rsidR="00156A47" w:rsidRPr="00202171" w:rsidRDefault="00156A47" w:rsidP="00F45313">
            <w:pPr>
              <w:pStyle w:val="TableParagraph"/>
              <w:numPr>
                <w:ilvl w:val="0"/>
                <w:numId w:val="2"/>
              </w:numPr>
              <w:tabs>
                <w:tab w:val="left" w:pos="828"/>
                <w:tab w:val="left" w:pos="826"/>
              </w:tabs>
              <w:ind w:right="97"/>
              <w:jc w:val="both"/>
              <w:rPr>
                <w:rFonts w:ascii="Times New Roman" w:hAnsi="Times New Roman" w:cs="Times New Roman"/>
                <w:sz w:val="24"/>
                <w:szCs w:val="24"/>
              </w:rPr>
            </w:pPr>
            <w:r w:rsidRPr="00202171">
              <w:rPr>
                <w:rFonts w:ascii="Times New Roman" w:hAnsi="Times New Roman" w:cs="Times New Roman"/>
                <w:sz w:val="24"/>
                <w:szCs w:val="24"/>
              </w:rPr>
              <w:t>Немогућност привредног развоја због недовољно изграђених инфраструктурних објеката</w:t>
            </w:r>
          </w:p>
          <w:p w:rsidR="00156A47" w:rsidRPr="00202171" w:rsidRDefault="00156A47" w:rsidP="00F45313">
            <w:pPr>
              <w:pStyle w:val="TableParagraph"/>
              <w:numPr>
                <w:ilvl w:val="0"/>
                <w:numId w:val="5"/>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Недостатактржишта;</w:t>
            </w:r>
          </w:p>
          <w:p w:rsidR="00156A47" w:rsidRPr="00202171" w:rsidRDefault="00156A47" w:rsidP="00F45313">
            <w:pPr>
              <w:pStyle w:val="TableParagraph"/>
              <w:numPr>
                <w:ilvl w:val="0"/>
                <w:numId w:val="5"/>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Немогућност пласмана производа (пољопривредних),</w:t>
            </w:r>
          </w:p>
          <w:p w:rsidR="00156A47" w:rsidRPr="00202171" w:rsidRDefault="00156A47" w:rsidP="00F45313">
            <w:pPr>
              <w:pStyle w:val="TableParagraph"/>
              <w:numPr>
                <w:ilvl w:val="0"/>
                <w:numId w:val="5"/>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Непостојање иницијативе за предузетништво у сеоским срединама</w:t>
            </w:r>
          </w:p>
          <w:p w:rsidR="00156A47" w:rsidRPr="00202171" w:rsidRDefault="00156A47" w:rsidP="00F45313">
            <w:pPr>
              <w:pStyle w:val="TableParagraph"/>
              <w:numPr>
                <w:ilvl w:val="0"/>
                <w:numId w:val="5"/>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Бржи развој МСП у окружењу</w:t>
            </w:r>
          </w:p>
          <w:p w:rsidR="00156A47" w:rsidRPr="00202171" w:rsidRDefault="00156A47" w:rsidP="00F45313">
            <w:pPr>
              <w:pStyle w:val="TableParagraph"/>
              <w:numPr>
                <w:ilvl w:val="0"/>
                <w:numId w:val="5"/>
              </w:numPr>
              <w:tabs>
                <w:tab w:val="left" w:pos="825"/>
                <w:tab w:val="left" w:pos="826"/>
              </w:tabs>
              <w:ind w:right="678"/>
              <w:rPr>
                <w:rFonts w:ascii="Times New Roman" w:hAnsi="Times New Roman" w:cs="Times New Roman"/>
                <w:sz w:val="24"/>
                <w:szCs w:val="24"/>
              </w:rPr>
            </w:pPr>
            <w:r w:rsidRPr="00202171">
              <w:rPr>
                <w:rFonts w:ascii="Times New Roman" w:hAnsi="Times New Roman" w:cs="Times New Roman"/>
                <w:sz w:val="24"/>
                <w:szCs w:val="24"/>
              </w:rPr>
              <w:t>Недовољно добра алокација буџетских средстава;</w:t>
            </w:r>
          </w:p>
          <w:p w:rsidR="00156A47" w:rsidRPr="00202171" w:rsidRDefault="00156A47" w:rsidP="00F45313">
            <w:pPr>
              <w:pStyle w:val="TableParagraph"/>
              <w:numPr>
                <w:ilvl w:val="0"/>
                <w:numId w:val="5"/>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Институционално одумирањеопштине;</w:t>
            </w:r>
          </w:p>
          <w:p w:rsidR="00156A47" w:rsidRPr="00202171" w:rsidRDefault="00156A47" w:rsidP="00F45313">
            <w:pPr>
              <w:pStyle w:val="TableParagraph"/>
              <w:numPr>
                <w:ilvl w:val="0"/>
                <w:numId w:val="5"/>
              </w:numPr>
              <w:tabs>
                <w:tab w:val="left" w:pos="825"/>
                <w:tab w:val="left" w:pos="826"/>
              </w:tabs>
              <w:ind w:right="261"/>
              <w:rPr>
                <w:rFonts w:ascii="Times New Roman" w:hAnsi="Times New Roman" w:cs="Times New Roman"/>
                <w:sz w:val="24"/>
                <w:szCs w:val="24"/>
              </w:rPr>
            </w:pPr>
            <w:r w:rsidRPr="00202171">
              <w:rPr>
                <w:rFonts w:ascii="Times New Roman" w:hAnsi="Times New Roman" w:cs="Times New Roman"/>
                <w:sz w:val="24"/>
                <w:szCs w:val="24"/>
              </w:rPr>
              <w:t>Оптерећеност привреде различитимврстама намета;</w:t>
            </w:r>
          </w:p>
          <w:p w:rsidR="00156A47" w:rsidRPr="00202171" w:rsidRDefault="00156A47" w:rsidP="00F45313">
            <w:pPr>
              <w:pStyle w:val="TableParagraph"/>
              <w:numPr>
                <w:ilvl w:val="0"/>
                <w:numId w:val="5"/>
              </w:numPr>
              <w:tabs>
                <w:tab w:val="left" w:pos="825"/>
                <w:tab w:val="left" w:pos="826"/>
              </w:tabs>
              <w:ind w:right="746"/>
              <w:rPr>
                <w:rFonts w:ascii="Times New Roman" w:hAnsi="Times New Roman" w:cs="Times New Roman"/>
                <w:sz w:val="24"/>
                <w:szCs w:val="24"/>
              </w:rPr>
            </w:pPr>
            <w:r w:rsidRPr="00202171">
              <w:rPr>
                <w:rFonts w:ascii="Times New Roman" w:hAnsi="Times New Roman" w:cs="Times New Roman"/>
                <w:sz w:val="24"/>
                <w:szCs w:val="24"/>
              </w:rPr>
              <w:t>Непостојање одговарајућерегионалне развојнеполитике;</w:t>
            </w:r>
          </w:p>
          <w:p w:rsidR="00156A47" w:rsidRPr="00202171" w:rsidRDefault="00156A47" w:rsidP="00F45313">
            <w:pPr>
              <w:pStyle w:val="TableParagraph"/>
              <w:numPr>
                <w:ilvl w:val="0"/>
                <w:numId w:val="5"/>
              </w:numPr>
              <w:tabs>
                <w:tab w:val="left" w:pos="825"/>
                <w:tab w:val="left" w:pos="826"/>
              </w:tabs>
              <w:ind w:right="746"/>
              <w:rPr>
                <w:rFonts w:ascii="Times New Roman" w:hAnsi="Times New Roman" w:cs="Times New Roman"/>
                <w:sz w:val="24"/>
                <w:szCs w:val="24"/>
              </w:rPr>
            </w:pPr>
            <w:r w:rsidRPr="00202171">
              <w:rPr>
                <w:rFonts w:ascii="Times New Roman" w:hAnsi="Times New Roman" w:cs="Times New Roman"/>
                <w:sz w:val="24"/>
                <w:szCs w:val="24"/>
              </w:rPr>
              <w:t>Moнетарно кредитна политика</w:t>
            </w:r>
          </w:p>
          <w:p w:rsidR="00156A47" w:rsidRPr="00202171" w:rsidRDefault="00156A47" w:rsidP="00F45313">
            <w:pPr>
              <w:pStyle w:val="TableParagraph"/>
              <w:numPr>
                <w:ilvl w:val="0"/>
                <w:numId w:val="5"/>
              </w:numPr>
              <w:tabs>
                <w:tab w:val="left" w:pos="825"/>
                <w:tab w:val="left" w:pos="826"/>
              </w:tabs>
              <w:ind w:right="746"/>
              <w:rPr>
                <w:rFonts w:ascii="Times New Roman" w:hAnsi="Times New Roman" w:cs="Times New Roman"/>
                <w:sz w:val="24"/>
                <w:szCs w:val="24"/>
              </w:rPr>
            </w:pPr>
            <w:r w:rsidRPr="00202171">
              <w:rPr>
                <w:rFonts w:ascii="Times New Roman" w:hAnsi="Times New Roman" w:cs="Times New Roman"/>
                <w:sz w:val="24"/>
                <w:szCs w:val="24"/>
              </w:rPr>
              <w:t>Кредитна политика банкарског сектора</w:t>
            </w:r>
          </w:p>
          <w:p w:rsidR="00156A47" w:rsidRPr="00202171" w:rsidRDefault="00156A47" w:rsidP="00F45313">
            <w:pPr>
              <w:pStyle w:val="TableParagraph"/>
              <w:numPr>
                <w:ilvl w:val="0"/>
                <w:numId w:val="5"/>
              </w:numPr>
              <w:tabs>
                <w:tab w:val="left" w:pos="825"/>
                <w:tab w:val="left" w:pos="826"/>
              </w:tabs>
              <w:ind w:right="746"/>
              <w:rPr>
                <w:rFonts w:ascii="Times New Roman" w:hAnsi="Times New Roman" w:cs="Times New Roman"/>
                <w:sz w:val="24"/>
                <w:szCs w:val="24"/>
              </w:rPr>
            </w:pPr>
            <w:r w:rsidRPr="00202171">
              <w:rPr>
                <w:rFonts w:ascii="Times New Roman" w:hAnsi="Times New Roman" w:cs="Times New Roman"/>
                <w:sz w:val="24"/>
                <w:szCs w:val="24"/>
              </w:rPr>
              <w:t>Законска регулатива</w:t>
            </w:r>
          </w:p>
          <w:p w:rsidR="00156A47" w:rsidRPr="00202171" w:rsidRDefault="00156A47" w:rsidP="00F45313">
            <w:pPr>
              <w:pStyle w:val="TableParagraph"/>
              <w:numPr>
                <w:ilvl w:val="0"/>
                <w:numId w:val="5"/>
              </w:numPr>
              <w:tabs>
                <w:tab w:val="left" w:pos="825"/>
                <w:tab w:val="left" w:pos="826"/>
              </w:tabs>
              <w:ind w:right="746"/>
              <w:rPr>
                <w:rFonts w:ascii="Times New Roman" w:hAnsi="Times New Roman" w:cs="Times New Roman"/>
                <w:sz w:val="24"/>
                <w:szCs w:val="24"/>
              </w:rPr>
            </w:pPr>
            <w:r w:rsidRPr="00202171">
              <w:rPr>
                <w:rFonts w:ascii="Times New Roman" w:hAnsi="Times New Roman" w:cs="Times New Roman"/>
                <w:sz w:val="24"/>
                <w:szCs w:val="24"/>
              </w:rPr>
              <w:t>Политичка нестабилност</w:t>
            </w:r>
          </w:p>
        </w:tc>
      </w:tr>
    </w:tbl>
    <w:p w:rsidR="007D148C" w:rsidRDefault="007D148C" w:rsidP="00D36A91">
      <w:pPr>
        <w:ind w:left="630"/>
        <w:rPr>
          <w:rFonts w:ascii="Times New Roman" w:eastAsiaTheme="minorHAnsi" w:hAnsi="Times New Roman" w:cs="Times New Roman"/>
          <w:sz w:val="24"/>
          <w:szCs w:val="24"/>
        </w:rPr>
      </w:pPr>
    </w:p>
    <w:p w:rsidR="007D148C" w:rsidRDefault="007D148C" w:rsidP="00D36A91">
      <w:pPr>
        <w:ind w:left="630"/>
        <w:rPr>
          <w:rFonts w:ascii="Times New Roman" w:eastAsiaTheme="minorHAnsi" w:hAnsi="Times New Roman" w:cs="Times New Roman"/>
          <w:sz w:val="24"/>
          <w:szCs w:val="24"/>
        </w:rPr>
      </w:pPr>
    </w:p>
    <w:p w:rsidR="007D148C" w:rsidRPr="00D36A91" w:rsidRDefault="007D148C" w:rsidP="00D36A91">
      <w:pPr>
        <w:ind w:left="630"/>
      </w:pPr>
    </w:p>
    <w:p w:rsidR="00A11C2A" w:rsidRDefault="00A11C2A" w:rsidP="00A11C2A">
      <w:pPr>
        <w:ind w:left="630"/>
      </w:pPr>
    </w:p>
    <w:p w:rsidR="00A11C2A" w:rsidRDefault="00A11C2A" w:rsidP="00A11C2A">
      <w:pPr>
        <w:ind w:left="630"/>
      </w:pPr>
    </w:p>
    <w:p w:rsidR="00A11C2A" w:rsidRDefault="00A11C2A" w:rsidP="00A11C2A">
      <w:pPr>
        <w:ind w:left="630"/>
      </w:pPr>
    </w:p>
    <w:p w:rsidR="00A11C2A" w:rsidRDefault="00A11C2A" w:rsidP="00A11C2A">
      <w:pPr>
        <w:ind w:left="630"/>
      </w:pPr>
    </w:p>
    <w:p w:rsidR="00156A47" w:rsidRDefault="00156A47" w:rsidP="00156A47"/>
    <w:p w:rsidR="00156A47" w:rsidRDefault="00156A47" w:rsidP="00A11C2A">
      <w:pPr>
        <w:ind w:left="630"/>
      </w:pPr>
    </w:p>
    <w:p w:rsidR="00156A47" w:rsidRDefault="00156A4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DD257C"/>
    <w:p w:rsidR="00333907" w:rsidRPr="00333907" w:rsidRDefault="00333907" w:rsidP="00A11C2A">
      <w:pPr>
        <w:ind w:left="630"/>
      </w:pPr>
    </w:p>
    <w:p w:rsidR="00A11C2A" w:rsidRPr="00333907" w:rsidRDefault="00333907" w:rsidP="00333907">
      <w:pPr>
        <w:rPr>
          <w:b/>
          <w:sz w:val="28"/>
          <w:szCs w:val="28"/>
        </w:rPr>
      </w:pPr>
      <w:r>
        <w:rPr>
          <w:b/>
          <w:sz w:val="28"/>
          <w:szCs w:val="28"/>
        </w:rPr>
        <w:lastRenderedPageBreak/>
        <w:t>`</w:t>
      </w:r>
      <w:r>
        <w:rPr>
          <w:b/>
          <w:sz w:val="28"/>
          <w:szCs w:val="28"/>
        </w:rPr>
        <w:tab/>
      </w:r>
      <w:r w:rsidR="00DF792D" w:rsidRPr="00333907">
        <w:rPr>
          <w:b/>
          <w:sz w:val="28"/>
          <w:szCs w:val="28"/>
        </w:rPr>
        <w:t>3.</w:t>
      </w:r>
      <w:r w:rsidR="00A11C2A" w:rsidRPr="00333907">
        <w:rPr>
          <w:b/>
          <w:sz w:val="28"/>
          <w:szCs w:val="28"/>
        </w:rPr>
        <w:t>ВИЗИЈА</w:t>
      </w:r>
    </w:p>
    <w:p w:rsidR="00AD573D" w:rsidRPr="00AD573D" w:rsidRDefault="00AD573D" w:rsidP="00A11C2A">
      <w:pPr>
        <w:jc w:val="center"/>
        <w:rPr>
          <w:b/>
          <w:i/>
          <w:sz w:val="28"/>
          <w:szCs w:val="28"/>
          <w:u w:val="single"/>
        </w:rPr>
      </w:pPr>
    </w:p>
    <w:p w:rsidR="007327D2" w:rsidRPr="00453F45" w:rsidRDefault="007327D2" w:rsidP="007327D2">
      <w:pPr>
        <w:shd w:val="clear" w:color="auto" w:fill="D6E3BC" w:themeFill="accent3" w:themeFillTint="66"/>
        <w:ind w:left="540" w:hanging="540"/>
        <w:jc w:val="center"/>
        <w:rPr>
          <w:rFonts w:ascii="Arial Black" w:hAnsi="Arial Black"/>
        </w:rPr>
      </w:pPr>
      <w:r w:rsidRPr="00453F45">
        <w:rPr>
          <w:rFonts w:ascii="Arial Black" w:hAnsi="Arial Black"/>
        </w:rPr>
        <w:t xml:space="preserve">Ражањ 2027. </w:t>
      </w:r>
      <w:r>
        <w:rPr>
          <w:rFonts w:ascii="Arial Black" w:hAnsi="Arial Black"/>
        </w:rPr>
        <w:t>ј</w:t>
      </w:r>
      <w:r w:rsidRPr="00453F45">
        <w:rPr>
          <w:rFonts w:ascii="Arial Black" w:hAnsi="Arial Black"/>
        </w:rPr>
        <w:t>е:</w:t>
      </w:r>
    </w:p>
    <w:p w:rsidR="007327D2" w:rsidRDefault="007327D2" w:rsidP="007327D2">
      <w:pPr>
        <w:shd w:val="clear" w:color="auto" w:fill="D6E3BC" w:themeFill="accent3" w:themeFillTint="66"/>
        <w:jc w:val="center"/>
        <w:rPr>
          <w:rFonts w:ascii="Arial Black" w:hAnsi="Arial Black"/>
        </w:rPr>
      </w:pPr>
      <w:r>
        <w:rPr>
          <w:rFonts w:ascii="Arial Black" w:hAnsi="Arial Black"/>
        </w:rPr>
        <w:t>Здрава и зелена</w:t>
      </w:r>
      <w:r w:rsidRPr="00453F45">
        <w:rPr>
          <w:rFonts w:ascii="Arial Black" w:hAnsi="Arial Black"/>
        </w:rPr>
        <w:t xml:space="preserve"> општина нетакнуте природе, са уређеним животним окружењем, са јединственом туристичком понудом, равноправних, младих, задовољних људи, са срећним духом и здравим начином живота.</w:t>
      </w:r>
    </w:p>
    <w:p w:rsidR="007327D2" w:rsidRPr="000769F6" w:rsidRDefault="007327D2" w:rsidP="007327D2">
      <w:pPr>
        <w:shd w:val="clear" w:color="auto" w:fill="D6E3BC" w:themeFill="accent3" w:themeFillTint="66"/>
        <w:jc w:val="center"/>
        <w:rPr>
          <w:rFonts w:ascii="Arial Black" w:hAnsi="Arial Black"/>
        </w:rPr>
      </w:pPr>
      <w:r>
        <w:rPr>
          <w:rFonts w:ascii="Arial Black" w:hAnsi="Arial Black"/>
        </w:rPr>
        <w:t>Препознатљива по развијеној пољопривреди и повољном пословном амбијенту за инвестирање. Еколошки је освешћена са решеном комуналном инфраструктуром и очуваним екосистемом. Здравствне и социјалне услуге су развијене и доступне свим грађанима а друштвено- културни живот је богат и разноврстан.</w:t>
      </w:r>
    </w:p>
    <w:p w:rsidR="00A11C2A" w:rsidRDefault="00A11C2A" w:rsidP="00A11C2A">
      <w:r>
        <w:tab/>
      </w:r>
    </w:p>
    <w:p w:rsidR="00202171" w:rsidRDefault="00202171" w:rsidP="00A11C2A">
      <w:pPr>
        <w:rPr>
          <w:rFonts w:ascii="Times New Roman" w:hAnsi="Times New Roman" w:cs="Times New Roman"/>
          <w:sz w:val="24"/>
          <w:szCs w:val="24"/>
        </w:rPr>
      </w:pPr>
    </w:p>
    <w:p w:rsidR="00202171" w:rsidRDefault="00202171"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DD257C" w:rsidRDefault="00DD257C" w:rsidP="00A11C2A">
      <w:pPr>
        <w:rPr>
          <w:rFonts w:ascii="Times New Roman" w:hAnsi="Times New Roman" w:cs="Times New Roman"/>
          <w:sz w:val="24"/>
          <w:szCs w:val="24"/>
        </w:rPr>
      </w:pPr>
    </w:p>
    <w:p w:rsidR="00333907" w:rsidRPr="00333907" w:rsidRDefault="00333907" w:rsidP="00A11C2A">
      <w:pPr>
        <w:rPr>
          <w:rFonts w:ascii="Times New Roman" w:hAnsi="Times New Roman" w:cs="Times New Roman"/>
          <w:sz w:val="24"/>
          <w:szCs w:val="24"/>
        </w:rPr>
      </w:pPr>
    </w:p>
    <w:p w:rsidR="00DF792D" w:rsidRPr="00333907" w:rsidRDefault="00DF792D" w:rsidP="00333907">
      <w:pPr>
        <w:ind w:firstLine="720"/>
        <w:rPr>
          <w:rFonts w:ascii="Times New Roman" w:hAnsi="Times New Roman" w:cs="Times New Roman"/>
          <w:b/>
          <w:sz w:val="36"/>
          <w:szCs w:val="36"/>
        </w:rPr>
      </w:pPr>
      <w:r w:rsidRPr="00333907">
        <w:rPr>
          <w:rFonts w:ascii="Times New Roman" w:hAnsi="Times New Roman" w:cs="Times New Roman"/>
          <w:b/>
          <w:sz w:val="36"/>
          <w:szCs w:val="36"/>
        </w:rPr>
        <w:lastRenderedPageBreak/>
        <w:t>4.ПРИОРИТЕТНИ ЦИЉЕВИ РАЗВОЈА</w:t>
      </w:r>
    </w:p>
    <w:p w:rsidR="00DF792D" w:rsidRDefault="00DF792D" w:rsidP="00A11C2A">
      <w:pPr>
        <w:rPr>
          <w:rFonts w:ascii="Times New Roman" w:hAnsi="Times New Roman" w:cs="Times New Roman"/>
          <w:sz w:val="24"/>
          <w:szCs w:val="24"/>
        </w:rPr>
      </w:pPr>
    </w:p>
    <w:p w:rsidR="00DF792D" w:rsidRDefault="00DF792D" w:rsidP="00A11C2A">
      <w:pPr>
        <w:rPr>
          <w:rFonts w:ascii="Times New Roman" w:hAnsi="Times New Roman" w:cs="Times New Roman"/>
          <w:sz w:val="24"/>
          <w:szCs w:val="24"/>
        </w:rPr>
      </w:pPr>
    </w:p>
    <w:p w:rsidR="00F86A7C" w:rsidRDefault="005D6EFA" w:rsidP="00A11C2A">
      <w:pPr>
        <w:rPr>
          <w:rFonts w:ascii="Times New Roman" w:hAnsi="Times New Roman" w:cs="Times New Roman"/>
          <w:sz w:val="24"/>
          <w:szCs w:val="24"/>
        </w:rPr>
      </w:pPr>
      <w:r w:rsidRPr="005D6EFA">
        <w:rPr>
          <w:rFonts w:ascii="Times New Roman" w:hAnsi="Times New Roman" w:cs="Times New Roman"/>
          <w:sz w:val="24"/>
          <w:szCs w:val="24"/>
        </w:rPr>
        <w:t>Полазећи од предложеног текста визије у наредној табели дати су приоритетни циљеви развоја за све три области одрживог развоја.</w:t>
      </w:r>
      <w:r w:rsidR="007443BB">
        <w:rPr>
          <w:rFonts w:ascii="Times New Roman" w:hAnsi="Times New Roman" w:cs="Times New Roman"/>
          <w:sz w:val="24"/>
          <w:szCs w:val="24"/>
        </w:rPr>
        <w:br/>
      </w:r>
    </w:p>
    <w:p w:rsidR="007443BB" w:rsidRDefault="00285B9A" w:rsidP="007443BB">
      <w:pPr>
        <w:pStyle w:val="Heading1"/>
        <w:tabs>
          <w:tab w:val="left" w:pos="1736"/>
        </w:tabs>
        <w:ind w:left="0" w:firstLine="0"/>
        <w:rPr>
          <w:rFonts w:ascii="Times New Roman" w:eastAsia="Calibri" w:hAnsi="Times New Roman" w:cs="Times New Roman"/>
          <w:b w:val="0"/>
          <w:bCs w:val="0"/>
          <w:sz w:val="24"/>
          <w:szCs w:val="24"/>
        </w:rPr>
      </w:pPr>
      <w:r w:rsidRPr="00285B9A">
        <w:rPr>
          <w:noProof/>
          <w:lang w:val="en-US"/>
        </w:rPr>
        <w:pict>
          <v:shape id="Text Box 16" o:spid="_x0000_s1037" type="#_x0000_t202" style="position:absolute;margin-left:79.45pt;margin-top:10.95pt;width:18pt;height:129.3pt;z-index:15744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" filled="f" stroked="f">
            <v:textbox style="layout-flow:vertical;mso-layout-flow-alt:bottom-to-top;mso-next-textbox:#Text Box 16" inset="0,0,0,0">
              <w:txbxContent>
                <w:p w:rsidR="00AB286B" w:rsidRPr="00F27F2B" w:rsidRDefault="00AB286B">
                  <w:pPr>
                    <w:spacing w:line="345" w:lineRule="exact"/>
                    <w:ind w:left="20"/>
                    <w:rPr>
                      <w:b/>
                    </w:rPr>
                  </w:pPr>
                  <w:r w:rsidRPr="00F27F2B">
                    <w:rPr>
                      <w:b/>
                      <w:color w:val="FFFFFF"/>
                    </w:rPr>
                    <w:t>Развојни правци</w:t>
                  </w:r>
                </w:p>
              </w:txbxContent>
            </v:textbox>
            <w10:wrap anchorx="page"/>
          </v:shape>
        </w:pict>
      </w:r>
    </w:p>
    <w:p w:rsidR="00990FA7" w:rsidRDefault="00DF792D" w:rsidP="007443BB">
      <w:pPr>
        <w:pStyle w:val="Heading1"/>
        <w:tabs>
          <w:tab w:val="left" w:pos="1736"/>
        </w:tabs>
        <w:ind w:left="0" w:firstLine="0"/>
      </w:pPr>
      <w:r>
        <w:t xml:space="preserve"> 4.1.</w:t>
      </w:r>
      <w:r w:rsidR="00F27F2B">
        <w:t>Приоритетни циљеви развоја</w:t>
      </w:r>
    </w:p>
    <w:p w:rsidR="007443BB" w:rsidRDefault="007443BB" w:rsidP="00DF792D">
      <w:pPr>
        <w:pStyle w:val="Heading1"/>
        <w:tabs>
          <w:tab w:val="left" w:pos="1736"/>
        </w:tabs>
        <w:ind w:left="1376" w:firstLine="0"/>
      </w:pPr>
    </w:p>
    <w:p w:rsidR="007443BB" w:rsidRDefault="007443BB" w:rsidP="00DF792D">
      <w:pPr>
        <w:pStyle w:val="Heading1"/>
        <w:tabs>
          <w:tab w:val="left" w:pos="1736"/>
        </w:tabs>
        <w:ind w:left="1376" w:firstLine="0"/>
        <w:rPr>
          <w:color w:val="2D74B5"/>
        </w:rPr>
      </w:pPr>
      <w:r>
        <w:rPr>
          <w:noProof/>
          <w:color w:val="2D74B5"/>
          <w:lang w:val="en-US"/>
        </w:rPr>
        <w:drawing>
          <wp:inline distT="0" distB="0" distL="0" distR="0">
            <wp:extent cx="4375150" cy="605155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75150" cy="6051550"/>
                    </a:xfrm>
                    <a:prstGeom prst="rect">
                      <a:avLst/>
                    </a:prstGeom>
                    <a:noFill/>
                    <a:ln w="9525">
                      <a:noFill/>
                      <a:miter lim="800000"/>
                      <a:headEnd/>
                      <a:tailEnd/>
                    </a:ln>
                  </pic:spPr>
                </pic:pic>
              </a:graphicData>
            </a:graphic>
          </wp:inline>
        </w:drawing>
      </w:r>
    </w:p>
    <w:p w:rsidR="00990FA7" w:rsidRPr="00990FA7" w:rsidRDefault="00990FA7" w:rsidP="00990FA7"/>
    <w:p w:rsidR="00990FA7" w:rsidRPr="00990FA7" w:rsidRDefault="00990FA7" w:rsidP="00990FA7"/>
    <w:p w:rsidR="00897A0E" w:rsidRPr="00990FA7" w:rsidRDefault="00897A0E" w:rsidP="007443BB">
      <w:pPr>
        <w:tabs>
          <w:tab w:val="left" w:pos="3318"/>
        </w:tabs>
        <w:sectPr w:rsidR="00897A0E" w:rsidRPr="00990FA7" w:rsidSect="00DC3E7E">
          <w:footerReference w:type="default" r:id="rId12"/>
          <w:pgSz w:w="11910" w:h="16840"/>
          <w:pgMar w:top="1417" w:right="1417" w:bottom="1417" w:left="1417" w:header="0" w:footer="1822" w:gutter="0"/>
          <w:cols w:space="720"/>
        </w:sectPr>
      </w:pPr>
    </w:p>
    <w:p w:rsidR="005B3A1D" w:rsidRPr="00333907" w:rsidRDefault="00333907" w:rsidP="00333907">
      <w:pPr>
        <w:rPr>
          <w:rFonts w:ascii="Times New Roman" w:hAnsi="Times New Roman" w:cs="Times New Roman"/>
          <w:b/>
          <w:sz w:val="36"/>
          <w:szCs w:val="36"/>
        </w:rPr>
      </w:pPr>
      <w:r w:rsidRPr="00333907">
        <w:rPr>
          <w:rFonts w:ascii="Times New Roman" w:hAnsi="Times New Roman" w:cs="Times New Roman"/>
          <w:b/>
          <w:sz w:val="36"/>
          <w:szCs w:val="36"/>
        </w:rPr>
        <w:lastRenderedPageBreak/>
        <w:t>5.МЕРЕ ЗА ПОСТИЗАЊЕ ПРИОРИТЕТНИХ ЦИЉЕВА ПО РАЗВОЈНИМ ПРАВЦИМА</w:t>
      </w:r>
    </w:p>
    <w:p w:rsidR="005B3A1D" w:rsidRPr="005B3A1D" w:rsidRDefault="005B3A1D" w:rsidP="005B3A1D">
      <w:pPr>
        <w:pStyle w:val="ListParagraph"/>
        <w:ind w:left="720" w:firstLine="0"/>
        <w:rPr>
          <w:b/>
          <w:sz w:val="28"/>
          <w:szCs w:val="28"/>
          <w:u w:val="single"/>
        </w:rPr>
      </w:pPr>
    </w:p>
    <w:p w:rsidR="005B3A1D" w:rsidRPr="005B3A1D" w:rsidRDefault="005B3A1D" w:rsidP="005B3A1D">
      <w:pPr>
        <w:pStyle w:val="ListParagraph"/>
        <w:ind w:left="720" w:firstLine="0"/>
        <w:rPr>
          <w:b/>
          <w:sz w:val="28"/>
          <w:szCs w:val="28"/>
          <w:u w:val="single"/>
        </w:rPr>
      </w:pPr>
    </w:p>
    <w:p w:rsidR="004928EB" w:rsidRPr="00333907" w:rsidRDefault="00E930A9" w:rsidP="00333907">
      <w:pPr>
        <w:rPr>
          <w:sz w:val="36"/>
          <w:szCs w:val="36"/>
        </w:rPr>
      </w:pPr>
      <w:r w:rsidRPr="00333907">
        <w:rPr>
          <w:rFonts w:ascii="Times New Roman" w:hAnsi="Times New Roman" w:cs="Times New Roman"/>
          <w:sz w:val="36"/>
          <w:szCs w:val="36"/>
        </w:rPr>
        <w:t>5.1.</w:t>
      </w:r>
      <w:r w:rsidR="00B10023" w:rsidRPr="00333907">
        <w:rPr>
          <w:rFonts w:ascii="Times New Roman" w:hAnsi="Times New Roman" w:cs="Times New Roman"/>
          <w:sz w:val="36"/>
          <w:szCs w:val="36"/>
        </w:rPr>
        <w:t>Заштита животне средине</w:t>
      </w:r>
    </w:p>
    <w:p w:rsidR="002D1DBB" w:rsidRPr="00B10023" w:rsidRDefault="002D1DBB" w:rsidP="002D1DBB">
      <w:pPr>
        <w:pStyle w:val="ListParagraph"/>
        <w:ind w:left="720" w:firstLine="0"/>
        <w:rPr>
          <w:b/>
          <w:sz w:val="28"/>
          <w:szCs w:val="28"/>
          <w:u w:val="single"/>
        </w:rPr>
      </w:pPr>
    </w:p>
    <w:p w:rsidR="00B10023" w:rsidRPr="00333907" w:rsidRDefault="00E930A9" w:rsidP="00E930A9">
      <w:pPr>
        <w:rPr>
          <w:sz w:val="32"/>
          <w:szCs w:val="32"/>
        </w:rPr>
      </w:pPr>
      <w:r>
        <w:rPr>
          <w:rFonts w:ascii="Times New Roman" w:hAnsi="Times New Roman" w:cs="Times New Roman"/>
          <w:b/>
          <w:sz w:val="24"/>
          <w:szCs w:val="24"/>
        </w:rPr>
        <w:t xml:space="preserve"> </w:t>
      </w:r>
      <w:r w:rsidRPr="00333907">
        <w:rPr>
          <w:rFonts w:ascii="Times New Roman" w:hAnsi="Times New Roman" w:cs="Times New Roman"/>
          <w:sz w:val="32"/>
          <w:szCs w:val="32"/>
        </w:rPr>
        <w:t>5.1.1.</w:t>
      </w:r>
      <w:r w:rsidR="000B283B" w:rsidRPr="00333907">
        <w:rPr>
          <w:rFonts w:ascii="Times New Roman" w:hAnsi="Times New Roman" w:cs="Times New Roman"/>
          <w:sz w:val="32"/>
          <w:szCs w:val="32"/>
        </w:rPr>
        <w:t>Тренутно стање у области заштите животне средине</w:t>
      </w:r>
    </w:p>
    <w:p w:rsidR="0026618E" w:rsidRPr="002D1DBB" w:rsidRDefault="0026618E" w:rsidP="0026618E">
      <w:pPr>
        <w:pStyle w:val="ListParagraph"/>
        <w:ind w:left="1440" w:firstLine="0"/>
        <w:rPr>
          <w:b/>
          <w:sz w:val="24"/>
          <w:szCs w:val="24"/>
        </w:rPr>
      </w:pPr>
    </w:p>
    <w:p w:rsidR="009060EE" w:rsidRPr="00333907" w:rsidRDefault="0026618E" w:rsidP="00333907">
      <w:pPr>
        <w:rPr>
          <w:rFonts w:ascii="Times New Roman" w:hAnsi="Times New Roman" w:cs="Times New Roman"/>
          <w:sz w:val="24"/>
          <w:szCs w:val="24"/>
        </w:rPr>
      </w:pPr>
      <w:r w:rsidRPr="0026618E">
        <w:rPr>
          <w:rFonts w:ascii="Times New Roman" w:hAnsi="Times New Roman" w:cs="Times New Roman"/>
          <w:sz w:val="24"/>
          <w:szCs w:val="24"/>
        </w:rPr>
        <w:t xml:space="preserve">На </w:t>
      </w:r>
      <w:r>
        <w:rPr>
          <w:rFonts w:ascii="Times New Roman" w:hAnsi="Times New Roman" w:cs="Times New Roman"/>
          <w:sz w:val="24"/>
          <w:szCs w:val="24"/>
        </w:rPr>
        <w:t xml:space="preserve">територији општине Ражањ и поред предузетих значајних мера у овој области још увек предстоје значајне активности у области обезбеђивања квалитетне пијаће воде, значајна инвестирања у области отпадних вода и инвестирања у санацији чврстог отпада.  У вези са тим постоје одговарајући пројекти у области водоснабдевања, пречишћавања отпадних вода и изградње канализационих система и стратегија управљања отпадом по којој треба даље радити. </w:t>
      </w:r>
    </w:p>
    <w:p w:rsidR="009060EE" w:rsidRDefault="009060EE" w:rsidP="000B283B">
      <w:pPr>
        <w:ind w:left="720"/>
        <w:rPr>
          <w:rFonts w:ascii="Times New Roman" w:hAnsi="Times New Roman" w:cs="Times New Roman"/>
          <w:sz w:val="24"/>
          <w:szCs w:val="24"/>
        </w:rPr>
      </w:pPr>
    </w:p>
    <w:p w:rsidR="00F3608E" w:rsidRDefault="00F3608E" w:rsidP="00F3608E">
      <w:pPr>
        <w:rPr>
          <w:rFonts w:ascii="Times New Roman" w:hAnsi="Times New Roman" w:cs="Times New Roman"/>
          <w:b/>
          <w:sz w:val="24"/>
          <w:szCs w:val="24"/>
        </w:rPr>
      </w:pPr>
      <w:r w:rsidRPr="00F3608E">
        <w:rPr>
          <w:rFonts w:ascii="Times New Roman" w:hAnsi="Times New Roman" w:cs="Times New Roman"/>
          <w:b/>
          <w:sz w:val="24"/>
          <w:szCs w:val="24"/>
        </w:rPr>
        <w:t>Приоритет 1.</w:t>
      </w:r>
    </w:p>
    <w:p w:rsidR="00333907" w:rsidRPr="00333907" w:rsidRDefault="00333907" w:rsidP="00F3608E">
      <w:pPr>
        <w:rPr>
          <w:rFonts w:ascii="Times New Roman" w:hAnsi="Times New Roman" w:cs="Times New Roman"/>
          <w:b/>
          <w:sz w:val="24"/>
          <w:szCs w:val="24"/>
        </w:rPr>
      </w:pPr>
    </w:p>
    <w:p w:rsidR="00F3608E" w:rsidRDefault="00E930A9" w:rsidP="00333907">
      <w:pPr>
        <w:rPr>
          <w:rFonts w:ascii="Times New Roman" w:hAnsi="Times New Roman" w:cs="Times New Roman"/>
          <w:sz w:val="32"/>
          <w:szCs w:val="32"/>
        </w:rPr>
      </w:pPr>
      <w:r w:rsidRPr="00333907">
        <w:rPr>
          <w:rFonts w:ascii="Times New Roman" w:hAnsi="Times New Roman" w:cs="Times New Roman"/>
          <w:sz w:val="32"/>
          <w:szCs w:val="32"/>
        </w:rPr>
        <w:t>5.1.2.</w:t>
      </w:r>
      <w:r w:rsidR="00333907" w:rsidRPr="00333907">
        <w:rPr>
          <w:rFonts w:ascii="Times New Roman" w:hAnsi="Times New Roman" w:cs="Times New Roman"/>
          <w:sz w:val="32"/>
          <w:szCs w:val="32"/>
        </w:rPr>
        <w:t xml:space="preserve"> </w:t>
      </w:r>
      <w:r w:rsidR="00F3608E" w:rsidRPr="00333907">
        <w:rPr>
          <w:rFonts w:ascii="Times New Roman" w:hAnsi="Times New Roman" w:cs="Times New Roman"/>
          <w:sz w:val="32"/>
          <w:szCs w:val="32"/>
        </w:rPr>
        <w:t>Унапређење система водоснабдевања и управљања отпадним водама</w:t>
      </w:r>
    </w:p>
    <w:p w:rsidR="000A734B" w:rsidRPr="000A734B" w:rsidRDefault="000A734B" w:rsidP="00333907">
      <w:pPr>
        <w:rPr>
          <w:rFonts w:ascii="Times New Roman" w:hAnsi="Times New Roman" w:cs="Times New Roman"/>
          <w:sz w:val="32"/>
          <w:szCs w:val="32"/>
        </w:rPr>
      </w:pPr>
    </w:p>
    <w:p w:rsidR="00333907" w:rsidRPr="00333907" w:rsidRDefault="00F3608E" w:rsidP="00333907">
      <w:pPr>
        <w:rPr>
          <w:rFonts w:ascii="Times New Roman" w:hAnsi="Times New Roman" w:cs="Times New Roman"/>
          <w:sz w:val="32"/>
          <w:szCs w:val="32"/>
        </w:rPr>
      </w:pPr>
      <w:r w:rsidRPr="000A734B">
        <w:rPr>
          <w:rFonts w:ascii="Times New Roman" w:hAnsi="Times New Roman" w:cs="Times New Roman"/>
          <w:sz w:val="28"/>
          <w:szCs w:val="28"/>
        </w:rPr>
        <w:t>Стратешки циљ</w:t>
      </w:r>
      <w:r w:rsidR="000A734B">
        <w:rPr>
          <w:rFonts w:ascii="Times New Roman" w:hAnsi="Times New Roman" w:cs="Times New Roman"/>
          <w:sz w:val="28"/>
          <w:szCs w:val="28"/>
        </w:rPr>
        <w:t xml:space="preserve"> </w:t>
      </w:r>
      <w:r w:rsidR="00DD257C">
        <w:rPr>
          <w:rFonts w:ascii="Times New Roman" w:hAnsi="Times New Roman" w:cs="Times New Roman"/>
          <w:sz w:val="28"/>
          <w:szCs w:val="28"/>
        </w:rPr>
        <w:br/>
      </w:r>
    </w:p>
    <w:p w:rsidR="00F3608E" w:rsidRPr="000A734B" w:rsidRDefault="00E930A9" w:rsidP="00333907">
      <w:pPr>
        <w:rPr>
          <w:rFonts w:ascii="Times New Roman" w:hAnsi="Times New Roman" w:cs="Times New Roman"/>
          <w:sz w:val="28"/>
          <w:szCs w:val="28"/>
        </w:rPr>
      </w:pPr>
      <w:r w:rsidRPr="000A734B">
        <w:rPr>
          <w:rFonts w:ascii="Times New Roman" w:hAnsi="Times New Roman" w:cs="Times New Roman"/>
          <w:sz w:val="28"/>
          <w:szCs w:val="28"/>
        </w:rPr>
        <w:t>5.1.2.1.</w:t>
      </w:r>
      <w:r w:rsidR="00F3608E" w:rsidRPr="000A734B">
        <w:rPr>
          <w:rFonts w:ascii="Times New Roman" w:hAnsi="Times New Roman" w:cs="Times New Roman"/>
          <w:sz w:val="28"/>
          <w:szCs w:val="28"/>
        </w:rPr>
        <w:t xml:space="preserve"> Развијена адекватна мрежа водоснабдевања на територији целе општине</w:t>
      </w:r>
    </w:p>
    <w:p w:rsidR="009060EE" w:rsidRPr="00333907" w:rsidRDefault="009060EE" w:rsidP="000B283B">
      <w:pPr>
        <w:ind w:left="720"/>
        <w:rPr>
          <w:rFonts w:ascii="Times New Roman" w:hAnsi="Times New Roman" w:cs="Times New Roman"/>
          <w:sz w:val="24"/>
          <w:szCs w:val="24"/>
        </w:rPr>
      </w:pPr>
    </w:p>
    <w:p w:rsidR="009060EE" w:rsidRDefault="009060EE" w:rsidP="000B283B">
      <w:pPr>
        <w:ind w:left="720"/>
        <w:rPr>
          <w:rFonts w:ascii="Times New Roman" w:hAnsi="Times New Roman" w:cs="Times New Roman"/>
          <w:sz w:val="24"/>
          <w:szCs w:val="24"/>
        </w:rPr>
      </w:pPr>
    </w:p>
    <w:tbl>
      <w:tblPr>
        <w:tblStyle w:val="TableGrid"/>
        <w:tblW w:w="0" w:type="auto"/>
        <w:tblLook w:val="04A0"/>
      </w:tblPr>
      <w:tblGrid>
        <w:gridCol w:w="2358"/>
        <w:gridCol w:w="2323"/>
        <w:gridCol w:w="2358"/>
        <w:gridCol w:w="2253"/>
      </w:tblGrid>
      <w:tr w:rsidR="00637295" w:rsidTr="00506A8D">
        <w:tc>
          <w:tcPr>
            <w:tcW w:w="2405" w:type="dxa"/>
            <w:vMerge w:val="restart"/>
          </w:tcPr>
          <w:p w:rsidR="00637295" w:rsidRPr="00637295" w:rsidRDefault="00637295" w:rsidP="00506A8D">
            <w:pPr>
              <w:jc w:val="both"/>
              <w:rPr>
                <w:rFonts w:ascii="Times New Roman" w:hAnsi="Times New Roman" w:cs="Times New Roman"/>
                <w:b/>
                <w:sz w:val="28"/>
                <w:szCs w:val="28"/>
              </w:rPr>
            </w:pPr>
            <w:r w:rsidRPr="00637295">
              <w:rPr>
                <w:rFonts w:ascii="Times New Roman" w:hAnsi="Times New Roman" w:cs="Times New Roman"/>
                <w:b/>
                <w:sz w:val="28"/>
                <w:szCs w:val="28"/>
              </w:rPr>
              <w:t>Обезбеђена пијаћа вода за сво становништво општине Ражањ</w:t>
            </w:r>
          </w:p>
        </w:tc>
        <w:tc>
          <w:tcPr>
            <w:tcW w:w="2405" w:type="dxa"/>
          </w:tcPr>
          <w:p w:rsidR="00637295" w:rsidRPr="00F21E0E" w:rsidRDefault="00637295" w:rsidP="00506A8D">
            <w:pPr>
              <w:jc w:val="center"/>
              <w:rPr>
                <w:rFonts w:ascii="Times New Roman" w:hAnsi="Times New Roman" w:cs="Times New Roman"/>
                <w:b/>
                <w:sz w:val="28"/>
                <w:szCs w:val="28"/>
              </w:rPr>
            </w:pPr>
            <w:r w:rsidRPr="00F21E0E">
              <w:rPr>
                <w:rFonts w:ascii="Times New Roman" w:hAnsi="Times New Roman" w:cs="Times New Roman"/>
                <w:b/>
                <w:sz w:val="28"/>
                <w:szCs w:val="28"/>
              </w:rPr>
              <w:t>Индикатори</w:t>
            </w:r>
          </w:p>
        </w:tc>
        <w:tc>
          <w:tcPr>
            <w:tcW w:w="2406" w:type="dxa"/>
          </w:tcPr>
          <w:p w:rsidR="00637295" w:rsidRPr="00D43607" w:rsidRDefault="00637295" w:rsidP="00506A8D">
            <w:pPr>
              <w:jc w:val="center"/>
              <w:rPr>
                <w:rFonts w:ascii="Times New Roman" w:hAnsi="Times New Roman" w:cs="Times New Roman"/>
                <w:b/>
                <w:sz w:val="28"/>
                <w:szCs w:val="28"/>
              </w:rPr>
            </w:pPr>
            <w:r>
              <w:rPr>
                <w:rFonts w:ascii="Times New Roman" w:hAnsi="Times New Roman" w:cs="Times New Roman"/>
                <w:b/>
                <w:sz w:val="28"/>
                <w:szCs w:val="28"/>
              </w:rPr>
              <w:t>Почетностање</w:t>
            </w:r>
          </w:p>
        </w:tc>
        <w:tc>
          <w:tcPr>
            <w:tcW w:w="2406" w:type="dxa"/>
          </w:tcPr>
          <w:p w:rsidR="00637295" w:rsidRPr="00D43607" w:rsidRDefault="00637295" w:rsidP="00506A8D">
            <w:pPr>
              <w:jc w:val="center"/>
              <w:rPr>
                <w:rFonts w:ascii="Times New Roman" w:hAnsi="Times New Roman" w:cs="Times New Roman"/>
                <w:b/>
                <w:sz w:val="28"/>
                <w:szCs w:val="28"/>
              </w:rPr>
            </w:pPr>
            <w:r>
              <w:rPr>
                <w:rFonts w:ascii="Times New Roman" w:hAnsi="Times New Roman" w:cs="Times New Roman"/>
                <w:b/>
                <w:sz w:val="28"/>
                <w:szCs w:val="28"/>
              </w:rPr>
              <w:t>Жељено стање</w:t>
            </w:r>
          </w:p>
        </w:tc>
      </w:tr>
      <w:tr w:rsidR="00637295" w:rsidTr="00506A8D">
        <w:tc>
          <w:tcPr>
            <w:tcW w:w="2405" w:type="dxa"/>
            <w:vMerge/>
            <w:tcBorders>
              <w:bottom w:val="single" w:sz="4" w:space="0" w:color="auto"/>
            </w:tcBorders>
          </w:tcPr>
          <w:p w:rsidR="00637295" w:rsidRPr="00F21E0E" w:rsidRDefault="00637295" w:rsidP="00506A8D">
            <w:pPr>
              <w:jc w:val="center"/>
              <w:rPr>
                <w:rFonts w:ascii="Times New Roman" w:hAnsi="Times New Roman" w:cs="Times New Roman"/>
                <w:b/>
                <w:sz w:val="28"/>
                <w:szCs w:val="28"/>
              </w:rPr>
            </w:pPr>
          </w:p>
        </w:tc>
        <w:tc>
          <w:tcPr>
            <w:tcW w:w="2405" w:type="dxa"/>
          </w:tcPr>
          <w:p w:rsidR="00637295" w:rsidRPr="00280F4D" w:rsidRDefault="00637295" w:rsidP="00506A8D">
            <w:pPr>
              <w:jc w:val="center"/>
              <w:rPr>
                <w:rFonts w:ascii="Times New Roman" w:hAnsi="Times New Roman" w:cs="Times New Roman"/>
                <w:sz w:val="24"/>
                <w:szCs w:val="24"/>
              </w:rPr>
            </w:pPr>
            <w:r w:rsidRPr="00280F4D">
              <w:rPr>
                <w:rFonts w:ascii="Times New Roman" w:hAnsi="Times New Roman" w:cs="Times New Roman"/>
                <w:sz w:val="24"/>
                <w:szCs w:val="24"/>
              </w:rPr>
              <w:t>Удео становништва које користи пијаћу воду из система којим се безбедно управља</w:t>
            </w:r>
          </w:p>
        </w:tc>
        <w:tc>
          <w:tcPr>
            <w:tcW w:w="2406" w:type="dxa"/>
          </w:tcPr>
          <w:p w:rsidR="00637295" w:rsidRPr="00F21E0E" w:rsidRDefault="00637295" w:rsidP="00506A8D">
            <w:pPr>
              <w:jc w:val="center"/>
              <w:rPr>
                <w:rFonts w:ascii="Times New Roman" w:hAnsi="Times New Roman" w:cs="Times New Roman"/>
                <w:b/>
                <w:sz w:val="28"/>
                <w:szCs w:val="28"/>
              </w:rPr>
            </w:pPr>
          </w:p>
          <w:p w:rsidR="00637295" w:rsidRPr="00F21E0E" w:rsidRDefault="00637295" w:rsidP="00506A8D">
            <w:pPr>
              <w:jc w:val="center"/>
              <w:rPr>
                <w:rFonts w:ascii="Times New Roman" w:hAnsi="Times New Roman" w:cs="Times New Roman"/>
                <w:b/>
                <w:sz w:val="28"/>
                <w:szCs w:val="28"/>
              </w:rPr>
            </w:pPr>
          </w:p>
          <w:p w:rsidR="00637295" w:rsidRPr="00F21E0E" w:rsidRDefault="00637295" w:rsidP="00506A8D">
            <w:pPr>
              <w:jc w:val="center"/>
              <w:rPr>
                <w:rFonts w:ascii="Times New Roman" w:hAnsi="Times New Roman" w:cs="Times New Roman"/>
                <w:sz w:val="28"/>
                <w:szCs w:val="28"/>
              </w:rPr>
            </w:pPr>
            <w:r w:rsidRPr="00F21E0E">
              <w:rPr>
                <w:rFonts w:ascii="Times New Roman" w:hAnsi="Times New Roman" w:cs="Times New Roman"/>
                <w:sz w:val="28"/>
                <w:szCs w:val="28"/>
              </w:rPr>
              <w:t>30%</w:t>
            </w:r>
          </w:p>
        </w:tc>
        <w:tc>
          <w:tcPr>
            <w:tcW w:w="2406" w:type="dxa"/>
          </w:tcPr>
          <w:p w:rsidR="00637295" w:rsidRPr="00F21E0E" w:rsidRDefault="00637295" w:rsidP="00506A8D">
            <w:pPr>
              <w:jc w:val="center"/>
              <w:rPr>
                <w:rFonts w:ascii="Times New Roman" w:hAnsi="Times New Roman" w:cs="Times New Roman"/>
                <w:b/>
                <w:sz w:val="28"/>
                <w:szCs w:val="28"/>
              </w:rPr>
            </w:pPr>
          </w:p>
          <w:p w:rsidR="00637295" w:rsidRPr="00F21E0E" w:rsidRDefault="00637295" w:rsidP="00506A8D">
            <w:pPr>
              <w:jc w:val="center"/>
              <w:rPr>
                <w:rFonts w:ascii="Times New Roman" w:hAnsi="Times New Roman" w:cs="Times New Roman"/>
                <w:b/>
                <w:sz w:val="28"/>
                <w:szCs w:val="28"/>
              </w:rPr>
            </w:pPr>
          </w:p>
          <w:p w:rsidR="00637295" w:rsidRPr="00F21E0E" w:rsidRDefault="00637295" w:rsidP="00506A8D">
            <w:pPr>
              <w:jc w:val="center"/>
              <w:rPr>
                <w:rFonts w:ascii="Times New Roman" w:hAnsi="Times New Roman" w:cs="Times New Roman"/>
                <w:sz w:val="28"/>
                <w:szCs w:val="28"/>
              </w:rPr>
            </w:pPr>
            <w:r w:rsidRPr="00F21E0E">
              <w:rPr>
                <w:rFonts w:ascii="Times New Roman" w:hAnsi="Times New Roman" w:cs="Times New Roman"/>
                <w:sz w:val="28"/>
                <w:szCs w:val="28"/>
              </w:rPr>
              <w:t>95%</w:t>
            </w:r>
          </w:p>
        </w:tc>
      </w:tr>
    </w:tbl>
    <w:p w:rsidR="009060EE" w:rsidRDefault="009060EE" w:rsidP="000B283B">
      <w:pPr>
        <w:ind w:left="720"/>
        <w:rPr>
          <w:rFonts w:ascii="Times New Roman" w:hAnsi="Times New Roman" w:cs="Times New Roman"/>
          <w:sz w:val="24"/>
          <w:szCs w:val="24"/>
        </w:rPr>
      </w:pPr>
    </w:p>
    <w:p w:rsidR="009060EE" w:rsidRDefault="009060EE" w:rsidP="000B283B">
      <w:pPr>
        <w:ind w:left="720"/>
        <w:rPr>
          <w:rFonts w:ascii="Times New Roman" w:hAnsi="Times New Roman" w:cs="Times New Roman"/>
          <w:sz w:val="24"/>
          <w:szCs w:val="24"/>
        </w:rPr>
      </w:pPr>
    </w:p>
    <w:p w:rsidR="006F55AD" w:rsidRPr="006B626E" w:rsidRDefault="006F55AD" w:rsidP="006F55AD">
      <w:pPr>
        <w:jc w:val="both"/>
        <w:rPr>
          <w:rFonts w:ascii="Times New Roman" w:hAnsi="Times New Roman" w:cs="Times New Roman"/>
          <w:sz w:val="24"/>
          <w:szCs w:val="24"/>
        </w:rPr>
      </w:pPr>
      <w:r>
        <w:rPr>
          <w:rFonts w:ascii="Times New Roman" w:hAnsi="Times New Roman" w:cs="Times New Roman"/>
          <w:b/>
          <w:sz w:val="24"/>
          <w:szCs w:val="24"/>
        </w:rPr>
        <w:t xml:space="preserve">Образложење: </w:t>
      </w:r>
      <w:r w:rsidRPr="006B626E">
        <w:rPr>
          <w:rFonts w:ascii="Times New Roman" w:hAnsi="Times New Roman" w:cs="Times New Roman"/>
          <w:sz w:val="24"/>
          <w:szCs w:val="24"/>
        </w:rPr>
        <w:t>За исправно функционисање комплетног система и управљања, неопходно је пре свега извршити потпуну припрему водоводног система на нивоу сваког контролисаног објекта. Ово подразумева реконструкцију, односно доградњу и/или набавку и уградњу потребне и недостајуће мерне, регулационе и управљачке опреме са циљем обезбеђења потребних услова за поуздан рад, како хидротехничког објекта на који се дограђује, тако и система у целини.</w:t>
      </w:r>
    </w:p>
    <w:p w:rsidR="006F55AD" w:rsidRDefault="006F55AD" w:rsidP="006F55AD">
      <w:pPr>
        <w:jc w:val="both"/>
        <w:rPr>
          <w:rFonts w:ascii="Times New Roman" w:hAnsi="Times New Roman" w:cs="Times New Roman"/>
          <w:sz w:val="24"/>
          <w:szCs w:val="24"/>
        </w:rPr>
      </w:pPr>
      <w:r>
        <w:rPr>
          <w:rFonts w:ascii="Times New Roman" w:hAnsi="Times New Roman" w:cs="Times New Roman"/>
          <w:sz w:val="24"/>
          <w:szCs w:val="24"/>
        </w:rPr>
        <w:t xml:space="preserve">На територији општине Ражањ велики проценат становника нема приступ пијаћој води. Око 70% становника није прикључено на градски водовод. Са водовода у Ражњу снабдева се 4 места, Варош, Ражањ, Шетка и Чубура. Нови Брачин и Мађере снабдева </w:t>
      </w:r>
      <w:r>
        <w:rPr>
          <w:rFonts w:ascii="Times New Roman" w:hAnsi="Times New Roman" w:cs="Times New Roman"/>
          <w:sz w:val="24"/>
          <w:szCs w:val="24"/>
        </w:rPr>
        <w:lastRenderedPageBreak/>
        <w:t>се из водовода који је под контролом Јавног предузећа. Обзиром да је велики проценат становништва без контролисане пијаће воде, и снабдева се из локалних бунара који су без надзора, један од приоритетних циљева је унапређење система водоснабдевања.</w:t>
      </w:r>
    </w:p>
    <w:p w:rsidR="006F55AD" w:rsidRDefault="006F55AD" w:rsidP="006F55AD">
      <w:pPr>
        <w:jc w:val="both"/>
        <w:rPr>
          <w:rFonts w:ascii="Times New Roman" w:hAnsi="Times New Roman" w:cs="Times New Roman"/>
          <w:sz w:val="24"/>
          <w:szCs w:val="24"/>
        </w:rPr>
      </w:pPr>
    </w:p>
    <w:p w:rsidR="00332689" w:rsidRPr="006F55AD" w:rsidRDefault="00332689" w:rsidP="006F55AD">
      <w:pPr>
        <w:jc w:val="both"/>
        <w:rPr>
          <w:rFonts w:ascii="Times New Roman" w:hAnsi="Times New Roman" w:cs="Times New Roman"/>
          <w:sz w:val="24"/>
          <w:szCs w:val="24"/>
        </w:rPr>
      </w:pP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Мере за остваривање приоритетног циља бр.</w:t>
      </w:r>
      <w:r w:rsidR="000A734B">
        <w:rPr>
          <w:rFonts w:ascii="Times New Roman" w:hAnsi="Times New Roman" w:cs="Times New Roman"/>
          <w:b/>
          <w:sz w:val="24"/>
          <w:szCs w:val="24"/>
        </w:rPr>
        <w:t xml:space="preserve"> </w:t>
      </w:r>
      <w:r>
        <w:rPr>
          <w:rFonts w:ascii="Times New Roman" w:hAnsi="Times New Roman" w:cs="Times New Roman"/>
          <w:b/>
          <w:sz w:val="24"/>
          <w:szCs w:val="24"/>
        </w:rPr>
        <w:t>1.1.</w:t>
      </w:r>
    </w:p>
    <w:p w:rsidR="00A14647" w:rsidRDefault="00A14647" w:rsidP="00332689">
      <w:pPr>
        <w:jc w:val="both"/>
        <w:rPr>
          <w:rFonts w:ascii="Times New Roman" w:hAnsi="Times New Roman" w:cs="Times New Roman"/>
          <w:b/>
          <w:sz w:val="24"/>
          <w:szCs w:val="24"/>
        </w:rPr>
      </w:pPr>
    </w:p>
    <w:p w:rsidR="00A14647" w:rsidRPr="000A734B" w:rsidRDefault="00E930A9" w:rsidP="00A14647">
      <w:pPr>
        <w:widowControl/>
        <w:autoSpaceDE/>
        <w:autoSpaceDN/>
        <w:spacing w:after="200" w:line="276" w:lineRule="auto"/>
        <w:contextualSpacing/>
        <w:jc w:val="both"/>
        <w:rPr>
          <w:rFonts w:ascii="Times New Roman" w:hAnsi="Times New Roman" w:cs="Times New Roman"/>
          <w:sz w:val="28"/>
          <w:szCs w:val="28"/>
        </w:rPr>
      </w:pPr>
      <w:r w:rsidRPr="000A734B">
        <w:rPr>
          <w:rFonts w:ascii="Times New Roman" w:hAnsi="Times New Roman" w:cs="Times New Roman"/>
          <w:sz w:val="28"/>
          <w:szCs w:val="28"/>
        </w:rPr>
        <w:t>5.1.2.2.</w:t>
      </w:r>
      <w:r w:rsidR="000A734B" w:rsidRPr="000A734B">
        <w:rPr>
          <w:rFonts w:ascii="Times New Roman" w:hAnsi="Times New Roman" w:cs="Times New Roman"/>
          <w:sz w:val="28"/>
          <w:szCs w:val="28"/>
        </w:rPr>
        <w:t xml:space="preserve"> </w:t>
      </w:r>
      <w:r w:rsidR="00332689" w:rsidRPr="000A734B">
        <w:rPr>
          <w:rFonts w:ascii="Times New Roman" w:hAnsi="Times New Roman" w:cs="Times New Roman"/>
          <w:sz w:val="28"/>
          <w:szCs w:val="28"/>
        </w:rPr>
        <w:t>Аутоматизација система водоводне мреже на територији општине Ражањ</w:t>
      </w:r>
    </w:p>
    <w:p w:rsidR="00A14647" w:rsidRDefault="00A14647" w:rsidP="00A14647">
      <w:pPr>
        <w:widowControl/>
        <w:autoSpaceDE/>
        <w:autoSpaceDN/>
        <w:spacing w:after="200" w:line="276" w:lineRule="auto"/>
        <w:contextualSpacing/>
        <w:jc w:val="both"/>
        <w:rPr>
          <w:rFonts w:ascii="Times New Roman" w:hAnsi="Times New Roman" w:cs="Times New Roman"/>
          <w:sz w:val="24"/>
          <w:szCs w:val="24"/>
        </w:rPr>
      </w:pPr>
    </w:p>
    <w:p w:rsidR="00332689" w:rsidRDefault="00332689" w:rsidP="00A14647">
      <w:pPr>
        <w:widowControl/>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Након спроведеног поступка јавне набавке, закључен је уговор са најповољнијим понуђачем. У току је израда Идејног решења за потребе издавања локацијских услова. Пројектна вредност без ПДВ-а је 17 700 000,00 РСД. </w:t>
      </w:r>
    </w:p>
    <w:p w:rsidR="00332689" w:rsidRDefault="00332689" w:rsidP="00332689">
      <w:pPr>
        <w:jc w:val="both"/>
        <w:rPr>
          <w:rFonts w:ascii="Times New Roman" w:hAnsi="Times New Roman" w:cs="Times New Roman"/>
          <w:sz w:val="24"/>
          <w:szCs w:val="24"/>
        </w:rPr>
      </w:pP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Pr="000C0871">
        <w:rPr>
          <w:rFonts w:ascii="Times New Roman" w:hAnsi="Times New Roman" w:cs="Times New Roman"/>
          <w:sz w:val="24"/>
          <w:szCs w:val="24"/>
        </w:rPr>
        <w:t xml:space="preserve"> улагања Републике Србије</w:t>
      </w: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Рок извршења:</w:t>
      </w:r>
      <w:r w:rsidRPr="000C0871">
        <w:rPr>
          <w:rFonts w:ascii="Times New Roman" w:hAnsi="Times New Roman" w:cs="Times New Roman"/>
          <w:sz w:val="24"/>
          <w:szCs w:val="24"/>
        </w:rPr>
        <w:t>До краја 2021.године.</w:t>
      </w: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332689" w:rsidRPr="00332689" w:rsidRDefault="00332689" w:rsidP="006F55AD">
      <w:pPr>
        <w:jc w:val="both"/>
        <w:rPr>
          <w:rFonts w:ascii="Times New Roman" w:hAnsi="Times New Roman" w:cs="Times New Roman"/>
          <w:b/>
          <w:sz w:val="24"/>
          <w:szCs w:val="24"/>
        </w:rPr>
      </w:pPr>
    </w:p>
    <w:p w:rsidR="00A14647" w:rsidRPr="00650CB9" w:rsidRDefault="00E930A9" w:rsidP="00650CB9">
      <w:pPr>
        <w:widowControl/>
        <w:autoSpaceDE/>
        <w:autoSpaceDN/>
        <w:spacing w:after="200" w:line="276" w:lineRule="auto"/>
        <w:ind w:left="142"/>
        <w:contextualSpacing/>
        <w:jc w:val="both"/>
        <w:rPr>
          <w:rFonts w:ascii="Times New Roman" w:hAnsi="Times New Roman" w:cs="Times New Roman"/>
          <w:sz w:val="28"/>
          <w:szCs w:val="28"/>
        </w:rPr>
      </w:pPr>
      <w:r w:rsidRPr="000A734B">
        <w:rPr>
          <w:rFonts w:ascii="Times New Roman" w:hAnsi="Times New Roman" w:cs="Times New Roman"/>
          <w:sz w:val="28"/>
          <w:szCs w:val="28"/>
        </w:rPr>
        <w:t>5.1.2.3.</w:t>
      </w:r>
      <w:r w:rsidR="000A734B" w:rsidRPr="000A734B">
        <w:rPr>
          <w:rFonts w:ascii="Times New Roman" w:hAnsi="Times New Roman" w:cs="Times New Roman"/>
          <w:sz w:val="28"/>
          <w:szCs w:val="28"/>
        </w:rPr>
        <w:t xml:space="preserve"> </w:t>
      </w:r>
      <w:r w:rsidR="00D56AF7" w:rsidRPr="000A734B">
        <w:rPr>
          <w:rFonts w:ascii="Times New Roman" w:hAnsi="Times New Roman" w:cs="Times New Roman"/>
          <w:sz w:val="28"/>
          <w:szCs w:val="28"/>
        </w:rPr>
        <w:t>Реконструкција и дог</w:t>
      </w:r>
      <w:r w:rsidR="00650CB9">
        <w:rPr>
          <w:rFonts w:ascii="Times New Roman" w:hAnsi="Times New Roman" w:cs="Times New Roman"/>
          <w:sz w:val="28"/>
          <w:szCs w:val="28"/>
        </w:rPr>
        <w:t>радња водоводне мреже у Ражњу–</w:t>
      </w:r>
      <w:r w:rsidR="00D56AF7" w:rsidRPr="000A734B">
        <w:rPr>
          <w:rFonts w:ascii="Times New Roman" w:hAnsi="Times New Roman" w:cs="Times New Roman"/>
          <w:sz w:val="28"/>
          <w:szCs w:val="28"/>
        </w:rPr>
        <w:t>друга фаза</w:t>
      </w:r>
    </w:p>
    <w:p w:rsidR="00D56AF7" w:rsidRPr="00D003CC" w:rsidRDefault="00D56AF7" w:rsidP="00D56AF7">
      <w:pPr>
        <w:jc w:val="both"/>
        <w:rPr>
          <w:rFonts w:ascii="Times New Roman" w:hAnsi="Times New Roman" w:cs="Times New Roman"/>
          <w:sz w:val="24"/>
          <w:szCs w:val="24"/>
        </w:rPr>
      </w:pPr>
      <w:r>
        <w:rPr>
          <w:rFonts w:ascii="Times New Roman" w:hAnsi="Times New Roman" w:cs="Times New Roman"/>
          <w:sz w:val="24"/>
          <w:szCs w:val="24"/>
        </w:rPr>
        <w:t xml:space="preserve">Пројекат је у фази израде. Пројектом је обухваћена реконструкција дела водоводне мреже Ражња и доградња дела која подразумева измену трасе водоводне мреже, која су постављена преко парцела приватних власника. Пројектом се предвиђа постављање водоводних цеви у регулацији саобраћајнице, као и замена постојећих азбестних цеви и ПВЦ цеви постављених 1978.године када је рађен водовод, након чега у тим деловима нису вршене реконструкције. Пројектована вредност без ПДВ-а је 59 000 000,00 РСД. </w:t>
      </w:r>
    </w:p>
    <w:p w:rsidR="00D56AF7" w:rsidRDefault="00D56AF7" w:rsidP="00D56AF7">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D56AF7" w:rsidRDefault="00D56AF7" w:rsidP="00D56AF7">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D56AF7" w:rsidRDefault="00D56AF7" w:rsidP="00D56AF7">
      <w:pPr>
        <w:jc w:val="both"/>
        <w:rPr>
          <w:rFonts w:ascii="Times New Roman" w:hAnsi="Times New Roman" w:cs="Times New Roman"/>
          <w:b/>
          <w:sz w:val="24"/>
          <w:szCs w:val="24"/>
        </w:rPr>
      </w:pPr>
      <w:r>
        <w:rPr>
          <w:rFonts w:ascii="Times New Roman" w:hAnsi="Times New Roman" w:cs="Times New Roman"/>
          <w:b/>
          <w:sz w:val="24"/>
          <w:szCs w:val="24"/>
        </w:rPr>
        <w:t>Рок извршења:</w:t>
      </w:r>
      <w:r w:rsidRPr="000C0871">
        <w:rPr>
          <w:rFonts w:ascii="Times New Roman" w:hAnsi="Times New Roman" w:cs="Times New Roman"/>
          <w:sz w:val="24"/>
          <w:szCs w:val="24"/>
        </w:rPr>
        <w:t>До краја 2021.године.</w:t>
      </w:r>
    </w:p>
    <w:p w:rsidR="00D56AF7" w:rsidRDefault="00D56AF7" w:rsidP="00D56AF7">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D56AF7" w:rsidRDefault="00D56AF7" w:rsidP="00D56AF7">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9060EE" w:rsidRDefault="009060EE" w:rsidP="000B283B">
      <w:pPr>
        <w:ind w:left="720"/>
        <w:rPr>
          <w:rFonts w:ascii="Times New Roman" w:hAnsi="Times New Roman" w:cs="Times New Roman"/>
          <w:sz w:val="24"/>
          <w:szCs w:val="24"/>
        </w:rPr>
      </w:pPr>
    </w:p>
    <w:p w:rsidR="0031617B" w:rsidRPr="000A734B" w:rsidRDefault="00E930A9" w:rsidP="000A734B">
      <w:pPr>
        <w:widowControl/>
        <w:autoSpaceDE/>
        <w:autoSpaceDN/>
        <w:spacing w:after="200" w:line="276" w:lineRule="auto"/>
        <w:contextualSpacing/>
        <w:jc w:val="both"/>
        <w:rPr>
          <w:rFonts w:ascii="Times New Roman" w:hAnsi="Times New Roman" w:cs="Times New Roman"/>
          <w:sz w:val="28"/>
          <w:szCs w:val="28"/>
        </w:rPr>
      </w:pPr>
      <w:r w:rsidRPr="000A734B">
        <w:rPr>
          <w:rFonts w:ascii="Times New Roman" w:hAnsi="Times New Roman" w:cs="Times New Roman"/>
          <w:sz w:val="28"/>
          <w:szCs w:val="28"/>
        </w:rPr>
        <w:t>5.1.2.4.</w:t>
      </w:r>
      <w:r w:rsidR="0031617B" w:rsidRPr="000A734B">
        <w:rPr>
          <w:rFonts w:ascii="Times New Roman" w:hAnsi="Times New Roman" w:cs="Times New Roman"/>
          <w:sz w:val="28"/>
          <w:szCs w:val="28"/>
        </w:rPr>
        <w:t>Изградња резервоара за воду „Ражањ“ приводног цевовода од постојеће трасе (до резервоара) и одводног цевовода – прва фаза</w:t>
      </w:r>
    </w:p>
    <w:p w:rsidR="00A14647" w:rsidRPr="00E930A9" w:rsidRDefault="00A14647" w:rsidP="00E930A9">
      <w:pPr>
        <w:widowControl/>
        <w:autoSpaceDE/>
        <w:autoSpaceDN/>
        <w:spacing w:after="200" w:line="276" w:lineRule="auto"/>
        <w:ind w:left="284"/>
        <w:contextualSpacing/>
        <w:jc w:val="both"/>
        <w:rPr>
          <w:rFonts w:ascii="Times New Roman" w:hAnsi="Times New Roman" w:cs="Times New Roman"/>
          <w:b/>
          <w:sz w:val="24"/>
          <w:szCs w:val="24"/>
        </w:rPr>
      </w:pP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Прва етапа друге фазе је изградња друге коморе од 500м</w:t>
      </w:r>
      <w:r>
        <w:rPr>
          <w:rFonts w:ascii="Times New Roman" w:hAnsi="Times New Roman" w:cs="Times New Roman"/>
          <w:sz w:val="24"/>
          <w:szCs w:val="24"/>
          <w:vertAlign w:val="superscript"/>
        </w:rPr>
        <w:t xml:space="preserve">3 </w:t>
      </w:r>
      <w:r>
        <w:rPr>
          <w:rFonts w:ascii="Times New Roman" w:hAnsi="Times New Roman" w:cs="Times New Roman"/>
          <w:sz w:val="24"/>
          <w:szCs w:val="24"/>
        </w:rPr>
        <w:t>(вредност 18.493 494,00дин без ПДВ-а), друга етапа друге фазе је аутимитизација након изградње целокупног система. Грађевинска дозвола број 351-4/2019-02 од 28.01.2019. Процењена вредност је 29.828 505,00 РСД.</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2022</w:t>
      </w:r>
      <w:r w:rsidRPr="000C0871">
        <w:rPr>
          <w:rFonts w:ascii="Times New Roman" w:hAnsi="Times New Roman" w:cs="Times New Roman"/>
          <w:sz w:val="24"/>
          <w:szCs w:val="24"/>
        </w:rPr>
        <w:t>.године.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650CB9" w:rsidRPr="00173974" w:rsidRDefault="0031617B" w:rsidP="0031617B">
      <w:pPr>
        <w:jc w:val="both"/>
        <w:rPr>
          <w:rFonts w:ascii="Times New Roman" w:hAnsi="Times New Roman" w:cs="Times New Roman"/>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r w:rsidR="00650CB9">
        <w:rPr>
          <w:rFonts w:ascii="Times New Roman" w:hAnsi="Times New Roman" w:cs="Times New Roman"/>
          <w:sz w:val="24"/>
          <w:szCs w:val="24"/>
        </w:rPr>
        <w:t>.</w:t>
      </w:r>
    </w:p>
    <w:p w:rsidR="0031617B" w:rsidRPr="000A734B" w:rsidRDefault="00E930A9" w:rsidP="000A734B">
      <w:pPr>
        <w:widowControl/>
        <w:autoSpaceDE/>
        <w:autoSpaceDN/>
        <w:spacing w:after="200" w:line="276" w:lineRule="auto"/>
        <w:contextualSpacing/>
        <w:jc w:val="both"/>
        <w:rPr>
          <w:rFonts w:ascii="Times New Roman" w:hAnsi="Times New Roman" w:cs="Times New Roman"/>
          <w:sz w:val="28"/>
          <w:szCs w:val="28"/>
        </w:rPr>
      </w:pPr>
      <w:r w:rsidRPr="000A734B">
        <w:rPr>
          <w:rFonts w:ascii="Times New Roman" w:hAnsi="Times New Roman" w:cs="Times New Roman"/>
          <w:sz w:val="28"/>
          <w:szCs w:val="28"/>
        </w:rPr>
        <w:lastRenderedPageBreak/>
        <w:t>5.1.2.5.</w:t>
      </w:r>
      <w:r w:rsidR="0031617B" w:rsidRPr="000A734B">
        <w:rPr>
          <w:rFonts w:ascii="Times New Roman" w:hAnsi="Times New Roman" w:cs="Times New Roman"/>
          <w:sz w:val="28"/>
          <w:szCs w:val="28"/>
        </w:rPr>
        <w:t>Реконструкција изворишта- бушење бунара и изградња прихватног резервоара у циљу повећања капацитета изворишта</w:t>
      </w:r>
    </w:p>
    <w:p w:rsidR="00A14647" w:rsidRPr="00E930A9" w:rsidRDefault="00A14647" w:rsidP="00E930A9">
      <w:pPr>
        <w:widowControl/>
        <w:autoSpaceDE/>
        <w:autoSpaceDN/>
        <w:spacing w:after="200" w:line="276" w:lineRule="auto"/>
        <w:ind w:left="426"/>
        <w:contextualSpacing/>
        <w:jc w:val="both"/>
        <w:rPr>
          <w:rFonts w:ascii="Times New Roman" w:hAnsi="Times New Roman" w:cs="Times New Roman"/>
          <w:b/>
          <w:sz w:val="24"/>
          <w:szCs w:val="24"/>
        </w:rPr>
      </w:pPr>
    </w:p>
    <w:p w:rsidR="0031617B" w:rsidRDefault="0031617B" w:rsidP="0031617B">
      <w:pPr>
        <w:jc w:val="both"/>
        <w:rPr>
          <w:rFonts w:ascii="Times New Roman" w:hAnsi="Times New Roman" w:cs="Times New Roman"/>
          <w:sz w:val="24"/>
          <w:szCs w:val="24"/>
        </w:rPr>
      </w:pPr>
      <w:r w:rsidRPr="000F0990">
        <w:rPr>
          <w:rFonts w:ascii="Times New Roman" w:hAnsi="Times New Roman" w:cs="Times New Roman"/>
          <w:sz w:val="24"/>
          <w:szCs w:val="24"/>
        </w:rPr>
        <w:t>Планирано покретање поступка јавне набавке ПТД, са процењеним износом од 47.200 000,00 РСД.</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2024</w:t>
      </w:r>
      <w:r w:rsidRPr="000C0871">
        <w:rPr>
          <w:rFonts w:ascii="Times New Roman" w:hAnsi="Times New Roman" w:cs="Times New Roman"/>
          <w:sz w:val="24"/>
          <w:szCs w:val="24"/>
        </w:rPr>
        <w:t>.године.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31617B" w:rsidRPr="00D003CC" w:rsidRDefault="0031617B" w:rsidP="0031617B">
      <w:pPr>
        <w:jc w:val="both"/>
        <w:rPr>
          <w:rFonts w:ascii="Times New Roman" w:hAnsi="Times New Roman" w:cs="Times New Roman"/>
          <w:sz w:val="24"/>
          <w:szCs w:val="24"/>
        </w:rPr>
      </w:pPr>
    </w:p>
    <w:p w:rsidR="0031617B" w:rsidRPr="000A734B" w:rsidRDefault="00E930A9" w:rsidP="00E930A9">
      <w:pPr>
        <w:widowControl/>
        <w:autoSpaceDE/>
        <w:autoSpaceDN/>
        <w:spacing w:after="200" w:line="276" w:lineRule="auto"/>
        <w:ind w:left="142"/>
        <w:contextualSpacing/>
        <w:jc w:val="both"/>
        <w:rPr>
          <w:rFonts w:ascii="Times New Roman" w:hAnsi="Times New Roman" w:cs="Times New Roman"/>
          <w:sz w:val="28"/>
          <w:szCs w:val="28"/>
        </w:rPr>
      </w:pPr>
      <w:r w:rsidRPr="000A734B">
        <w:rPr>
          <w:rFonts w:ascii="Times New Roman" w:hAnsi="Times New Roman" w:cs="Times New Roman"/>
          <w:sz w:val="28"/>
          <w:szCs w:val="28"/>
        </w:rPr>
        <w:t>5.1.2.6.</w:t>
      </w:r>
      <w:r w:rsidR="000A734B">
        <w:rPr>
          <w:rFonts w:ascii="Times New Roman" w:hAnsi="Times New Roman" w:cs="Times New Roman"/>
          <w:sz w:val="28"/>
          <w:szCs w:val="28"/>
        </w:rPr>
        <w:t xml:space="preserve"> </w:t>
      </w:r>
      <w:r w:rsidR="0031617B" w:rsidRPr="000A734B">
        <w:rPr>
          <w:rFonts w:ascii="Times New Roman" w:hAnsi="Times New Roman" w:cs="Times New Roman"/>
          <w:sz w:val="28"/>
          <w:szCs w:val="28"/>
        </w:rPr>
        <w:t>Реконструкција система водоснабдевања</w:t>
      </w:r>
      <w:r w:rsidR="00A87C07">
        <w:rPr>
          <w:rFonts w:ascii="Times New Roman" w:hAnsi="Times New Roman" w:cs="Times New Roman"/>
          <w:sz w:val="28"/>
          <w:szCs w:val="28"/>
        </w:rPr>
        <w:t xml:space="preserve"> „Ражањ“ са изворишта „Брачин“ </w:t>
      </w:r>
      <w:r w:rsidR="0031617B" w:rsidRPr="000A734B">
        <w:rPr>
          <w:rFonts w:ascii="Times New Roman" w:hAnsi="Times New Roman" w:cs="Times New Roman"/>
          <w:sz w:val="28"/>
          <w:szCs w:val="28"/>
        </w:rPr>
        <w:t>од села Шетка до резервоара Варош и од резервоара Варош до насеља Варош-гробље</w:t>
      </w:r>
    </w:p>
    <w:p w:rsidR="00A14647" w:rsidRPr="00E930A9" w:rsidRDefault="00A14647" w:rsidP="00E930A9">
      <w:pPr>
        <w:widowControl/>
        <w:autoSpaceDE/>
        <w:autoSpaceDN/>
        <w:spacing w:after="200" w:line="276" w:lineRule="auto"/>
        <w:ind w:left="142"/>
        <w:contextualSpacing/>
        <w:jc w:val="both"/>
        <w:rPr>
          <w:rFonts w:ascii="Times New Roman" w:hAnsi="Times New Roman" w:cs="Times New Roman"/>
          <w:b/>
          <w:sz w:val="24"/>
          <w:szCs w:val="24"/>
        </w:rPr>
      </w:pPr>
    </w:p>
    <w:p w:rsidR="0031617B" w:rsidRDefault="0031617B" w:rsidP="0031617B">
      <w:pPr>
        <w:jc w:val="both"/>
        <w:rPr>
          <w:rFonts w:ascii="Times New Roman" w:hAnsi="Times New Roman" w:cs="Times New Roman"/>
          <w:sz w:val="24"/>
          <w:szCs w:val="24"/>
        </w:rPr>
      </w:pPr>
      <w:r w:rsidRPr="00D367F8">
        <w:rPr>
          <w:rFonts w:ascii="Times New Roman" w:hAnsi="Times New Roman" w:cs="Times New Roman"/>
          <w:sz w:val="24"/>
          <w:szCs w:val="24"/>
        </w:rPr>
        <w:t>Односе се на реконструкцију</w:t>
      </w:r>
      <w:r>
        <w:rPr>
          <w:rFonts w:ascii="Times New Roman" w:hAnsi="Times New Roman" w:cs="Times New Roman"/>
          <w:sz w:val="24"/>
          <w:szCs w:val="24"/>
        </w:rPr>
        <w:t xml:space="preserve"> постојећег система водоснабдевања Ражња.</w:t>
      </w:r>
    </w:p>
    <w:p w:rsidR="0031617B" w:rsidRDefault="0031617B" w:rsidP="001B5B5A">
      <w:pPr>
        <w:rPr>
          <w:rFonts w:ascii="Times New Roman" w:hAnsi="Times New Roman" w:cs="Times New Roman"/>
          <w:sz w:val="24"/>
          <w:szCs w:val="24"/>
        </w:rPr>
      </w:pPr>
      <w:r>
        <w:rPr>
          <w:rFonts w:ascii="Times New Roman" w:hAnsi="Times New Roman" w:cs="Times New Roman"/>
          <w:sz w:val="24"/>
          <w:szCs w:val="24"/>
        </w:rPr>
        <w:t>Град Ражањ и сеоска насеља Варош, Шетка и Чубура сна</w:t>
      </w:r>
      <w:r w:rsidR="001B5B5A">
        <w:rPr>
          <w:rFonts w:ascii="Times New Roman" w:hAnsi="Times New Roman" w:cs="Times New Roman"/>
          <w:sz w:val="24"/>
          <w:szCs w:val="24"/>
        </w:rPr>
        <w:t xml:space="preserve">бдевају се водом из заједничког </w:t>
      </w:r>
      <w:r>
        <w:rPr>
          <w:rFonts w:ascii="Times New Roman" w:hAnsi="Times New Roman" w:cs="Times New Roman"/>
          <w:sz w:val="24"/>
          <w:szCs w:val="24"/>
        </w:rPr>
        <w:t xml:space="preserve">водовода. </w:t>
      </w:r>
      <w:r w:rsidR="001B5B5A">
        <w:rPr>
          <w:rFonts w:ascii="Times New Roman" w:hAnsi="Times New Roman" w:cs="Times New Roman"/>
          <w:sz w:val="24"/>
          <w:szCs w:val="24"/>
        </w:rPr>
        <w:br/>
      </w:r>
      <w:r>
        <w:rPr>
          <w:rFonts w:ascii="Times New Roman" w:hAnsi="Times New Roman" w:cs="Times New Roman"/>
          <w:sz w:val="24"/>
          <w:szCs w:val="24"/>
        </w:rPr>
        <w:t>Системом водоснабдевања Ражња обухваћено је :</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-извориште Брачин у алувијалној издани крај Јовановачке реке у Новом Брачину. Главно извориште се састоји од једног цевасто бушеног бунара (1979), 400 мм дубине 10м, и два копана бунара (1994), 800 мм дубине 5-6м.</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-траса потисног водовода од бунара на изворишту до резервоара „Шетка“ у насељу Шетка</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-резервоар у Шетки</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-потисни цевовод од резервоара „Шетка“ до резервоара „Варош“, који делимично пролази кроз насеље Шетка</w:t>
      </w:r>
    </w:p>
    <w:p w:rsidR="0031617B" w:rsidRDefault="0031617B" w:rsidP="0031617B">
      <w:pPr>
        <w:jc w:val="both"/>
        <w:rPr>
          <w:rFonts w:ascii="Times New Roman" w:hAnsi="Times New Roman" w:cs="Times New Roman"/>
          <w:sz w:val="24"/>
          <w:szCs w:val="24"/>
          <w:vertAlign w:val="superscript"/>
        </w:rPr>
      </w:pPr>
      <w:r>
        <w:rPr>
          <w:rFonts w:ascii="Times New Roman" w:hAnsi="Times New Roman" w:cs="Times New Roman"/>
          <w:sz w:val="24"/>
          <w:szCs w:val="24"/>
        </w:rPr>
        <w:t>-постојећи резервоар „Варош“ капацитета 128 м</w:t>
      </w:r>
      <w:r>
        <w:rPr>
          <w:rFonts w:ascii="Times New Roman" w:hAnsi="Times New Roman" w:cs="Times New Roman"/>
          <w:sz w:val="24"/>
          <w:szCs w:val="24"/>
          <w:vertAlign w:val="superscript"/>
        </w:rPr>
        <w:t>3</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-планирани резервоар „Ражањ“ за потребе повећања капацитета резервоарског простора, обзиром да је постојећи резервоар запремине 125м</w:t>
      </w:r>
      <w:r>
        <w:rPr>
          <w:rFonts w:ascii="Times New Roman" w:hAnsi="Times New Roman" w:cs="Times New Roman"/>
          <w:sz w:val="24"/>
          <w:szCs w:val="24"/>
          <w:vertAlign w:val="superscript"/>
        </w:rPr>
        <w:t xml:space="preserve">3 </w:t>
      </w:r>
      <w:r>
        <w:rPr>
          <w:rFonts w:ascii="Times New Roman" w:hAnsi="Times New Roman" w:cs="Times New Roman"/>
          <w:sz w:val="24"/>
          <w:szCs w:val="24"/>
        </w:rPr>
        <w:t>недовољан.</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-гравитациони цевовод од резервоара „Варош“ до насеља Варош и Ражањ</w:t>
      </w:r>
      <w:r w:rsidR="001B5B5A">
        <w:rPr>
          <w:rFonts w:ascii="Times New Roman" w:hAnsi="Times New Roman" w:cs="Times New Roman"/>
          <w:sz w:val="24"/>
          <w:szCs w:val="24"/>
        </w:rPr>
        <w:t xml:space="preserve"> </w:t>
      </w:r>
      <w:r>
        <w:rPr>
          <w:rFonts w:ascii="Times New Roman" w:hAnsi="Times New Roman" w:cs="Times New Roman"/>
          <w:sz w:val="24"/>
          <w:szCs w:val="24"/>
        </w:rPr>
        <w:t>-</w:t>
      </w:r>
    </w:p>
    <w:p w:rsidR="0031617B" w:rsidRPr="00F6722E" w:rsidRDefault="0031617B" w:rsidP="00F6722E">
      <w:pPr>
        <w:jc w:val="both"/>
        <w:rPr>
          <w:rFonts w:ascii="Times New Roman" w:hAnsi="Times New Roman" w:cs="Times New Roman"/>
          <w:sz w:val="24"/>
          <w:szCs w:val="24"/>
        </w:rPr>
      </w:pPr>
      <w:r>
        <w:rPr>
          <w:rFonts w:ascii="Times New Roman" w:hAnsi="Times New Roman" w:cs="Times New Roman"/>
          <w:sz w:val="24"/>
          <w:szCs w:val="24"/>
        </w:rPr>
        <w:t>За постојеће извориште урађен је Главни пројекат детаљних хидрогеолошких истраживања изворишта 2015.године, од стране Рударског факултета Београд, Елаборат санитарне заштитеизворишта.</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Пројектом ће бити обухваћена реконструкција дела главне развододводне мреже у насељу Шетка, која је изграђена 1978г. На којима до сада није вршена реконструкција.</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Планирано је покретање поступка јавне набавке ПТД, са процењеним износом од 48.970 000,00 РСД.</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Кроз све наведене мере долази се до остварења приоритетног циља „</w:t>
      </w:r>
      <w:r w:rsidRPr="00AF7127">
        <w:rPr>
          <w:rFonts w:ascii="Times New Roman" w:hAnsi="Times New Roman" w:cs="Times New Roman"/>
          <w:sz w:val="24"/>
          <w:szCs w:val="24"/>
        </w:rPr>
        <w:t>Унапређење система водоснабдевања и управљања отпадним водама</w:t>
      </w:r>
      <w:r>
        <w:rPr>
          <w:rFonts w:ascii="Times New Roman" w:hAnsi="Times New Roman" w:cs="Times New Roman"/>
          <w:sz w:val="24"/>
          <w:szCs w:val="24"/>
        </w:rPr>
        <w:t>“ и испуњавање Стратешког</w:t>
      </w:r>
      <w:r w:rsidRPr="00AF7127">
        <w:rPr>
          <w:rFonts w:ascii="Times New Roman" w:hAnsi="Times New Roman" w:cs="Times New Roman"/>
          <w:sz w:val="24"/>
          <w:szCs w:val="24"/>
        </w:rPr>
        <w:t xml:space="preserve"> циљ</w:t>
      </w:r>
      <w:r>
        <w:rPr>
          <w:rFonts w:ascii="Times New Roman" w:hAnsi="Times New Roman" w:cs="Times New Roman"/>
          <w:sz w:val="24"/>
          <w:szCs w:val="24"/>
        </w:rPr>
        <w:t>а</w:t>
      </w:r>
      <w:r w:rsidRPr="00AF7127">
        <w:rPr>
          <w:rFonts w:ascii="Times New Roman" w:hAnsi="Times New Roman" w:cs="Times New Roman"/>
          <w:sz w:val="24"/>
          <w:szCs w:val="24"/>
        </w:rPr>
        <w:t xml:space="preserve"> 1.1. Развијена адекватна мрежа водоснабдевања на територији целе општине</w:t>
      </w:r>
      <w:r>
        <w:rPr>
          <w:rFonts w:ascii="Times New Roman" w:hAnsi="Times New Roman" w:cs="Times New Roman"/>
          <w:sz w:val="24"/>
          <w:szCs w:val="24"/>
        </w:rPr>
        <w:t>.</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2023</w:t>
      </w:r>
      <w:r w:rsidRPr="000C0871">
        <w:rPr>
          <w:rFonts w:ascii="Times New Roman" w:hAnsi="Times New Roman" w:cs="Times New Roman"/>
          <w:sz w:val="24"/>
          <w:szCs w:val="24"/>
        </w:rPr>
        <w:t>.године.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0A734B" w:rsidRPr="000A734B" w:rsidRDefault="0031617B" w:rsidP="0031617B">
      <w:pPr>
        <w:jc w:val="both"/>
        <w:rPr>
          <w:rFonts w:ascii="Times New Roman" w:hAnsi="Times New Roman" w:cs="Times New Roman"/>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F6722E" w:rsidRPr="000A734B" w:rsidRDefault="00F6722E" w:rsidP="0031617B">
      <w:pPr>
        <w:jc w:val="both"/>
        <w:rPr>
          <w:rFonts w:ascii="Times New Roman" w:hAnsi="Times New Roman" w:cs="Times New Roman"/>
          <w:sz w:val="32"/>
          <w:szCs w:val="32"/>
        </w:rPr>
      </w:pPr>
      <w:r w:rsidRPr="000A734B">
        <w:rPr>
          <w:rFonts w:ascii="Times New Roman" w:hAnsi="Times New Roman" w:cs="Times New Roman"/>
          <w:sz w:val="32"/>
          <w:szCs w:val="32"/>
        </w:rPr>
        <w:lastRenderedPageBreak/>
        <w:t>5.1.3.Управљање системима отпадних вода</w:t>
      </w:r>
    </w:p>
    <w:p w:rsidR="00D56AF7" w:rsidRDefault="00D56AF7" w:rsidP="000B283B">
      <w:pPr>
        <w:ind w:left="720"/>
        <w:rPr>
          <w:rFonts w:ascii="Times New Roman" w:hAnsi="Times New Roman" w:cs="Times New Roman"/>
          <w:sz w:val="24"/>
          <w:szCs w:val="24"/>
        </w:rPr>
      </w:pPr>
    </w:p>
    <w:p w:rsidR="009060EE" w:rsidRDefault="009060EE" w:rsidP="000B283B">
      <w:pPr>
        <w:ind w:left="720"/>
        <w:rPr>
          <w:rFonts w:ascii="Times New Roman" w:hAnsi="Times New Roman" w:cs="Times New Roman"/>
          <w:sz w:val="24"/>
          <w:szCs w:val="24"/>
        </w:rPr>
      </w:pPr>
    </w:p>
    <w:p w:rsidR="00F01BF6" w:rsidRPr="000A734B" w:rsidRDefault="00F01BF6" w:rsidP="001B5B5A">
      <w:pPr>
        <w:rPr>
          <w:rFonts w:ascii="Times New Roman" w:hAnsi="Times New Roman" w:cs="Times New Roman"/>
          <w:sz w:val="28"/>
          <w:szCs w:val="28"/>
        </w:rPr>
      </w:pPr>
      <w:r w:rsidRPr="000A734B">
        <w:rPr>
          <w:rFonts w:ascii="Times New Roman" w:hAnsi="Times New Roman" w:cs="Times New Roman"/>
          <w:sz w:val="28"/>
          <w:szCs w:val="28"/>
        </w:rPr>
        <w:t>Стратешки циљ</w:t>
      </w:r>
      <w:r w:rsidR="006D509D" w:rsidRPr="000A734B">
        <w:rPr>
          <w:rFonts w:ascii="Times New Roman" w:hAnsi="Times New Roman" w:cs="Times New Roman"/>
          <w:sz w:val="28"/>
          <w:szCs w:val="28"/>
        </w:rPr>
        <w:t xml:space="preserve"> </w:t>
      </w:r>
      <w:r w:rsidR="001B5B5A">
        <w:rPr>
          <w:rFonts w:ascii="Times New Roman" w:hAnsi="Times New Roman" w:cs="Times New Roman"/>
          <w:sz w:val="28"/>
          <w:szCs w:val="28"/>
        </w:rPr>
        <w:br/>
      </w:r>
      <w:r w:rsidR="00F6722E" w:rsidRPr="000A734B">
        <w:rPr>
          <w:rFonts w:ascii="Times New Roman" w:hAnsi="Times New Roman" w:cs="Times New Roman"/>
          <w:sz w:val="28"/>
          <w:szCs w:val="28"/>
        </w:rPr>
        <w:t>5.1.3.1.</w:t>
      </w:r>
      <w:r w:rsidRPr="000A734B">
        <w:rPr>
          <w:rFonts w:ascii="Times New Roman" w:hAnsi="Times New Roman" w:cs="Times New Roman"/>
          <w:sz w:val="28"/>
          <w:szCs w:val="28"/>
        </w:rPr>
        <w:t xml:space="preserve"> Успостављен систем управљања отпадним водама</w:t>
      </w:r>
    </w:p>
    <w:p w:rsidR="009060EE" w:rsidRDefault="009060EE" w:rsidP="000B283B">
      <w:pPr>
        <w:ind w:left="720"/>
        <w:rPr>
          <w:rFonts w:ascii="Times New Roman" w:hAnsi="Times New Roman" w:cs="Times New Roman"/>
          <w:sz w:val="24"/>
          <w:szCs w:val="24"/>
        </w:rPr>
      </w:pPr>
    </w:p>
    <w:tbl>
      <w:tblPr>
        <w:tblStyle w:val="TableGrid"/>
        <w:tblW w:w="0" w:type="auto"/>
        <w:tblLook w:val="04A0"/>
      </w:tblPr>
      <w:tblGrid>
        <w:gridCol w:w="2358"/>
        <w:gridCol w:w="2330"/>
        <w:gridCol w:w="2334"/>
        <w:gridCol w:w="2270"/>
      </w:tblGrid>
      <w:tr w:rsidR="00F20907" w:rsidTr="00506A8D">
        <w:tc>
          <w:tcPr>
            <w:tcW w:w="2404" w:type="dxa"/>
            <w:vMerge w:val="restart"/>
          </w:tcPr>
          <w:p w:rsidR="00F20907" w:rsidRPr="001B5B5A" w:rsidRDefault="00F20907" w:rsidP="00506A8D">
            <w:pPr>
              <w:rPr>
                <w:rFonts w:ascii="Times New Roman" w:hAnsi="Times New Roman" w:cs="Times New Roman"/>
                <w:b/>
                <w:sz w:val="24"/>
                <w:szCs w:val="24"/>
              </w:rPr>
            </w:pPr>
            <w:r w:rsidRPr="001B5B5A">
              <w:rPr>
                <w:rFonts w:ascii="Times New Roman" w:hAnsi="Times New Roman" w:cs="Times New Roman"/>
                <w:b/>
                <w:sz w:val="24"/>
                <w:szCs w:val="24"/>
              </w:rPr>
              <w:t>Успостављање канализационе мреже у месним заједницама Смиловац, Скорица и Витошевац општине Ражањ</w:t>
            </w:r>
          </w:p>
        </w:tc>
        <w:tc>
          <w:tcPr>
            <w:tcW w:w="2403" w:type="dxa"/>
          </w:tcPr>
          <w:p w:rsidR="00F20907" w:rsidRPr="001B5B5A" w:rsidRDefault="00F20907" w:rsidP="00506A8D">
            <w:pPr>
              <w:jc w:val="center"/>
              <w:rPr>
                <w:rFonts w:ascii="Times New Roman" w:hAnsi="Times New Roman" w:cs="Times New Roman"/>
                <w:b/>
                <w:sz w:val="24"/>
                <w:szCs w:val="24"/>
              </w:rPr>
            </w:pPr>
            <w:r w:rsidRPr="001B5B5A">
              <w:rPr>
                <w:rFonts w:ascii="Times New Roman" w:hAnsi="Times New Roman" w:cs="Times New Roman"/>
                <w:b/>
                <w:sz w:val="24"/>
                <w:szCs w:val="24"/>
              </w:rPr>
              <w:t>Индикатори</w:t>
            </w:r>
          </w:p>
        </w:tc>
        <w:tc>
          <w:tcPr>
            <w:tcW w:w="2403" w:type="dxa"/>
          </w:tcPr>
          <w:p w:rsidR="00F20907" w:rsidRPr="001B5B5A" w:rsidRDefault="00F20907" w:rsidP="00506A8D">
            <w:pPr>
              <w:jc w:val="center"/>
              <w:rPr>
                <w:rFonts w:ascii="Times New Roman" w:hAnsi="Times New Roman" w:cs="Times New Roman"/>
                <w:b/>
                <w:sz w:val="24"/>
                <w:szCs w:val="24"/>
              </w:rPr>
            </w:pPr>
            <w:r w:rsidRPr="001B5B5A">
              <w:rPr>
                <w:rFonts w:ascii="Times New Roman" w:hAnsi="Times New Roman" w:cs="Times New Roman"/>
                <w:b/>
                <w:sz w:val="24"/>
                <w:szCs w:val="24"/>
              </w:rPr>
              <w:t>Почетностање</w:t>
            </w:r>
          </w:p>
        </w:tc>
        <w:tc>
          <w:tcPr>
            <w:tcW w:w="2412" w:type="dxa"/>
          </w:tcPr>
          <w:p w:rsidR="00F20907" w:rsidRPr="001B5B5A" w:rsidRDefault="00F20907" w:rsidP="00506A8D">
            <w:pPr>
              <w:jc w:val="center"/>
              <w:rPr>
                <w:rFonts w:ascii="Times New Roman" w:hAnsi="Times New Roman" w:cs="Times New Roman"/>
                <w:b/>
                <w:sz w:val="24"/>
                <w:szCs w:val="24"/>
              </w:rPr>
            </w:pPr>
            <w:r w:rsidRPr="001B5B5A">
              <w:rPr>
                <w:rFonts w:ascii="Times New Roman" w:hAnsi="Times New Roman" w:cs="Times New Roman"/>
                <w:b/>
                <w:sz w:val="24"/>
                <w:szCs w:val="24"/>
              </w:rPr>
              <w:t>Жељено стање</w:t>
            </w:r>
          </w:p>
        </w:tc>
      </w:tr>
      <w:tr w:rsidR="00F20907" w:rsidTr="00506A8D">
        <w:tc>
          <w:tcPr>
            <w:tcW w:w="2404" w:type="dxa"/>
            <w:vMerge/>
            <w:tcBorders>
              <w:bottom w:val="single" w:sz="4" w:space="0" w:color="auto"/>
            </w:tcBorders>
          </w:tcPr>
          <w:p w:rsidR="00F20907" w:rsidRPr="001B5B5A" w:rsidRDefault="00F20907" w:rsidP="00506A8D">
            <w:pPr>
              <w:jc w:val="center"/>
              <w:rPr>
                <w:rFonts w:ascii="Times New Roman" w:hAnsi="Times New Roman" w:cs="Times New Roman"/>
                <w:b/>
                <w:sz w:val="24"/>
                <w:szCs w:val="24"/>
              </w:rPr>
            </w:pPr>
          </w:p>
        </w:tc>
        <w:tc>
          <w:tcPr>
            <w:tcW w:w="2403" w:type="dxa"/>
          </w:tcPr>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r w:rsidRPr="001B5B5A">
              <w:rPr>
                <w:rFonts w:ascii="Times New Roman" w:hAnsi="Times New Roman" w:cs="Times New Roman"/>
                <w:sz w:val="24"/>
                <w:szCs w:val="24"/>
              </w:rPr>
              <w:t>Проценат становништва прикључених на локалну канализациону мрежу</w:t>
            </w:r>
          </w:p>
        </w:tc>
        <w:tc>
          <w:tcPr>
            <w:tcW w:w="2403" w:type="dxa"/>
          </w:tcPr>
          <w:p w:rsidR="00F20907" w:rsidRPr="001B5B5A" w:rsidRDefault="00F20907" w:rsidP="00506A8D">
            <w:pPr>
              <w:jc w:val="center"/>
              <w:rPr>
                <w:rFonts w:ascii="Times New Roman" w:hAnsi="Times New Roman" w:cs="Times New Roman"/>
                <w:b/>
                <w:sz w:val="24"/>
                <w:szCs w:val="24"/>
              </w:rPr>
            </w:pPr>
          </w:p>
          <w:p w:rsidR="00F20907" w:rsidRPr="001B5B5A" w:rsidRDefault="00F20907" w:rsidP="00506A8D">
            <w:pPr>
              <w:jc w:val="center"/>
              <w:rPr>
                <w:rFonts w:ascii="Times New Roman" w:hAnsi="Times New Roman" w:cs="Times New Roman"/>
                <w:b/>
                <w:sz w:val="24"/>
                <w:szCs w:val="24"/>
              </w:rPr>
            </w:pPr>
          </w:p>
          <w:p w:rsidR="00F20907" w:rsidRPr="001B5B5A" w:rsidRDefault="00F20907" w:rsidP="00506A8D">
            <w:pPr>
              <w:jc w:val="center"/>
              <w:rPr>
                <w:rFonts w:ascii="Times New Roman" w:hAnsi="Times New Roman" w:cs="Times New Roman"/>
                <w:sz w:val="24"/>
                <w:szCs w:val="24"/>
              </w:rPr>
            </w:pPr>
            <w:r w:rsidRPr="001B5B5A">
              <w:rPr>
                <w:rFonts w:ascii="Times New Roman" w:hAnsi="Times New Roman" w:cs="Times New Roman"/>
                <w:sz w:val="24"/>
                <w:szCs w:val="24"/>
              </w:rPr>
              <w:t>13%</w:t>
            </w:r>
          </w:p>
        </w:tc>
        <w:tc>
          <w:tcPr>
            <w:tcW w:w="2412" w:type="dxa"/>
          </w:tcPr>
          <w:p w:rsidR="00F20907" w:rsidRPr="001B5B5A" w:rsidRDefault="00F20907" w:rsidP="00506A8D">
            <w:pPr>
              <w:jc w:val="center"/>
              <w:rPr>
                <w:rFonts w:ascii="Times New Roman" w:hAnsi="Times New Roman" w:cs="Times New Roman"/>
                <w:b/>
                <w:sz w:val="24"/>
                <w:szCs w:val="24"/>
              </w:rPr>
            </w:pPr>
          </w:p>
          <w:p w:rsidR="00F20907" w:rsidRPr="001B5B5A" w:rsidRDefault="00F20907" w:rsidP="00506A8D">
            <w:pPr>
              <w:jc w:val="center"/>
              <w:rPr>
                <w:rFonts w:ascii="Times New Roman" w:hAnsi="Times New Roman" w:cs="Times New Roman"/>
                <w:b/>
                <w:sz w:val="24"/>
                <w:szCs w:val="24"/>
              </w:rPr>
            </w:pPr>
          </w:p>
          <w:p w:rsidR="00F20907" w:rsidRPr="001B5B5A" w:rsidRDefault="00F20907" w:rsidP="00506A8D">
            <w:pPr>
              <w:jc w:val="center"/>
              <w:rPr>
                <w:rFonts w:ascii="Times New Roman" w:hAnsi="Times New Roman" w:cs="Times New Roman"/>
                <w:sz w:val="24"/>
                <w:szCs w:val="24"/>
              </w:rPr>
            </w:pPr>
            <w:r w:rsidRPr="001B5B5A">
              <w:rPr>
                <w:rFonts w:ascii="Times New Roman" w:hAnsi="Times New Roman" w:cs="Times New Roman"/>
                <w:sz w:val="24"/>
                <w:szCs w:val="24"/>
              </w:rPr>
              <w:t>100%</w:t>
            </w:r>
          </w:p>
        </w:tc>
      </w:tr>
      <w:tr w:rsidR="00F20907" w:rsidTr="001B5B5A">
        <w:tblPrEx>
          <w:tblLook w:val="0000"/>
        </w:tblPrEx>
        <w:trPr>
          <w:trHeight w:val="2310"/>
        </w:trPr>
        <w:tc>
          <w:tcPr>
            <w:tcW w:w="2404" w:type="dxa"/>
          </w:tcPr>
          <w:p w:rsidR="00F20907" w:rsidRPr="001B5B5A" w:rsidRDefault="00F20907" w:rsidP="00506A8D">
            <w:pPr>
              <w:ind w:left="108"/>
              <w:jc w:val="both"/>
              <w:rPr>
                <w:rFonts w:ascii="Times New Roman" w:hAnsi="Times New Roman" w:cs="Times New Roman"/>
                <w:color w:val="FF0000"/>
                <w:sz w:val="24"/>
                <w:szCs w:val="24"/>
              </w:rPr>
            </w:pPr>
          </w:p>
          <w:p w:rsidR="00F20907" w:rsidRPr="001B5B5A" w:rsidRDefault="00F20907" w:rsidP="00506A8D">
            <w:pPr>
              <w:autoSpaceDE w:val="0"/>
              <w:autoSpaceDN w:val="0"/>
              <w:adjustRightInd w:val="0"/>
              <w:ind w:left="108"/>
              <w:jc w:val="center"/>
              <w:rPr>
                <w:rFonts w:ascii="Times New Roman" w:hAnsi="Times New Roman" w:cs="Times New Roman"/>
                <w:b/>
                <w:sz w:val="24"/>
                <w:szCs w:val="24"/>
              </w:rPr>
            </w:pPr>
          </w:p>
          <w:p w:rsidR="00F20907" w:rsidRPr="001B5B5A" w:rsidRDefault="00F20907" w:rsidP="001B5B5A">
            <w:pPr>
              <w:autoSpaceDE w:val="0"/>
              <w:autoSpaceDN w:val="0"/>
              <w:adjustRightInd w:val="0"/>
              <w:ind w:left="108"/>
              <w:jc w:val="center"/>
              <w:rPr>
                <w:rFonts w:ascii="Times New Roman" w:hAnsi="Times New Roman" w:cs="Times New Roman"/>
                <w:b/>
                <w:sz w:val="24"/>
                <w:szCs w:val="24"/>
              </w:rPr>
            </w:pPr>
            <w:r w:rsidRPr="001B5B5A">
              <w:rPr>
                <w:rFonts w:ascii="Times New Roman" w:hAnsi="Times New Roman" w:cs="Times New Roman"/>
                <w:b/>
                <w:sz w:val="24"/>
                <w:szCs w:val="24"/>
              </w:rPr>
              <w:t>Успостављање канализационе мреже за остале месне заједнице у општини Ражањ</w:t>
            </w:r>
          </w:p>
        </w:tc>
        <w:tc>
          <w:tcPr>
            <w:tcW w:w="2403" w:type="dxa"/>
          </w:tcPr>
          <w:p w:rsidR="00F20907" w:rsidRPr="001B5B5A" w:rsidRDefault="00F20907" w:rsidP="00506A8D">
            <w:pPr>
              <w:jc w:val="center"/>
              <w:rPr>
                <w:rFonts w:ascii="Times New Roman" w:hAnsi="Times New Roman" w:cs="Times New Roman"/>
                <w:color w:val="FF0000"/>
                <w:sz w:val="24"/>
                <w:szCs w:val="24"/>
              </w:rPr>
            </w:pPr>
          </w:p>
          <w:p w:rsidR="00F20907" w:rsidRPr="001B5B5A" w:rsidRDefault="00F20907" w:rsidP="00506A8D">
            <w:pPr>
              <w:jc w:val="center"/>
              <w:rPr>
                <w:rFonts w:ascii="Times New Roman" w:hAnsi="Times New Roman" w:cs="Times New Roman"/>
                <w:color w:val="FF0000"/>
                <w:sz w:val="24"/>
                <w:szCs w:val="24"/>
              </w:rPr>
            </w:pPr>
          </w:p>
          <w:p w:rsidR="00F20907" w:rsidRPr="001B5B5A" w:rsidRDefault="00F20907" w:rsidP="001B5B5A">
            <w:pPr>
              <w:jc w:val="center"/>
              <w:rPr>
                <w:rFonts w:ascii="Times New Roman" w:hAnsi="Times New Roman" w:cs="Times New Roman"/>
                <w:color w:val="FF0000"/>
                <w:sz w:val="24"/>
                <w:szCs w:val="24"/>
              </w:rPr>
            </w:pPr>
            <w:r w:rsidRPr="001B5B5A">
              <w:rPr>
                <w:rFonts w:ascii="Times New Roman" w:hAnsi="Times New Roman" w:cs="Times New Roman"/>
                <w:sz w:val="24"/>
                <w:szCs w:val="24"/>
              </w:rPr>
              <w:t>Проценат становништва прикључених на локалну канализациону мрежу</w:t>
            </w:r>
          </w:p>
        </w:tc>
        <w:tc>
          <w:tcPr>
            <w:tcW w:w="2400" w:type="dxa"/>
          </w:tcPr>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jc w:val="center"/>
              <w:rPr>
                <w:rFonts w:ascii="Times New Roman" w:hAnsi="Times New Roman" w:cs="Times New Roman"/>
                <w:color w:val="000000" w:themeColor="text1"/>
                <w:sz w:val="24"/>
                <w:szCs w:val="24"/>
              </w:rPr>
            </w:pPr>
            <w:r w:rsidRPr="001B5B5A">
              <w:rPr>
                <w:rFonts w:ascii="Times New Roman" w:hAnsi="Times New Roman" w:cs="Times New Roman"/>
                <w:color w:val="000000" w:themeColor="text1"/>
                <w:sz w:val="24"/>
                <w:szCs w:val="24"/>
              </w:rPr>
              <w:t>0%</w:t>
            </w:r>
          </w:p>
        </w:tc>
        <w:tc>
          <w:tcPr>
            <w:tcW w:w="2415" w:type="dxa"/>
          </w:tcPr>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jc w:val="center"/>
              <w:rPr>
                <w:rFonts w:ascii="Times New Roman" w:hAnsi="Times New Roman" w:cs="Times New Roman"/>
                <w:color w:val="000000" w:themeColor="text1"/>
                <w:sz w:val="24"/>
                <w:szCs w:val="24"/>
              </w:rPr>
            </w:pPr>
            <w:r w:rsidRPr="001B5B5A">
              <w:rPr>
                <w:rFonts w:ascii="Times New Roman" w:hAnsi="Times New Roman" w:cs="Times New Roman"/>
                <w:color w:val="000000" w:themeColor="text1"/>
                <w:sz w:val="24"/>
                <w:szCs w:val="24"/>
              </w:rPr>
              <w:t>80%</w:t>
            </w:r>
          </w:p>
          <w:p w:rsidR="00F20907" w:rsidRPr="001B5B5A" w:rsidRDefault="00F20907" w:rsidP="00506A8D">
            <w:pPr>
              <w:autoSpaceDE w:val="0"/>
              <w:autoSpaceDN w:val="0"/>
              <w:adjustRightInd w:val="0"/>
              <w:jc w:val="both"/>
              <w:rPr>
                <w:rFonts w:ascii="Times New Roman" w:hAnsi="Times New Roman" w:cs="Times New Roman"/>
                <w:color w:val="FF0000"/>
                <w:sz w:val="24"/>
                <w:szCs w:val="24"/>
              </w:rPr>
            </w:pPr>
          </w:p>
        </w:tc>
      </w:tr>
      <w:tr w:rsidR="00F20907" w:rsidTr="001B5B5A">
        <w:tblPrEx>
          <w:tblLook w:val="0000"/>
        </w:tblPrEx>
        <w:trPr>
          <w:trHeight w:val="1691"/>
        </w:trPr>
        <w:tc>
          <w:tcPr>
            <w:tcW w:w="2404" w:type="dxa"/>
          </w:tcPr>
          <w:p w:rsidR="00F20907" w:rsidRPr="001B5B5A" w:rsidRDefault="00F20907" w:rsidP="00506A8D">
            <w:pPr>
              <w:autoSpaceDE w:val="0"/>
              <w:autoSpaceDN w:val="0"/>
              <w:adjustRightInd w:val="0"/>
              <w:ind w:left="108"/>
              <w:jc w:val="both"/>
              <w:rPr>
                <w:rFonts w:ascii="Times New Roman" w:hAnsi="Times New Roman" w:cs="Times New Roman"/>
                <w:b/>
                <w:sz w:val="24"/>
                <w:szCs w:val="24"/>
              </w:rPr>
            </w:pPr>
          </w:p>
          <w:p w:rsidR="00F20907" w:rsidRPr="001B5B5A" w:rsidRDefault="00F20907" w:rsidP="00506A8D">
            <w:pPr>
              <w:autoSpaceDE w:val="0"/>
              <w:autoSpaceDN w:val="0"/>
              <w:adjustRightInd w:val="0"/>
              <w:ind w:left="108"/>
              <w:jc w:val="both"/>
              <w:rPr>
                <w:rFonts w:ascii="Times New Roman" w:hAnsi="Times New Roman" w:cs="Times New Roman"/>
                <w:b/>
                <w:sz w:val="24"/>
                <w:szCs w:val="24"/>
              </w:rPr>
            </w:pPr>
          </w:p>
          <w:p w:rsidR="00F20907" w:rsidRPr="001B5B5A" w:rsidRDefault="00F20907" w:rsidP="00506A8D">
            <w:pPr>
              <w:autoSpaceDE w:val="0"/>
              <w:autoSpaceDN w:val="0"/>
              <w:adjustRightInd w:val="0"/>
              <w:ind w:left="108"/>
              <w:jc w:val="center"/>
              <w:rPr>
                <w:rFonts w:ascii="Times New Roman" w:hAnsi="Times New Roman" w:cs="Times New Roman"/>
                <w:b/>
                <w:sz w:val="24"/>
                <w:szCs w:val="24"/>
              </w:rPr>
            </w:pPr>
            <w:r w:rsidRPr="001B5B5A">
              <w:rPr>
                <w:rFonts w:ascii="Times New Roman" w:hAnsi="Times New Roman" w:cs="Times New Roman"/>
                <w:b/>
                <w:sz w:val="24"/>
                <w:szCs w:val="24"/>
              </w:rPr>
              <w:t>Изградња система за пречишћавање отпадних вода</w:t>
            </w:r>
          </w:p>
        </w:tc>
        <w:tc>
          <w:tcPr>
            <w:tcW w:w="2403" w:type="dxa"/>
          </w:tcPr>
          <w:p w:rsidR="00F20907" w:rsidRPr="001B5B5A" w:rsidRDefault="00F20907" w:rsidP="00506A8D">
            <w:pPr>
              <w:rPr>
                <w:rFonts w:ascii="Times New Roman" w:hAnsi="Times New Roman" w:cs="Times New Roman"/>
                <w:b/>
                <w:sz w:val="24"/>
                <w:szCs w:val="24"/>
              </w:rPr>
            </w:pPr>
          </w:p>
          <w:p w:rsidR="00F20907" w:rsidRPr="001B5B5A" w:rsidRDefault="00F20907" w:rsidP="00506A8D">
            <w:pPr>
              <w:rPr>
                <w:rFonts w:ascii="Times New Roman" w:hAnsi="Times New Roman" w:cs="Times New Roman"/>
                <w:b/>
                <w:sz w:val="24"/>
                <w:szCs w:val="24"/>
              </w:rPr>
            </w:pPr>
          </w:p>
          <w:p w:rsidR="00F20907" w:rsidRPr="001B5B5A" w:rsidRDefault="00F20907" w:rsidP="00506A8D">
            <w:pPr>
              <w:rPr>
                <w:rFonts w:ascii="Times New Roman" w:hAnsi="Times New Roman" w:cs="Times New Roman"/>
                <w:b/>
                <w:sz w:val="24"/>
                <w:szCs w:val="24"/>
              </w:rPr>
            </w:pPr>
          </w:p>
          <w:p w:rsidR="00F20907" w:rsidRPr="001B5B5A" w:rsidRDefault="00F20907" w:rsidP="001B5B5A">
            <w:pPr>
              <w:jc w:val="center"/>
              <w:rPr>
                <w:rFonts w:ascii="Times New Roman" w:hAnsi="Times New Roman" w:cs="Times New Roman"/>
                <w:sz w:val="24"/>
                <w:szCs w:val="24"/>
              </w:rPr>
            </w:pPr>
            <w:r w:rsidRPr="001B5B5A">
              <w:rPr>
                <w:rFonts w:ascii="Times New Roman" w:hAnsi="Times New Roman" w:cs="Times New Roman"/>
                <w:sz w:val="24"/>
                <w:szCs w:val="24"/>
              </w:rPr>
              <w:t>Проценат пречишћене воде</w:t>
            </w:r>
          </w:p>
        </w:tc>
        <w:tc>
          <w:tcPr>
            <w:tcW w:w="2400" w:type="dxa"/>
          </w:tcPr>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r w:rsidRPr="001B5B5A">
              <w:rPr>
                <w:rFonts w:ascii="Times New Roman" w:hAnsi="Times New Roman" w:cs="Times New Roman"/>
                <w:sz w:val="24"/>
                <w:szCs w:val="24"/>
              </w:rPr>
              <w:t>0%</w:t>
            </w:r>
          </w:p>
          <w:p w:rsidR="00F20907" w:rsidRPr="001B5B5A" w:rsidRDefault="00F20907" w:rsidP="001B5B5A">
            <w:pPr>
              <w:autoSpaceDE w:val="0"/>
              <w:autoSpaceDN w:val="0"/>
              <w:adjustRightInd w:val="0"/>
              <w:rPr>
                <w:rFonts w:ascii="Times New Roman" w:hAnsi="Times New Roman" w:cs="Times New Roman"/>
                <w:sz w:val="24"/>
                <w:szCs w:val="24"/>
              </w:rPr>
            </w:pPr>
          </w:p>
        </w:tc>
        <w:tc>
          <w:tcPr>
            <w:tcW w:w="2415" w:type="dxa"/>
          </w:tcPr>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r w:rsidRPr="001B5B5A">
              <w:rPr>
                <w:rFonts w:ascii="Times New Roman" w:hAnsi="Times New Roman" w:cs="Times New Roman"/>
                <w:sz w:val="24"/>
                <w:szCs w:val="24"/>
              </w:rPr>
              <w:t>80%</w:t>
            </w:r>
          </w:p>
          <w:p w:rsidR="00F20907" w:rsidRPr="001B5B5A" w:rsidRDefault="00F20907" w:rsidP="001B5B5A">
            <w:pPr>
              <w:autoSpaceDE w:val="0"/>
              <w:autoSpaceDN w:val="0"/>
              <w:adjustRightInd w:val="0"/>
              <w:rPr>
                <w:rFonts w:ascii="Times New Roman" w:hAnsi="Times New Roman" w:cs="Times New Roman"/>
                <w:sz w:val="24"/>
                <w:szCs w:val="24"/>
              </w:rPr>
            </w:pPr>
          </w:p>
        </w:tc>
      </w:tr>
    </w:tbl>
    <w:p w:rsidR="009060EE" w:rsidRDefault="009060EE" w:rsidP="000B283B">
      <w:pPr>
        <w:ind w:left="720"/>
        <w:rPr>
          <w:rFonts w:ascii="Times New Roman" w:hAnsi="Times New Roman" w:cs="Times New Roman"/>
          <w:sz w:val="24"/>
          <w:szCs w:val="24"/>
        </w:rPr>
      </w:pPr>
    </w:p>
    <w:p w:rsidR="00524E46" w:rsidRPr="00194B7E" w:rsidRDefault="00524E46" w:rsidP="00524E46">
      <w:pPr>
        <w:adjustRightInd w:val="0"/>
        <w:jc w:val="both"/>
        <w:rPr>
          <w:rFonts w:ascii="Times New Roman" w:hAnsi="Times New Roman" w:cs="Times New Roman"/>
          <w:sz w:val="24"/>
          <w:szCs w:val="24"/>
        </w:rPr>
      </w:pPr>
      <w:r w:rsidRPr="00571B4D">
        <w:rPr>
          <w:rFonts w:ascii="Times New Roman" w:hAnsi="Times New Roman" w:cs="Times New Roman"/>
          <w:b/>
          <w:sz w:val="24"/>
          <w:szCs w:val="24"/>
        </w:rPr>
        <w:t xml:space="preserve">Образложење: </w:t>
      </w:r>
      <w:r w:rsidRPr="00194B7E">
        <w:rPr>
          <w:rFonts w:ascii="Times New Roman" w:hAnsi="Times New Roman" w:cs="Times New Roman"/>
          <w:sz w:val="24"/>
          <w:szCs w:val="24"/>
        </w:rPr>
        <w:t>Општину Ражањ карактерише лош ниво санитације насеља. Канализациону мрежу има самоседиште Општине, у неким деловима централног градског подручја, али је она формираластихијски, концепцијски неадекватна и недовољног капацитета.</w:t>
      </w:r>
    </w:p>
    <w:p w:rsidR="00524E46" w:rsidRDefault="00524E46" w:rsidP="00524E46">
      <w:pPr>
        <w:adjustRightInd w:val="0"/>
        <w:jc w:val="both"/>
        <w:rPr>
          <w:rFonts w:ascii="Times New Roman" w:hAnsi="Times New Roman" w:cs="Times New Roman"/>
          <w:sz w:val="24"/>
          <w:szCs w:val="24"/>
        </w:rPr>
      </w:pPr>
      <w:r w:rsidRPr="00194B7E">
        <w:rPr>
          <w:rFonts w:ascii="Times New Roman" w:hAnsi="Times New Roman" w:cs="Times New Roman"/>
          <w:sz w:val="24"/>
          <w:szCs w:val="24"/>
        </w:rPr>
        <w:t>Отпадне воде се прикупљају кроз централни канализациони систем који због своје диспозиције иприкључака има одлике општег система, са постепеним прикључењем нових корисника. Дужинаглавног колекторског вода је 2.014 m, са 220 прикључака и 10 уличних сливника. Број ЕСприкључених на систем канализације износи 1.700, односно, 13% становништва. Канализационамрежа полази од фабрике „14 октобар“ и пролази поред школе, центра града и даље преко мостана Ражањској реци до улива у исту реку где се налази испуст канализационог система. Дуж оведеонице прикључено је око 45% домаћинстава у граду. Примарни цевовод је постављен 1986.године.</w:t>
      </w:r>
    </w:p>
    <w:p w:rsidR="00524E46" w:rsidRPr="00194B7E" w:rsidRDefault="00524E46" w:rsidP="00524E46">
      <w:pPr>
        <w:adjustRightInd w:val="0"/>
        <w:jc w:val="both"/>
        <w:rPr>
          <w:rFonts w:ascii="Times New Roman" w:hAnsi="Times New Roman" w:cs="Times New Roman"/>
          <w:sz w:val="24"/>
          <w:szCs w:val="24"/>
        </w:rPr>
      </w:pPr>
      <w:r w:rsidRPr="00194B7E">
        <w:rPr>
          <w:rFonts w:ascii="Times New Roman" w:hAnsi="Times New Roman" w:cs="Times New Roman"/>
          <w:sz w:val="24"/>
          <w:szCs w:val="24"/>
        </w:rPr>
        <w:t xml:space="preserve">Дужина примарне и секундарне канализационе мреже је око 5 кm. Делимично јеиндустријаприкључена на канализациону мрежу. Сва отпадна вода се испушта без било каквог третмана.Укупна произведена количина отпадних </w:t>
      </w:r>
      <w:r>
        <w:rPr>
          <w:rFonts w:ascii="Times New Roman" w:hAnsi="Times New Roman" w:cs="Times New Roman"/>
          <w:sz w:val="24"/>
          <w:szCs w:val="24"/>
        </w:rPr>
        <w:t>вода се процењује на око 1000 m</w:t>
      </w:r>
      <w:r>
        <w:rPr>
          <w:rFonts w:ascii="Times New Roman" w:hAnsi="Times New Roman" w:cs="Times New Roman"/>
          <w:sz w:val="24"/>
          <w:szCs w:val="24"/>
          <w:vertAlign w:val="superscript"/>
        </w:rPr>
        <w:t>3</w:t>
      </w:r>
      <w:r w:rsidRPr="00194B7E">
        <w:rPr>
          <w:rFonts w:ascii="Times New Roman" w:hAnsi="Times New Roman" w:cs="Times New Roman"/>
          <w:sz w:val="24"/>
          <w:szCs w:val="24"/>
        </w:rPr>
        <w:t xml:space="preserve"> дневно. Процењује седа се око 20% отпадне воде инфилтрира у подземље.</w:t>
      </w:r>
    </w:p>
    <w:p w:rsidR="00524E46" w:rsidRDefault="00524E46" w:rsidP="00524E46">
      <w:pPr>
        <w:adjustRightInd w:val="0"/>
        <w:jc w:val="both"/>
        <w:rPr>
          <w:rFonts w:ascii="Times New Roman" w:hAnsi="Times New Roman" w:cs="Times New Roman"/>
          <w:sz w:val="24"/>
          <w:szCs w:val="24"/>
        </w:rPr>
      </w:pPr>
      <w:r w:rsidRPr="00194B7E">
        <w:rPr>
          <w:rFonts w:ascii="Times New Roman" w:hAnsi="Times New Roman" w:cs="Times New Roman"/>
          <w:sz w:val="24"/>
          <w:szCs w:val="24"/>
        </w:rPr>
        <w:t xml:space="preserve">Један део отпадних вода насеља евакуише се са подземним водама и загађују их. </w:t>
      </w:r>
      <w:r w:rsidRPr="00194B7E">
        <w:rPr>
          <w:rFonts w:ascii="Times New Roman" w:hAnsi="Times New Roman" w:cs="Times New Roman"/>
          <w:sz w:val="24"/>
          <w:szCs w:val="24"/>
        </w:rPr>
        <w:lastRenderedPageBreak/>
        <w:t>Постојећиколектор је оштећен на више места, па се при обилнијим падавинама јавља доток кишне воде,долази до успора у колекторима и изливања отпадних вода на улице Ражња. He постоје објекти замеханичко и биолошко пречишћавање отпадних вода пре испуштања у канализациону мрежу. Heпостоји ни једна црпна станица која потискује у канализацију.</w:t>
      </w:r>
    </w:p>
    <w:p w:rsidR="00524E46" w:rsidRPr="00965A4E" w:rsidRDefault="00524E46" w:rsidP="00524E46">
      <w:pPr>
        <w:adjustRightInd w:val="0"/>
        <w:jc w:val="both"/>
        <w:rPr>
          <w:rFonts w:ascii="Times New Roman" w:hAnsi="Times New Roman" w:cs="Times New Roman"/>
          <w:sz w:val="24"/>
          <w:szCs w:val="24"/>
        </w:rPr>
      </w:pPr>
      <w:r w:rsidRPr="00965A4E">
        <w:rPr>
          <w:rFonts w:ascii="Times New Roman" w:hAnsi="Times New Roman" w:cs="Times New Roman"/>
          <w:sz w:val="24"/>
          <w:szCs w:val="24"/>
        </w:rPr>
        <w:t>У сеоским насељима стање је врло неповољно, у неким чак и критично. Отпадне воде се евакуишуу неодговарајуће септичке јаме, непосредно у окружење (доспевају чак и на улице), па чак и у упојнебунаре, тако да врло неповољно утичу на оближња изворишта подземних вода. Стање је у свимнасељима врло лоше, а посебно су угрожена насеља Послон, Липовац и Варош, у којима се отпадневоде често изливају из септичких јама. У свим тим насељима изворишта су угрожена, јер је повлатнислој који штити изворишта грађен од алувијалног наноса, пропустан је и само је питање временакада ће доћи до загађења изворишта, уколико се ништа не предузме за његову заштиту. Може сезакључити да су планиране активности на побољшању санитација насеља приоритетне, јар</w:t>
      </w:r>
    </w:p>
    <w:p w:rsidR="00524E46" w:rsidRDefault="00524E46" w:rsidP="00524E46">
      <w:pPr>
        <w:adjustRightInd w:val="0"/>
        <w:jc w:val="both"/>
        <w:rPr>
          <w:rFonts w:ascii="Times New Roman" w:hAnsi="Times New Roman" w:cs="Times New Roman"/>
          <w:sz w:val="24"/>
          <w:szCs w:val="24"/>
        </w:rPr>
      </w:pPr>
      <w:r w:rsidRPr="00965A4E">
        <w:rPr>
          <w:rFonts w:ascii="Times New Roman" w:hAnsi="Times New Roman" w:cs="Times New Roman"/>
          <w:sz w:val="24"/>
          <w:szCs w:val="24"/>
        </w:rPr>
        <w:t>садашње стање одсуства канализација за отпадне воде и атмосферске воде, као и лоше навикастановника да отпадне воде испуштају у окружење - буквално угрожавају здравље становника.</w:t>
      </w:r>
    </w:p>
    <w:p w:rsidR="00F20907" w:rsidRDefault="00F20907" w:rsidP="000B283B">
      <w:pPr>
        <w:ind w:left="720"/>
        <w:rPr>
          <w:rFonts w:ascii="Times New Roman" w:hAnsi="Times New Roman" w:cs="Times New Roman"/>
          <w:sz w:val="24"/>
          <w:szCs w:val="24"/>
        </w:rPr>
      </w:pP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Мере за остваривање приоритетног циља бр.1.2.</w:t>
      </w:r>
    </w:p>
    <w:p w:rsidR="00F669A7" w:rsidRPr="000A734B" w:rsidRDefault="00F669A7" w:rsidP="00752B1F">
      <w:pPr>
        <w:jc w:val="both"/>
        <w:rPr>
          <w:rFonts w:ascii="Times New Roman" w:hAnsi="Times New Roman" w:cs="Times New Roman"/>
          <w:sz w:val="28"/>
          <w:szCs w:val="28"/>
        </w:rPr>
      </w:pPr>
    </w:p>
    <w:p w:rsidR="00752B1F" w:rsidRPr="000A734B" w:rsidRDefault="006D509D" w:rsidP="00752B1F">
      <w:pPr>
        <w:jc w:val="both"/>
        <w:rPr>
          <w:rFonts w:ascii="Times New Roman" w:hAnsi="Times New Roman" w:cs="Times New Roman"/>
          <w:sz w:val="28"/>
          <w:szCs w:val="28"/>
        </w:rPr>
      </w:pPr>
      <w:r w:rsidRPr="000A734B">
        <w:rPr>
          <w:rFonts w:ascii="Times New Roman" w:hAnsi="Times New Roman" w:cs="Times New Roman"/>
          <w:sz w:val="28"/>
          <w:szCs w:val="28"/>
        </w:rPr>
        <w:t>5.1.3.2</w:t>
      </w:r>
      <w:r w:rsidR="00752B1F" w:rsidRPr="000A734B">
        <w:rPr>
          <w:rFonts w:ascii="Times New Roman" w:hAnsi="Times New Roman" w:cs="Times New Roman"/>
          <w:sz w:val="28"/>
          <w:szCs w:val="28"/>
        </w:rPr>
        <w:t>. Изградња фекалне канализационе мреже за места Скорица и Смиловац</w:t>
      </w:r>
    </w:p>
    <w:p w:rsidR="00F669A7" w:rsidRDefault="00F669A7" w:rsidP="00752B1F">
      <w:pPr>
        <w:jc w:val="both"/>
        <w:rPr>
          <w:rFonts w:ascii="Times New Roman" w:hAnsi="Times New Roman" w:cs="Times New Roman"/>
          <w:b/>
          <w:sz w:val="24"/>
          <w:szCs w:val="24"/>
        </w:rPr>
      </w:pPr>
    </w:p>
    <w:p w:rsidR="00752B1F" w:rsidRPr="00D0566D" w:rsidRDefault="00752B1F" w:rsidP="00752B1F">
      <w:pPr>
        <w:adjustRightInd w:val="0"/>
        <w:jc w:val="both"/>
        <w:rPr>
          <w:rFonts w:ascii="Times New Roman" w:hAnsi="Times New Roman" w:cs="Times New Roman"/>
          <w:sz w:val="24"/>
          <w:szCs w:val="24"/>
        </w:rPr>
      </w:pPr>
      <w:r w:rsidRPr="00D0566D">
        <w:rPr>
          <w:rFonts w:ascii="Times New Roman" w:hAnsi="Times New Roman" w:cs="Times New Roman"/>
          <w:sz w:val="24"/>
          <w:szCs w:val="24"/>
        </w:rPr>
        <w:t>Насеља Скорица и Смиловац ће имати заједничко постројење за третман отпадних вода, капацитетаоко 2000 ЕС, лоцирано западно од насеља Смииловац а јужно од Скорице. Реципијент је Крчеварека.</w:t>
      </w:r>
    </w:p>
    <w:p w:rsidR="00752B1F" w:rsidRDefault="00752B1F" w:rsidP="00752B1F">
      <w:pPr>
        <w:adjustRightInd w:val="0"/>
        <w:jc w:val="both"/>
        <w:rPr>
          <w:rFonts w:ascii="Times New Roman" w:hAnsi="Times New Roman" w:cs="Times New Roman"/>
          <w:sz w:val="24"/>
          <w:szCs w:val="24"/>
        </w:rPr>
      </w:pPr>
      <w:r w:rsidRPr="00D0566D">
        <w:rPr>
          <w:rFonts w:ascii="Times New Roman" w:hAnsi="Times New Roman" w:cs="Times New Roman"/>
          <w:sz w:val="24"/>
          <w:szCs w:val="24"/>
        </w:rPr>
        <w:t>Постројења треба да буду пројектована тако да пречишћавање обухвата:</w:t>
      </w:r>
    </w:p>
    <w:p w:rsidR="00752B1F" w:rsidRPr="00D0566D" w:rsidRDefault="00752B1F" w:rsidP="00752B1F">
      <w:pPr>
        <w:adjustRightInd w:val="0"/>
        <w:jc w:val="both"/>
        <w:rPr>
          <w:rFonts w:ascii="Times New Roman" w:hAnsi="Times New Roman" w:cs="Times New Roman"/>
          <w:sz w:val="24"/>
          <w:szCs w:val="24"/>
        </w:rPr>
      </w:pPr>
    </w:p>
    <w:p w:rsidR="00752B1F" w:rsidRPr="00D0566D" w:rsidRDefault="00752B1F" w:rsidP="00752B1F">
      <w:pPr>
        <w:adjustRightInd w:val="0"/>
        <w:jc w:val="both"/>
        <w:rPr>
          <w:rFonts w:ascii="Times New Roman" w:hAnsi="Times New Roman" w:cs="Times New Roman"/>
          <w:sz w:val="24"/>
          <w:szCs w:val="24"/>
        </w:rPr>
      </w:pPr>
      <w:r w:rsidRPr="00D0566D">
        <w:rPr>
          <w:rFonts w:ascii="Times New Roman" w:hAnsi="Times New Roman" w:cs="Times New Roman"/>
          <w:sz w:val="24"/>
          <w:szCs w:val="24"/>
        </w:rPr>
        <w:t>1. Механичко пречишћавање;</w:t>
      </w:r>
    </w:p>
    <w:p w:rsidR="00752B1F" w:rsidRPr="00D0566D" w:rsidRDefault="00752B1F" w:rsidP="00752B1F">
      <w:pPr>
        <w:adjustRightInd w:val="0"/>
        <w:jc w:val="both"/>
        <w:rPr>
          <w:rFonts w:ascii="Times New Roman" w:hAnsi="Times New Roman" w:cs="Times New Roman"/>
          <w:sz w:val="24"/>
          <w:szCs w:val="24"/>
        </w:rPr>
      </w:pPr>
      <w:r w:rsidRPr="00D0566D">
        <w:rPr>
          <w:rFonts w:ascii="Times New Roman" w:hAnsi="Times New Roman" w:cs="Times New Roman"/>
          <w:sz w:val="24"/>
          <w:szCs w:val="24"/>
        </w:rPr>
        <w:t>2. Биолошко пречишћавање са две подфазе: биоаерација и таложење;</w:t>
      </w:r>
    </w:p>
    <w:p w:rsidR="00752B1F" w:rsidRPr="00D0566D" w:rsidRDefault="00752B1F" w:rsidP="00752B1F">
      <w:pPr>
        <w:adjustRightInd w:val="0"/>
        <w:jc w:val="both"/>
        <w:rPr>
          <w:rFonts w:ascii="Times New Roman" w:hAnsi="Times New Roman" w:cs="Times New Roman"/>
          <w:sz w:val="24"/>
          <w:szCs w:val="24"/>
        </w:rPr>
      </w:pPr>
      <w:r w:rsidRPr="00D0566D">
        <w:rPr>
          <w:rFonts w:ascii="Times New Roman" w:hAnsi="Times New Roman" w:cs="Times New Roman"/>
          <w:sz w:val="24"/>
          <w:szCs w:val="24"/>
        </w:rPr>
        <w:t>3. Дезинфекција пречишћене воде и</w:t>
      </w:r>
    </w:p>
    <w:p w:rsidR="00752B1F" w:rsidRDefault="00752B1F" w:rsidP="00752B1F">
      <w:pPr>
        <w:jc w:val="both"/>
        <w:rPr>
          <w:rFonts w:ascii="Times New Roman" w:hAnsi="Times New Roman" w:cs="Times New Roman"/>
          <w:sz w:val="24"/>
          <w:szCs w:val="24"/>
        </w:rPr>
      </w:pPr>
      <w:r w:rsidRPr="00D0566D">
        <w:rPr>
          <w:rFonts w:ascii="Times New Roman" w:hAnsi="Times New Roman" w:cs="Times New Roman"/>
          <w:sz w:val="24"/>
          <w:szCs w:val="24"/>
        </w:rPr>
        <w:t>4. Третман муља.</w:t>
      </w:r>
    </w:p>
    <w:p w:rsidR="00752B1F" w:rsidRDefault="00752B1F" w:rsidP="00752B1F">
      <w:pPr>
        <w:jc w:val="both"/>
        <w:rPr>
          <w:rFonts w:ascii="Times New Roman" w:hAnsi="Times New Roman" w:cs="Times New Roman"/>
          <w:sz w:val="24"/>
          <w:szCs w:val="24"/>
        </w:rPr>
      </w:pPr>
      <w:r>
        <w:rPr>
          <w:rFonts w:ascii="Times New Roman" w:hAnsi="Times New Roman" w:cs="Times New Roman"/>
          <w:sz w:val="24"/>
          <w:szCs w:val="24"/>
        </w:rPr>
        <w:t xml:space="preserve">За realizaciju пројекатa процењена је вредност од 120.335.368,00 РСД без ПДВ-а. Рок за израду је крај 2025.године. </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2025</w:t>
      </w:r>
      <w:r w:rsidRPr="000C0871">
        <w:rPr>
          <w:rFonts w:ascii="Times New Roman" w:hAnsi="Times New Roman" w:cs="Times New Roman"/>
          <w:sz w:val="24"/>
          <w:szCs w:val="24"/>
        </w:rPr>
        <w:t>.године.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Pr="004A447D" w:rsidRDefault="00752B1F" w:rsidP="00752B1F">
      <w:pPr>
        <w:jc w:val="both"/>
        <w:rPr>
          <w:rFonts w:ascii="Times New Roman" w:hAnsi="Times New Roman" w:cs="Times New Roman"/>
          <w:b/>
          <w:sz w:val="24"/>
          <w:szCs w:val="24"/>
        </w:rPr>
      </w:pPr>
    </w:p>
    <w:p w:rsidR="00752B1F" w:rsidRPr="000A734B" w:rsidRDefault="006D509D" w:rsidP="00752B1F">
      <w:pPr>
        <w:jc w:val="both"/>
        <w:rPr>
          <w:rFonts w:ascii="Times New Roman" w:hAnsi="Times New Roman" w:cs="Times New Roman"/>
          <w:sz w:val="28"/>
          <w:szCs w:val="28"/>
        </w:rPr>
      </w:pPr>
      <w:r w:rsidRPr="000A734B">
        <w:rPr>
          <w:rFonts w:ascii="Times New Roman" w:hAnsi="Times New Roman" w:cs="Times New Roman"/>
          <w:sz w:val="28"/>
          <w:szCs w:val="28"/>
        </w:rPr>
        <w:t>5.1.3.3</w:t>
      </w:r>
      <w:r w:rsidR="00752B1F" w:rsidRPr="000A734B">
        <w:rPr>
          <w:rFonts w:ascii="Times New Roman" w:hAnsi="Times New Roman" w:cs="Times New Roman"/>
          <w:sz w:val="28"/>
          <w:szCs w:val="28"/>
        </w:rPr>
        <w:t>. Изградња фекалне канализационе мреже за место Витошевац</w:t>
      </w:r>
    </w:p>
    <w:p w:rsidR="00F669A7" w:rsidRPr="000A734B" w:rsidRDefault="00F669A7" w:rsidP="00752B1F">
      <w:pPr>
        <w:jc w:val="both"/>
        <w:rPr>
          <w:rFonts w:ascii="Times New Roman" w:hAnsi="Times New Roman" w:cs="Times New Roman"/>
          <w:sz w:val="28"/>
          <w:szCs w:val="28"/>
        </w:rPr>
      </w:pPr>
    </w:p>
    <w:p w:rsidR="00752B1F" w:rsidRPr="00053120" w:rsidRDefault="00752B1F" w:rsidP="00752B1F">
      <w:pPr>
        <w:adjustRightInd w:val="0"/>
        <w:rPr>
          <w:rFonts w:ascii="Times New Roman" w:hAnsi="Times New Roman" w:cs="Times New Roman"/>
          <w:sz w:val="24"/>
          <w:szCs w:val="24"/>
        </w:rPr>
      </w:pPr>
      <w:r w:rsidRPr="00053120">
        <w:rPr>
          <w:rFonts w:ascii="Times New Roman" w:hAnsi="Times New Roman" w:cs="Times New Roman"/>
          <w:sz w:val="24"/>
          <w:szCs w:val="24"/>
        </w:rPr>
        <w:t xml:space="preserve">За насеље </w:t>
      </w:r>
      <w:r w:rsidRPr="00053120">
        <w:rPr>
          <w:rFonts w:ascii="Times New Roman" w:hAnsi="Times New Roman" w:cs="Times New Roman"/>
          <w:bCs/>
          <w:sz w:val="24"/>
          <w:szCs w:val="24"/>
        </w:rPr>
        <w:t xml:space="preserve">Витошевац </w:t>
      </w:r>
      <w:r w:rsidRPr="00053120">
        <w:rPr>
          <w:rFonts w:ascii="Times New Roman" w:hAnsi="Times New Roman" w:cs="Times New Roman"/>
          <w:sz w:val="24"/>
          <w:szCs w:val="24"/>
        </w:rPr>
        <w:t xml:space="preserve">је предвиђено постројење капацитета 1600 ЕС лоцирано западно од насеља,а које ће бити и за насеље </w:t>
      </w:r>
      <w:r w:rsidRPr="00053120">
        <w:rPr>
          <w:rFonts w:ascii="Times New Roman" w:hAnsi="Times New Roman" w:cs="Times New Roman"/>
          <w:bCs/>
          <w:sz w:val="24"/>
          <w:szCs w:val="24"/>
        </w:rPr>
        <w:t>Претрковац</w:t>
      </w:r>
      <w:r w:rsidRPr="00053120">
        <w:rPr>
          <w:rFonts w:ascii="Times New Roman" w:hAnsi="Times New Roman" w:cs="Times New Roman"/>
          <w:sz w:val="24"/>
          <w:szCs w:val="24"/>
        </w:rPr>
        <w:t>.</w:t>
      </w:r>
    </w:p>
    <w:p w:rsidR="00752B1F" w:rsidRPr="00053120" w:rsidRDefault="00752B1F" w:rsidP="00752B1F">
      <w:pPr>
        <w:adjustRightInd w:val="0"/>
        <w:rPr>
          <w:rFonts w:ascii="Times New Roman" w:hAnsi="Times New Roman" w:cs="Times New Roman"/>
          <w:sz w:val="24"/>
          <w:szCs w:val="24"/>
        </w:rPr>
      </w:pPr>
      <w:r w:rsidRPr="00053120">
        <w:rPr>
          <w:rFonts w:ascii="Times New Roman" w:hAnsi="Times New Roman" w:cs="Times New Roman"/>
          <w:sz w:val="24"/>
          <w:szCs w:val="24"/>
        </w:rPr>
        <w:t>За насеље Витошевац треба урадити пројекат каналисања који ће на основну преци</w:t>
      </w:r>
      <w:r>
        <w:rPr>
          <w:rFonts w:ascii="Times New Roman" w:hAnsi="Times New Roman" w:cs="Times New Roman"/>
          <w:sz w:val="24"/>
          <w:szCs w:val="24"/>
        </w:rPr>
        <w:t>з</w:t>
      </w:r>
      <w:r w:rsidRPr="00053120">
        <w:rPr>
          <w:rFonts w:ascii="Times New Roman" w:hAnsi="Times New Roman" w:cs="Times New Roman"/>
          <w:sz w:val="24"/>
          <w:szCs w:val="24"/>
        </w:rPr>
        <w:t>них</w:t>
      </w:r>
    </w:p>
    <w:p w:rsidR="00752B1F" w:rsidRPr="00053120" w:rsidRDefault="00752B1F" w:rsidP="00752B1F">
      <w:pPr>
        <w:jc w:val="both"/>
        <w:rPr>
          <w:rFonts w:ascii="Times New Roman" w:hAnsi="Times New Roman" w:cs="Times New Roman"/>
          <w:sz w:val="24"/>
          <w:szCs w:val="24"/>
        </w:rPr>
      </w:pPr>
      <w:r w:rsidRPr="00053120">
        <w:rPr>
          <w:rFonts w:ascii="Times New Roman" w:hAnsi="Times New Roman" w:cs="Times New Roman"/>
          <w:sz w:val="24"/>
          <w:szCs w:val="24"/>
        </w:rPr>
        <w:t>геодетских подлога дати најцелисходнија решења.</w:t>
      </w:r>
    </w:p>
    <w:p w:rsidR="00752B1F" w:rsidRPr="00053120" w:rsidRDefault="00752B1F" w:rsidP="00752B1F">
      <w:pPr>
        <w:jc w:val="both"/>
        <w:rPr>
          <w:rFonts w:ascii="Times New Roman" w:hAnsi="Times New Roman" w:cs="Times New Roman"/>
          <w:sz w:val="24"/>
          <w:szCs w:val="24"/>
        </w:rPr>
      </w:pPr>
      <w:r>
        <w:rPr>
          <w:rFonts w:ascii="Times New Roman" w:hAnsi="Times New Roman" w:cs="Times New Roman"/>
          <w:sz w:val="24"/>
          <w:szCs w:val="24"/>
        </w:rPr>
        <w:lastRenderedPageBreak/>
        <w:t>За realizaciju</w:t>
      </w:r>
      <w:r w:rsidRPr="00053120">
        <w:rPr>
          <w:rFonts w:ascii="Times New Roman" w:hAnsi="Times New Roman" w:cs="Times New Roman"/>
          <w:sz w:val="24"/>
          <w:szCs w:val="24"/>
        </w:rPr>
        <w:t xml:space="preserve"> пројекат</w:t>
      </w:r>
      <w:r>
        <w:rPr>
          <w:rFonts w:ascii="Times New Roman" w:hAnsi="Times New Roman" w:cs="Times New Roman"/>
          <w:sz w:val="24"/>
          <w:szCs w:val="24"/>
        </w:rPr>
        <w:t>a</w:t>
      </w:r>
      <w:r w:rsidRPr="00053120">
        <w:rPr>
          <w:rFonts w:ascii="Times New Roman" w:hAnsi="Times New Roman" w:cs="Times New Roman"/>
          <w:sz w:val="24"/>
          <w:szCs w:val="24"/>
        </w:rPr>
        <w:t xml:space="preserve"> процењена је вредност од 101.491.396,17 РСД без ПДВ-а. Рок за израду је крај 2025.године. </w:t>
      </w:r>
    </w:p>
    <w:p w:rsidR="00752B1F" w:rsidRDefault="00752B1F" w:rsidP="00752B1F">
      <w:pPr>
        <w:jc w:val="both"/>
        <w:rPr>
          <w:rFonts w:ascii="Times New Roman" w:hAnsi="Times New Roman" w:cs="Times New Roman"/>
          <w:sz w:val="24"/>
          <w:szCs w:val="24"/>
        </w:rPr>
      </w:pPr>
      <w:r>
        <w:rPr>
          <w:rFonts w:ascii="Times New Roman" w:hAnsi="Times New Roman" w:cs="Times New Roman"/>
          <w:sz w:val="24"/>
          <w:szCs w:val="24"/>
        </w:rPr>
        <w:t>У фебруару 2020.године израђен је пројекат пречишћавања отпадних вода са студијом процене стања постојећег канализационог система на територији општине Ражањ, са предлозима за унапређење система. У пројекту је предвиђена комплетна реконструкција, по приоритетима, у циљу остваривања стратешког циља 1.2.</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2025</w:t>
      </w:r>
      <w:r w:rsidRPr="000C0871">
        <w:rPr>
          <w:rFonts w:ascii="Times New Roman" w:hAnsi="Times New Roman" w:cs="Times New Roman"/>
          <w:sz w:val="24"/>
          <w:szCs w:val="24"/>
        </w:rPr>
        <w:t>.године.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Default="00752B1F" w:rsidP="00752B1F">
      <w:pPr>
        <w:jc w:val="both"/>
        <w:rPr>
          <w:rFonts w:ascii="Times New Roman" w:hAnsi="Times New Roman" w:cs="Times New Roman"/>
          <w:b/>
          <w:sz w:val="24"/>
          <w:szCs w:val="24"/>
        </w:rPr>
      </w:pPr>
    </w:p>
    <w:p w:rsidR="00752B1F" w:rsidRPr="000A734B" w:rsidRDefault="00C968BD" w:rsidP="000A734B">
      <w:pPr>
        <w:rPr>
          <w:rFonts w:ascii="Times New Roman" w:hAnsi="Times New Roman" w:cs="Times New Roman"/>
          <w:sz w:val="28"/>
          <w:szCs w:val="28"/>
        </w:rPr>
      </w:pPr>
      <w:r w:rsidRPr="000A734B">
        <w:rPr>
          <w:rFonts w:ascii="Times New Roman" w:hAnsi="Times New Roman" w:cs="Times New Roman"/>
          <w:sz w:val="28"/>
          <w:szCs w:val="28"/>
        </w:rPr>
        <w:t>5.1.3.4</w:t>
      </w:r>
      <w:r w:rsidR="00752B1F" w:rsidRPr="000A734B">
        <w:rPr>
          <w:rFonts w:ascii="Times New Roman" w:hAnsi="Times New Roman" w:cs="Times New Roman"/>
          <w:sz w:val="28"/>
          <w:szCs w:val="28"/>
        </w:rPr>
        <w:t>. Израда пројектно техничке документације за остале месне заједнице у општини Ражањ</w:t>
      </w:r>
    </w:p>
    <w:p w:rsidR="00F669A7" w:rsidRDefault="00F669A7" w:rsidP="00752B1F">
      <w:pPr>
        <w:jc w:val="center"/>
        <w:rPr>
          <w:rFonts w:ascii="Times New Roman" w:hAnsi="Times New Roman" w:cs="Times New Roman"/>
          <w:b/>
          <w:sz w:val="24"/>
          <w:szCs w:val="24"/>
        </w:rPr>
      </w:pPr>
    </w:p>
    <w:p w:rsidR="00752B1F" w:rsidRDefault="00752B1F" w:rsidP="00752B1F">
      <w:pPr>
        <w:jc w:val="both"/>
        <w:rPr>
          <w:rFonts w:ascii="Times New Roman" w:hAnsi="Times New Roman" w:cs="Times New Roman"/>
          <w:sz w:val="24"/>
          <w:szCs w:val="24"/>
        </w:rPr>
      </w:pPr>
      <w:r w:rsidRPr="007F065A">
        <w:rPr>
          <w:rFonts w:ascii="Times New Roman" w:hAnsi="Times New Roman" w:cs="Times New Roman"/>
          <w:sz w:val="24"/>
          <w:szCs w:val="24"/>
        </w:rPr>
        <w:t>Овом мером подразумева се израда пројектно техничке документације о изградњи фекалне канализационе мреже за месне заједнице Браљина, Церово, Мађере, Маћија, Варош, Чубура, Послон, Прасковче, Малетина, Црни Као, Рујиште, Липовац, Грабово, Нови Брачин, Стари Брачин, Пардик и Шетка.</w:t>
      </w:r>
    </w:p>
    <w:p w:rsidR="00752B1F" w:rsidRDefault="00752B1F" w:rsidP="00752B1F">
      <w:pPr>
        <w:jc w:val="both"/>
        <w:rPr>
          <w:rFonts w:ascii="Times New Roman" w:hAnsi="Times New Roman" w:cs="Times New Roman"/>
          <w:sz w:val="24"/>
          <w:szCs w:val="24"/>
        </w:rPr>
      </w:pPr>
      <w:r>
        <w:rPr>
          <w:rFonts w:ascii="Times New Roman" w:hAnsi="Times New Roman" w:cs="Times New Roman"/>
          <w:sz w:val="24"/>
          <w:szCs w:val="24"/>
        </w:rPr>
        <w:t>Рок за израду је до краја планског периода.</w:t>
      </w:r>
    </w:p>
    <w:p w:rsidR="00752B1F" w:rsidRPr="00BD66F4"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Pr>
          <w:rFonts w:ascii="Times New Roman" w:hAnsi="Times New Roman" w:cs="Times New Roman"/>
          <w:sz w:val="24"/>
          <w:szCs w:val="24"/>
        </w:rPr>
        <w:t>Буџет општине Ражањ и Министарство заштите животне средине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планског периода</w:t>
      </w:r>
      <w:r w:rsidRPr="000C0871">
        <w:rPr>
          <w:rFonts w:ascii="Times New Roman" w:hAnsi="Times New Roman" w:cs="Times New Roman"/>
          <w:sz w:val="24"/>
          <w:szCs w:val="24"/>
        </w:rPr>
        <w:t>.</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Default="00752B1F" w:rsidP="00752B1F">
      <w:pPr>
        <w:jc w:val="both"/>
        <w:rPr>
          <w:rFonts w:ascii="Times New Roman" w:hAnsi="Times New Roman" w:cs="Times New Roman"/>
          <w:sz w:val="24"/>
          <w:szCs w:val="24"/>
        </w:rPr>
      </w:pPr>
    </w:p>
    <w:p w:rsidR="00752B1F" w:rsidRPr="000A734B" w:rsidRDefault="00C968BD" w:rsidP="00752B1F">
      <w:pPr>
        <w:jc w:val="both"/>
        <w:rPr>
          <w:rFonts w:ascii="Times New Roman" w:hAnsi="Times New Roman" w:cs="Times New Roman"/>
          <w:sz w:val="28"/>
          <w:szCs w:val="28"/>
        </w:rPr>
      </w:pPr>
      <w:r w:rsidRPr="000A734B">
        <w:rPr>
          <w:rFonts w:ascii="Times New Roman" w:hAnsi="Times New Roman" w:cs="Times New Roman"/>
          <w:sz w:val="28"/>
          <w:szCs w:val="28"/>
        </w:rPr>
        <w:t>5.1.3.5</w:t>
      </w:r>
      <w:r w:rsidR="00752B1F" w:rsidRPr="000A734B">
        <w:rPr>
          <w:rFonts w:ascii="Times New Roman" w:hAnsi="Times New Roman" w:cs="Times New Roman"/>
          <w:sz w:val="28"/>
          <w:szCs w:val="28"/>
        </w:rPr>
        <w:t>. Изградња система за пречишћавање отпадних вода за насељено место Ражањ</w:t>
      </w:r>
    </w:p>
    <w:p w:rsidR="00F669A7" w:rsidRDefault="00F669A7" w:rsidP="00752B1F">
      <w:pPr>
        <w:jc w:val="both"/>
        <w:rPr>
          <w:rFonts w:ascii="Times New Roman" w:hAnsi="Times New Roman" w:cs="Times New Roman"/>
          <w:b/>
          <w:sz w:val="24"/>
          <w:szCs w:val="24"/>
        </w:rPr>
      </w:pPr>
    </w:p>
    <w:p w:rsidR="00752B1F" w:rsidRPr="00D02CB9" w:rsidRDefault="00752B1F" w:rsidP="00752B1F">
      <w:pPr>
        <w:adjustRightInd w:val="0"/>
        <w:jc w:val="both"/>
        <w:rPr>
          <w:rFonts w:ascii="Times New Roman" w:hAnsi="Times New Roman" w:cs="Times New Roman"/>
          <w:sz w:val="24"/>
          <w:szCs w:val="24"/>
        </w:rPr>
      </w:pPr>
      <w:r w:rsidRPr="00D02CB9">
        <w:rPr>
          <w:rFonts w:ascii="Times New Roman" w:hAnsi="Times New Roman" w:cs="Times New Roman"/>
          <w:sz w:val="24"/>
          <w:szCs w:val="24"/>
        </w:rPr>
        <w:t>Имајући у виду величину насеља, карактер отпадних вода, климатске услове као и динамикунастајања отпадних вода, изабрано је постројење за пречишћавање отпадних вода које ради напринципу биолошког пречишћавања са активним муљем у СБР реактору (пун енглески назив –Sequencing batch reactor). Његов принцип рада карактерише цикличност поступка где се светехнолошке фазе одвијају сукцесивно, дакле следе једна за другом са унапред дефенисанимвременским интервалима трајања. Усвојена технологија пречишћавања обухвата:</w:t>
      </w:r>
    </w:p>
    <w:p w:rsidR="00752B1F" w:rsidRPr="00D02CB9" w:rsidRDefault="00752B1F" w:rsidP="00752B1F">
      <w:pPr>
        <w:adjustRightInd w:val="0"/>
        <w:jc w:val="both"/>
        <w:rPr>
          <w:rFonts w:ascii="Times New Roman" w:hAnsi="Times New Roman" w:cs="Times New Roman"/>
          <w:sz w:val="24"/>
          <w:szCs w:val="24"/>
        </w:rPr>
      </w:pPr>
      <w:r w:rsidRPr="00D02CB9">
        <w:rPr>
          <w:rFonts w:ascii="Times New Roman" w:hAnsi="Times New Roman" w:cs="Times New Roman"/>
          <w:sz w:val="24"/>
          <w:szCs w:val="24"/>
        </w:rPr>
        <w:t>1. Механичко пречишћавање;</w:t>
      </w:r>
    </w:p>
    <w:p w:rsidR="00752B1F" w:rsidRPr="00D02CB9" w:rsidRDefault="00752B1F" w:rsidP="00752B1F">
      <w:pPr>
        <w:adjustRightInd w:val="0"/>
        <w:jc w:val="both"/>
        <w:rPr>
          <w:rFonts w:ascii="Times New Roman" w:hAnsi="Times New Roman" w:cs="Times New Roman"/>
          <w:sz w:val="24"/>
          <w:szCs w:val="24"/>
        </w:rPr>
      </w:pPr>
      <w:r w:rsidRPr="00D02CB9">
        <w:rPr>
          <w:rFonts w:ascii="Times New Roman" w:hAnsi="Times New Roman" w:cs="Times New Roman"/>
          <w:sz w:val="24"/>
          <w:szCs w:val="24"/>
        </w:rPr>
        <w:t>2. Биолошко пречишћавање са две подфазе: биоаерација и таложење;</w:t>
      </w:r>
    </w:p>
    <w:p w:rsidR="00752B1F" w:rsidRDefault="00752B1F" w:rsidP="00752B1F">
      <w:pPr>
        <w:jc w:val="both"/>
        <w:rPr>
          <w:rFonts w:ascii="Times New Roman" w:hAnsi="Times New Roman" w:cs="Times New Roman"/>
          <w:sz w:val="24"/>
          <w:szCs w:val="24"/>
        </w:rPr>
      </w:pPr>
      <w:r w:rsidRPr="00D02CB9">
        <w:rPr>
          <w:rFonts w:ascii="Times New Roman" w:hAnsi="Times New Roman" w:cs="Times New Roman"/>
          <w:sz w:val="24"/>
          <w:szCs w:val="24"/>
        </w:rPr>
        <w:t>3. Дезинфекција пречишћене воде и третман муља.</w:t>
      </w:r>
    </w:p>
    <w:p w:rsidR="00752B1F" w:rsidRDefault="00752B1F" w:rsidP="00752B1F">
      <w:pPr>
        <w:adjustRightInd w:val="0"/>
        <w:jc w:val="both"/>
        <w:rPr>
          <w:rFonts w:ascii="Times New Roman" w:hAnsi="Times New Roman" w:cs="Times New Roman"/>
          <w:sz w:val="24"/>
          <w:szCs w:val="24"/>
        </w:rPr>
      </w:pPr>
      <w:r w:rsidRPr="00317F42">
        <w:rPr>
          <w:rFonts w:ascii="Times New Roman" w:hAnsi="Times New Roman" w:cs="Times New Roman"/>
          <w:sz w:val="24"/>
          <w:szCs w:val="24"/>
        </w:rPr>
        <w:t>Изградњу канализације и постројења за пречишћавање отпадних вода планирати истовремено илипрво изградњу постројења, па затим канализације, јер се непречишћена отпадна вода насеља несме упуштати у водоток.</w:t>
      </w:r>
    </w:p>
    <w:p w:rsidR="00752B1F" w:rsidRPr="004A447D" w:rsidRDefault="00752B1F" w:rsidP="00752B1F">
      <w:pPr>
        <w:adjustRightInd w:val="0"/>
        <w:jc w:val="both"/>
        <w:rPr>
          <w:rFonts w:ascii="Times New Roman" w:hAnsi="Times New Roman" w:cs="Times New Roman"/>
          <w:sz w:val="24"/>
          <w:szCs w:val="24"/>
        </w:rPr>
      </w:pP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2023</w:t>
      </w:r>
      <w:r w:rsidRPr="000C0871">
        <w:rPr>
          <w:rFonts w:ascii="Times New Roman" w:hAnsi="Times New Roman" w:cs="Times New Roman"/>
          <w:sz w:val="24"/>
          <w:szCs w:val="24"/>
        </w:rPr>
        <w:t>.године.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Default="00425158" w:rsidP="00752B1F">
      <w:pPr>
        <w:jc w:val="both"/>
        <w:rPr>
          <w:b/>
          <w:sz w:val="24"/>
          <w:szCs w:val="24"/>
        </w:rPr>
      </w:pPr>
      <w:r>
        <w:rPr>
          <w:b/>
          <w:sz w:val="28"/>
          <w:szCs w:val="28"/>
        </w:rPr>
        <w:t>В</w:t>
      </w:r>
      <w:r>
        <w:rPr>
          <w:b/>
          <w:sz w:val="24"/>
          <w:szCs w:val="24"/>
        </w:rPr>
        <w:t>редност инвестиције: 115.613.662  динара.</w:t>
      </w:r>
    </w:p>
    <w:p w:rsidR="000A734B" w:rsidRDefault="000A734B" w:rsidP="000A734B">
      <w:pPr>
        <w:rPr>
          <w:b/>
          <w:sz w:val="24"/>
          <w:szCs w:val="24"/>
        </w:rPr>
      </w:pPr>
    </w:p>
    <w:p w:rsidR="00752B1F" w:rsidRPr="000A734B" w:rsidRDefault="00C968BD" w:rsidP="000A734B">
      <w:pPr>
        <w:rPr>
          <w:rFonts w:ascii="Times New Roman" w:hAnsi="Times New Roman" w:cs="Times New Roman"/>
          <w:sz w:val="28"/>
          <w:szCs w:val="28"/>
        </w:rPr>
      </w:pPr>
      <w:r w:rsidRPr="000A734B">
        <w:rPr>
          <w:rFonts w:ascii="Times New Roman" w:hAnsi="Times New Roman" w:cs="Times New Roman"/>
          <w:sz w:val="28"/>
          <w:szCs w:val="28"/>
        </w:rPr>
        <w:t>5.1.3.6</w:t>
      </w:r>
      <w:r w:rsidR="00752B1F" w:rsidRPr="000A734B">
        <w:rPr>
          <w:rFonts w:ascii="Times New Roman" w:hAnsi="Times New Roman" w:cs="Times New Roman"/>
          <w:sz w:val="28"/>
          <w:szCs w:val="28"/>
        </w:rPr>
        <w:t>. Припрема технолошке документације за изградњу система за пречишћавање отпадних вода за месне заједнице Витошевац, Скорица и Смиловац</w:t>
      </w:r>
    </w:p>
    <w:p w:rsidR="00F669A7" w:rsidRDefault="00F669A7" w:rsidP="00752B1F">
      <w:pPr>
        <w:jc w:val="center"/>
        <w:rPr>
          <w:rFonts w:ascii="Times New Roman" w:hAnsi="Times New Roman" w:cs="Times New Roman"/>
          <w:b/>
          <w:sz w:val="24"/>
          <w:szCs w:val="24"/>
        </w:rPr>
      </w:pPr>
    </w:p>
    <w:p w:rsidR="00752B1F" w:rsidRPr="005C0F4A" w:rsidRDefault="00752B1F" w:rsidP="00752B1F">
      <w:pPr>
        <w:jc w:val="both"/>
        <w:rPr>
          <w:rFonts w:ascii="Times New Roman" w:hAnsi="Times New Roman" w:cs="Times New Roman"/>
          <w:sz w:val="24"/>
          <w:szCs w:val="24"/>
        </w:rPr>
      </w:pPr>
      <w:r w:rsidRPr="005C0F4A">
        <w:rPr>
          <w:rFonts w:ascii="Times New Roman" w:hAnsi="Times New Roman" w:cs="Times New Roman"/>
          <w:sz w:val="24"/>
          <w:szCs w:val="24"/>
        </w:rPr>
        <w:t>За ове месне заједнице потребно је урадити и прибавити сву потребну документацију за иградњу пречистача отпадних вода.</w:t>
      </w:r>
    </w:p>
    <w:p w:rsidR="00752B1F" w:rsidRPr="005C0F4A" w:rsidRDefault="00752B1F" w:rsidP="00752B1F">
      <w:pPr>
        <w:adjustRightInd w:val="0"/>
        <w:jc w:val="both"/>
        <w:rPr>
          <w:rFonts w:ascii="Times New Roman" w:hAnsi="Times New Roman" w:cs="Times New Roman"/>
          <w:sz w:val="24"/>
          <w:szCs w:val="24"/>
        </w:rPr>
      </w:pPr>
      <w:r w:rsidRPr="005C0F4A">
        <w:rPr>
          <w:rFonts w:ascii="Times New Roman" w:hAnsi="Times New Roman" w:cs="Times New Roman"/>
          <w:sz w:val="24"/>
          <w:szCs w:val="24"/>
        </w:rPr>
        <w:t>Постројења треба да буду пројектована тако да пречишћавање обухвата:</w:t>
      </w:r>
    </w:p>
    <w:p w:rsidR="00752B1F" w:rsidRPr="005C0F4A" w:rsidRDefault="00752B1F" w:rsidP="00752B1F">
      <w:pPr>
        <w:adjustRightInd w:val="0"/>
        <w:jc w:val="both"/>
        <w:rPr>
          <w:rFonts w:ascii="Times New Roman" w:hAnsi="Times New Roman" w:cs="Times New Roman"/>
          <w:sz w:val="24"/>
          <w:szCs w:val="24"/>
        </w:rPr>
      </w:pPr>
      <w:r w:rsidRPr="005C0F4A">
        <w:rPr>
          <w:rFonts w:ascii="Times New Roman" w:hAnsi="Times New Roman" w:cs="Times New Roman"/>
          <w:sz w:val="24"/>
          <w:szCs w:val="24"/>
        </w:rPr>
        <w:t>1. Механичко пречишћавање;</w:t>
      </w:r>
    </w:p>
    <w:p w:rsidR="00752B1F" w:rsidRPr="005C0F4A" w:rsidRDefault="00752B1F" w:rsidP="00752B1F">
      <w:pPr>
        <w:adjustRightInd w:val="0"/>
        <w:jc w:val="both"/>
        <w:rPr>
          <w:rFonts w:ascii="Times New Roman" w:hAnsi="Times New Roman" w:cs="Times New Roman"/>
          <w:sz w:val="24"/>
          <w:szCs w:val="24"/>
        </w:rPr>
      </w:pPr>
      <w:r w:rsidRPr="005C0F4A">
        <w:rPr>
          <w:rFonts w:ascii="Times New Roman" w:hAnsi="Times New Roman" w:cs="Times New Roman"/>
          <w:sz w:val="24"/>
          <w:szCs w:val="24"/>
        </w:rPr>
        <w:t>2. Биолошко пречишћавање са две подфазе: биоаерација и таложење;</w:t>
      </w:r>
    </w:p>
    <w:p w:rsidR="00752B1F" w:rsidRPr="005C0F4A" w:rsidRDefault="00752B1F" w:rsidP="00752B1F">
      <w:pPr>
        <w:adjustRightInd w:val="0"/>
        <w:jc w:val="both"/>
        <w:rPr>
          <w:rFonts w:ascii="Times New Roman" w:hAnsi="Times New Roman" w:cs="Times New Roman"/>
          <w:sz w:val="24"/>
          <w:szCs w:val="24"/>
        </w:rPr>
      </w:pPr>
      <w:r w:rsidRPr="005C0F4A">
        <w:rPr>
          <w:rFonts w:ascii="Times New Roman" w:hAnsi="Times New Roman" w:cs="Times New Roman"/>
          <w:sz w:val="24"/>
          <w:szCs w:val="24"/>
        </w:rPr>
        <w:t>3. Дезинфекција пречишћене воде и</w:t>
      </w:r>
    </w:p>
    <w:p w:rsidR="00752B1F" w:rsidRPr="005C0F4A" w:rsidRDefault="00752B1F" w:rsidP="00752B1F">
      <w:pPr>
        <w:jc w:val="both"/>
        <w:rPr>
          <w:rFonts w:ascii="Times New Roman" w:hAnsi="Times New Roman" w:cs="Times New Roman"/>
          <w:sz w:val="24"/>
          <w:szCs w:val="24"/>
        </w:rPr>
      </w:pPr>
      <w:r w:rsidRPr="005C0F4A">
        <w:rPr>
          <w:rFonts w:ascii="Times New Roman" w:hAnsi="Times New Roman" w:cs="Times New Roman"/>
          <w:sz w:val="24"/>
          <w:szCs w:val="24"/>
        </w:rPr>
        <w:t>4. Третман муља.</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Pr>
          <w:rFonts w:ascii="Times New Roman" w:hAnsi="Times New Roman" w:cs="Times New Roman"/>
          <w:sz w:val="24"/>
          <w:szCs w:val="24"/>
        </w:rPr>
        <w:t>Буџет општине Ражањ и Министарство заштите животне средине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2023</w:t>
      </w:r>
      <w:r w:rsidRPr="000C0871">
        <w:rPr>
          <w:rFonts w:ascii="Times New Roman" w:hAnsi="Times New Roman" w:cs="Times New Roman"/>
          <w:sz w:val="24"/>
          <w:szCs w:val="24"/>
        </w:rPr>
        <w:t>.године.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Default="00752B1F" w:rsidP="00752B1F">
      <w:pPr>
        <w:jc w:val="both"/>
        <w:rPr>
          <w:rFonts w:ascii="Times New Roman" w:hAnsi="Times New Roman" w:cs="Times New Roman"/>
          <w:b/>
          <w:sz w:val="24"/>
          <w:szCs w:val="24"/>
        </w:rPr>
      </w:pPr>
    </w:p>
    <w:p w:rsidR="00752B1F" w:rsidRPr="000A734B" w:rsidRDefault="00C968BD" w:rsidP="00752B1F">
      <w:pPr>
        <w:jc w:val="both"/>
        <w:rPr>
          <w:rFonts w:ascii="Times New Roman" w:hAnsi="Times New Roman" w:cs="Times New Roman"/>
          <w:sz w:val="28"/>
          <w:szCs w:val="28"/>
        </w:rPr>
      </w:pPr>
      <w:r w:rsidRPr="000A734B">
        <w:rPr>
          <w:rFonts w:ascii="Times New Roman" w:hAnsi="Times New Roman" w:cs="Times New Roman"/>
          <w:sz w:val="28"/>
          <w:szCs w:val="28"/>
        </w:rPr>
        <w:t>5.1.3.7</w:t>
      </w:r>
      <w:r w:rsidR="00752B1F" w:rsidRPr="000A734B">
        <w:rPr>
          <w:rFonts w:ascii="Times New Roman" w:hAnsi="Times New Roman" w:cs="Times New Roman"/>
          <w:sz w:val="28"/>
          <w:szCs w:val="28"/>
        </w:rPr>
        <w:t>. Извођење радова по пројекту - реализација пројекта</w:t>
      </w:r>
    </w:p>
    <w:p w:rsidR="00F669A7" w:rsidRDefault="00F669A7" w:rsidP="00752B1F">
      <w:pPr>
        <w:jc w:val="both"/>
        <w:rPr>
          <w:rFonts w:ascii="Times New Roman" w:hAnsi="Times New Roman" w:cs="Times New Roman"/>
          <w:b/>
          <w:sz w:val="24"/>
          <w:szCs w:val="24"/>
        </w:rPr>
      </w:pPr>
    </w:p>
    <w:p w:rsidR="00752B1F" w:rsidRDefault="00752B1F" w:rsidP="00752B1F">
      <w:pPr>
        <w:jc w:val="both"/>
        <w:rPr>
          <w:rFonts w:ascii="Times New Roman" w:hAnsi="Times New Roman" w:cs="Times New Roman"/>
          <w:sz w:val="24"/>
          <w:szCs w:val="24"/>
        </w:rPr>
      </w:pPr>
      <w:r w:rsidRPr="005A524B">
        <w:rPr>
          <w:rFonts w:ascii="Times New Roman" w:hAnsi="Times New Roman" w:cs="Times New Roman"/>
          <w:sz w:val="24"/>
          <w:szCs w:val="24"/>
        </w:rPr>
        <w:t>Након израде пројектно техничке документације за изградњу система за пречишћавање отпадних вода за месне заједнице Витошевац, Скорица и Смиловац, планира се реализација пројекта са извођењем планом прописаних радова.</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Pr="000C0871">
        <w:rPr>
          <w:rFonts w:ascii="Times New Roman" w:hAnsi="Times New Roman" w:cs="Times New Roman"/>
          <w:sz w:val="24"/>
          <w:szCs w:val="24"/>
        </w:rPr>
        <w:t>Канцеларија за јавна улагања Републике Србије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планског периода</w:t>
      </w:r>
      <w:r w:rsidRPr="000C0871">
        <w:rPr>
          <w:rFonts w:ascii="Times New Roman" w:hAnsi="Times New Roman" w:cs="Times New Roman"/>
          <w:sz w:val="24"/>
          <w:szCs w:val="24"/>
        </w:rPr>
        <w:t>.</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Default="00752B1F" w:rsidP="00752B1F">
      <w:pPr>
        <w:jc w:val="both"/>
        <w:rPr>
          <w:rFonts w:ascii="Times New Roman" w:hAnsi="Times New Roman" w:cs="Times New Roman"/>
          <w:sz w:val="24"/>
          <w:szCs w:val="24"/>
        </w:rPr>
      </w:pPr>
    </w:p>
    <w:p w:rsidR="00752B1F" w:rsidRDefault="00C968BD" w:rsidP="000A734B">
      <w:pPr>
        <w:rPr>
          <w:rFonts w:ascii="Times New Roman" w:hAnsi="Times New Roman" w:cs="Times New Roman"/>
          <w:sz w:val="28"/>
          <w:szCs w:val="28"/>
        </w:rPr>
      </w:pPr>
      <w:r w:rsidRPr="000A734B">
        <w:rPr>
          <w:rFonts w:ascii="Times New Roman" w:hAnsi="Times New Roman" w:cs="Times New Roman"/>
          <w:sz w:val="28"/>
          <w:szCs w:val="28"/>
        </w:rPr>
        <w:t>5.1.3.8</w:t>
      </w:r>
      <w:r w:rsidR="00752B1F" w:rsidRPr="000A734B">
        <w:rPr>
          <w:rFonts w:ascii="Times New Roman" w:hAnsi="Times New Roman" w:cs="Times New Roman"/>
          <w:sz w:val="28"/>
          <w:szCs w:val="28"/>
        </w:rPr>
        <w:t>. Припрема технолошке документације за изградњу система за пречишћавање отпадних вода за остале месне заједнице у општини Ражањ</w:t>
      </w:r>
    </w:p>
    <w:p w:rsidR="000A734B" w:rsidRPr="000A734B" w:rsidRDefault="000A734B" w:rsidP="000A734B">
      <w:pPr>
        <w:rPr>
          <w:rFonts w:ascii="Times New Roman" w:hAnsi="Times New Roman" w:cs="Times New Roman"/>
          <w:sz w:val="28"/>
          <w:szCs w:val="28"/>
        </w:rPr>
      </w:pPr>
    </w:p>
    <w:p w:rsidR="00752B1F" w:rsidRPr="008D05D3" w:rsidRDefault="00752B1F" w:rsidP="00752B1F">
      <w:pPr>
        <w:jc w:val="both"/>
        <w:rPr>
          <w:rFonts w:ascii="Times New Roman" w:hAnsi="Times New Roman" w:cs="Times New Roman"/>
          <w:b/>
          <w:sz w:val="24"/>
          <w:szCs w:val="24"/>
        </w:rPr>
      </w:pPr>
      <w:r w:rsidRPr="007F065A">
        <w:rPr>
          <w:rFonts w:ascii="Times New Roman" w:hAnsi="Times New Roman" w:cs="Times New Roman"/>
          <w:sz w:val="24"/>
          <w:szCs w:val="24"/>
        </w:rPr>
        <w:t>Овом мером подразумева се израда пројектно техничке документације</w:t>
      </w:r>
      <w:r w:rsidRPr="008D05D3">
        <w:rPr>
          <w:rFonts w:ascii="Times New Roman" w:hAnsi="Times New Roman" w:cs="Times New Roman"/>
          <w:sz w:val="24"/>
          <w:szCs w:val="24"/>
        </w:rPr>
        <w:t>за изградњу система за пречишћавање отпадних вода за остале месне заједнице у општини Ражањ</w:t>
      </w:r>
      <w:r>
        <w:rPr>
          <w:rFonts w:ascii="Times New Roman" w:hAnsi="Times New Roman" w:cs="Times New Roman"/>
          <w:b/>
          <w:sz w:val="24"/>
          <w:szCs w:val="24"/>
        </w:rPr>
        <w:t xml:space="preserve">: </w:t>
      </w:r>
      <w:r w:rsidRPr="007F065A">
        <w:rPr>
          <w:rFonts w:ascii="Times New Roman" w:hAnsi="Times New Roman" w:cs="Times New Roman"/>
          <w:sz w:val="24"/>
          <w:szCs w:val="24"/>
        </w:rPr>
        <w:t>Браљина, Церово, Мађере, Маћија, Варош, Чубура, Послон, Прасковче, Малетина, Црни Као, Рујиште, Липовац, Грабово, Нови Брачин, Стари Брачин, Пардик и Шетка.</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Pr>
          <w:rFonts w:ascii="Times New Roman" w:hAnsi="Times New Roman" w:cs="Times New Roman"/>
          <w:sz w:val="24"/>
          <w:szCs w:val="24"/>
        </w:rPr>
        <w:t>Буџет општине Ражањ и Министарство заштите животне средине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планског периода</w:t>
      </w:r>
      <w:r w:rsidRPr="000C0871">
        <w:rPr>
          <w:rFonts w:ascii="Times New Roman" w:hAnsi="Times New Roman" w:cs="Times New Roman"/>
          <w:sz w:val="24"/>
          <w:szCs w:val="24"/>
        </w:rPr>
        <w:t>.</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C968BD" w:rsidRDefault="00C968BD" w:rsidP="00752B1F">
      <w:pPr>
        <w:jc w:val="both"/>
        <w:rPr>
          <w:rFonts w:ascii="Times New Roman" w:hAnsi="Times New Roman" w:cs="Times New Roman"/>
          <w:sz w:val="24"/>
          <w:szCs w:val="24"/>
        </w:rPr>
      </w:pPr>
    </w:p>
    <w:p w:rsidR="004F09FD" w:rsidRDefault="004F09FD" w:rsidP="00752B1F">
      <w:pPr>
        <w:jc w:val="both"/>
        <w:rPr>
          <w:rFonts w:ascii="Times New Roman" w:hAnsi="Times New Roman" w:cs="Times New Roman"/>
          <w:sz w:val="24"/>
          <w:szCs w:val="24"/>
        </w:rPr>
      </w:pPr>
    </w:p>
    <w:p w:rsidR="00C968BD" w:rsidRDefault="00C968BD" w:rsidP="00752B1F">
      <w:pPr>
        <w:jc w:val="both"/>
        <w:rPr>
          <w:rFonts w:ascii="Times New Roman" w:hAnsi="Times New Roman" w:cs="Times New Roman"/>
          <w:sz w:val="24"/>
          <w:szCs w:val="24"/>
        </w:rPr>
      </w:pPr>
    </w:p>
    <w:p w:rsidR="00C968BD" w:rsidRPr="000A734B" w:rsidRDefault="00C968BD" w:rsidP="00752B1F">
      <w:pPr>
        <w:jc w:val="both"/>
        <w:rPr>
          <w:rFonts w:ascii="Times New Roman" w:hAnsi="Times New Roman" w:cs="Times New Roman"/>
          <w:sz w:val="32"/>
          <w:szCs w:val="32"/>
        </w:rPr>
      </w:pPr>
      <w:r w:rsidRPr="000A734B">
        <w:rPr>
          <w:rFonts w:ascii="Times New Roman" w:hAnsi="Times New Roman" w:cs="Times New Roman"/>
          <w:sz w:val="32"/>
          <w:szCs w:val="32"/>
        </w:rPr>
        <w:lastRenderedPageBreak/>
        <w:t>5.1.4.Унапређење система управљања отпадом</w:t>
      </w:r>
    </w:p>
    <w:p w:rsidR="00524E46" w:rsidRDefault="00524E46" w:rsidP="000B283B">
      <w:pPr>
        <w:ind w:left="720"/>
        <w:rPr>
          <w:rFonts w:ascii="Times New Roman" w:hAnsi="Times New Roman" w:cs="Times New Roman"/>
          <w:sz w:val="24"/>
          <w:szCs w:val="24"/>
        </w:rPr>
      </w:pPr>
    </w:p>
    <w:p w:rsidR="007E590A" w:rsidRDefault="007E590A" w:rsidP="00BA2B6E">
      <w:pPr>
        <w:rPr>
          <w:rFonts w:ascii="Times New Roman" w:hAnsi="Times New Roman" w:cs="Times New Roman"/>
          <w:sz w:val="24"/>
          <w:szCs w:val="24"/>
        </w:rPr>
      </w:pPr>
    </w:p>
    <w:p w:rsidR="00BA2B6E" w:rsidRPr="000640CE" w:rsidRDefault="00BA2B6E" w:rsidP="00BA2B6E">
      <w:pPr>
        <w:rPr>
          <w:rFonts w:ascii="Times New Roman" w:hAnsi="Times New Roman" w:cs="Times New Roman"/>
          <w:b/>
          <w:sz w:val="24"/>
          <w:szCs w:val="24"/>
        </w:rPr>
      </w:pPr>
      <w:r w:rsidRPr="00BA2B6E">
        <w:rPr>
          <w:rFonts w:ascii="Times New Roman" w:hAnsi="Times New Roman" w:cs="Times New Roman"/>
          <w:b/>
          <w:sz w:val="24"/>
          <w:szCs w:val="24"/>
        </w:rPr>
        <w:t>Приоритет 2.</w:t>
      </w:r>
      <w:r w:rsidR="000640CE">
        <w:rPr>
          <w:rFonts w:ascii="Times New Roman" w:hAnsi="Times New Roman" w:cs="Times New Roman"/>
          <w:b/>
          <w:sz w:val="24"/>
          <w:szCs w:val="24"/>
        </w:rPr>
        <w:t>1.</w:t>
      </w:r>
    </w:p>
    <w:p w:rsidR="00BA2B6E" w:rsidRPr="000640CE" w:rsidRDefault="00BA2B6E" w:rsidP="00BA2B6E">
      <w:pPr>
        <w:jc w:val="center"/>
        <w:rPr>
          <w:rFonts w:ascii="Times New Roman" w:hAnsi="Times New Roman" w:cs="Times New Roman"/>
          <w:b/>
          <w:sz w:val="24"/>
          <w:szCs w:val="24"/>
        </w:rPr>
      </w:pPr>
    </w:p>
    <w:p w:rsidR="00BA2B6E" w:rsidRPr="00BA2B6E" w:rsidRDefault="00BA2B6E" w:rsidP="00BA2B6E">
      <w:pPr>
        <w:jc w:val="center"/>
        <w:rPr>
          <w:rFonts w:ascii="Times New Roman" w:hAnsi="Times New Roman" w:cs="Times New Roman"/>
          <w:b/>
          <w:sz w:val="24"/>
          <w:szCs w:val="24"/>
        </w:rPr>
      </w:pPr>
    </w:p>
    <w:p w:rsidR="00BA2B6E" w:rsidRPr="000A734B" w:rsidRDefault="000640CE" w:rsidP="000A734B">
      <w:pPr>
        <w:rPr>
          <w:rFonts w:ascii="Times New Roman" w:hAnsi="Times New Roman" w:cs="Times New Roman"/>
          <w:sz w:val="28"/>
          <w:szCs w:val="28"/>
        </w:rPr>
      </w:pPr>
      <w:r w:rsidRPr="000A734B">
        <w:rPr>
          <w:rFonts w:ascii="Times New Roman" w:hAnsi="Times New Roman" w:cs="Times New Roman"/>
          <w:sz w:val="28"/>
          <w:szCs w:val="28"/>
        </w:rPr>
        <w:t xml:space="preserve">Стратешки циљ: </w:t>
      </w:r>
      <w:r w:rsidR="00BA2B6E" w:rsidRPr="000A734B">
        <w:rPr>
          <w:rFonts w:ascii="Times New Roman" w:hAnsi="Times New Roman" w:cs="Times New Roman"/>
          <w:sz w:val="28"/>
          <w:szCs w:val="28"/>
        </w:rPr>
        <w:t xml:space="preserve"> </w:t>
      </w:r>
      <w:r w:rsidR="00C968BD" w:rsidRPr="000A734B">
        <w:rPr>
          <w:rFonts w:ascii="Times New Roman" w:hAnsi="Times New Roman" w:cs="Times New Roman"/>
          <w:sz w:val="28"/>
          <w:szCs w:val="28"/>
        </w:rPr>
        <w:t>5.1.4.1.</w:t>
      </w:r>
      <w:r w:rsidR="00BA2B6E" w:rsidRPr="000A734B">
        <w:rPr>
          <w:rFonts w:ascii="Times New Roman" w:hAnsi="Times New Roman" w:cs="Times New Roman"/>
          <w:sz w:val="28"/>
          <w:szCs w:val="28"/>
        </w:rPr>
        <w:t xml:space="preserve"> Успостављање система одлагања отпада према важећем законском оквиру</w:t>
      </w:r>
    </w:p>
    <w:p w:rsidR="007E590A" w:rsidRDefault="007E590A" w:rsidP="00BA2B6E">
      <w:pPr>
        <w:rPr>
          <w:rFonts w:ascii="Times New Roman" w:hAnsi="Times New Roman" w:cs="Times New Roman"/>
          <w:sz w:val="24"/>
          <w:szCs w:val="24"/>
        </w:rPr>
      </w:pPr>
    </w:p>
    <w:p w:rsidR="007E590A" w:rsidRDefault="007E590A" w:rsidP="000B283B">
      <w:pPr>
        <w:ind w:left="720"/>
        <w:rPr>
          <w:rFonts w:ascii="Times New Roman" w:hAnsi="Times New Roman" w:cs="Times New Roman"/>
          <w:sz w:val="24"/>
          <w:szCs w:val="24"/>
        </w:rPr>
      </w:pPr>
    </w:p>
    <w:tbl>
      <w:tblPr>
        <w:tblStyle w:val="TableGrid"/>
        <w:tblW w:w="0" w:type="auto"/>
        <w:tblLook w:val="04A0"/>
      </w:tblPr>
      <w:tblGrid>
        <w:gridCol w:w="2357"/>
        <w:gridCol w:w="2345"/>
        <w:gridCol w:w="2297"/>
        <w:gridCol w:w="2293"/>
      </w:tblGrid>
      <w:tr w:rsidR="00BA2B6E" w:rsidTr="00506A8D">
        <w:tc>
          <w:tcPr>
            <w:tcW w:w="2405" w:type="dxa"/>
            <w:vMerge w:val="restart"/>
          </w:tcPr>
          <w:p w:rsidR="00BA2B6E" w:rsidRDefault="00BA2B6E" w:rsidP="00506A8D">
            <w:pPr>
              <w:jc w:val="center"/>
              <w:rPr>
                <w:rFonts w:ascii="Times New Roman" w:hAnsi="Times New Roman" w:cs="Times New Roman"/>
                <w:b/>
                <w:sz w:val="28"/>
                <w:szCs w:val="28"/>
              </w:rPr>
            </w:pPr>
          </w:p>
          <w:p w:rsidR="00BA2B6E" w:rsidRDefault="00BA2B6E" w:rsidP="00506A8D">
            <w:pPr>
              <w:jc w:val="center"/>
              <w:rPr>
                <w:rFonts w:ascii="Times New Roman" w:hAnsi="Times New Roman" w:cs="Times New Roman"/>
                <w:b/>
                <w:sz w:val="28"/>
                <w:szCs w:val="28"/>
              </w:rPr>
            </w:pPr>
          </w:p>
          <w:p w:rsidR="00BA2B6E" w:rsidRDefault="00BA2B6E" w:rsidP="00506A8D">
            <w:pPr>
              <w:jc w:val="center"/>
              <w:rPr>
                <w:rFonts w:ascii="Times New Roman" w:hAnsi="Times New Roman" w:cs="Times New Roman"/>
                <w:b/>
                <w:sz w:val="28"/>
                <w:szCs w:val="28"/>
              </w:rPr>
            </w:pPr>
            <w:r>
              <w:rPr>
                <w:rFonts w:ascii="Times New Roman" w:hAnsi="Times New Roman" w:cs="Times New Roman"/>
                <w:b/>
                <w:sz w:val="28"/>
                <w:szCs w:val="28"/>
              </w:rPr>
              <w:t>Прикупљање отпада по врстама отпада</w:t>
            </w:r>
          </w:p>
          <w:p w:rsidR="00BA2B6E" w:rsidRDefault="00BA2B6E" w:rsidP="00506A8D">
            <w:pPr>
              <w:jc w:val="center"/>
              <w:rPr>
                <w:rFonts w:ascii="Times New Roman" w:hAnsi="Times New Roman" w:cs="Times New Roman"/>
                <w:b/>
                <w:sz w:val="28"/>
                <w:szCs w:val="28"/>
              </w:rPr>
            </w:pPr>
            <w:r>
              <w:rPr>
                <w:rFonts w:ascii="Times New Roman" w:hAnsi="Times New Roman" w:cs="Times New Roman"/>
                <w:b/>
                <w:sz w:val="28"/>
                <w:szCs w:val="28"/>
              </w:rPr>
              <w:t>(разврстан отпад)</w:t>
            </w:r>
          </w:p>
        </w:tc>
        <w:tc>
          <w:tcPr>
            <w:tcW w:w="2405" w:type="dxa"/>
          </w:tcPr>
          <w:p w:rsidR="00BA2B6E" w:rsidRDefault="00BA2B6E" w:rsidP="00506A8D">
            <w:pPr>
              <w:jc w:val="center"/>
              <w:rPr>
                <w:rFonts w:ascii="Times New Roman" w:hAnsi="Times New Roman" w:cs="Times New Roman"/>
                <w:b/>
                <w:sz w:val="28"/>
                <w:szCs w:val="28"/>
              </w:rPr>
            </w:pPr>
            <w:r>
              <w:rPr>
                <w:rFonts w:ascii="Times New Roman" w:hAnsi="Times New Roman" w:cs="Times New Roman"/>
                <w:b/>
                <w:sz w:val="28"/>
                <w:szCs w:val="28"/>
              </w:rPr>
              <w:t>Индикатори</w:t>
            </w:r>
          </w:p>
        </w:tc>
        <w:tc>
          <w:tcPr>
            <w:tcW w:w="2406" w:type="dxa"/>
          </w:tcPr>
          <w:p w:rsidR="00BA2B6E" w:rsidRDefault="00BA2B6E" w:rsidP="00506A8D">
            <w:pPr>
              <w:jc w:val="center"/>
              <w:rPr>
                <w:rFonts w:ascii="Times New Roman" w:hAnsi="Times New Roman" w:cs="Times New Roman"/>
                <w:b/>
                <w:sz w:val="28"/>
                <w:szCs w:val="28"/>
              </w:rPr>
            </w:pPr>
            <w:r>
              <w:rPr>
                <w:rFonts w:ascii="Times New Roman" w:hAnsi="Times New Roman" w:cs="Times New Roman"/>
                <w:b/>
                <w:sz w:val="28"/>
                <w:szCs w:val="28"/>
              </w:rPr>
              <w:t>Почетно стање</w:t>
            </w:r>
          </w:p>
        </w:tc>
        <w:tc>
          <w:tcPr>
            <w:tcW w:w="2406" w:type="dxa"/>
          </w:tcPr>
          <w:p w:rsidR="00BA2B6E" w:rsidRDefault="00BA2B6E" w:rsidP="00506A8D">
            <w:pPr>
              <w:jc w:val="center"/>
              <w:rPr>
                <w:rFonts w:ascii="Times New Roman" w:hAnsi="Times New Roman" w:cs="Times New Roman"/>
                <w:b/>
                <w:sz w:val="28"/>
                <w:szCs w:val="28"/>
              </w:rPr>
            </w:pPr>
            <w:r>
              <w:rPr>
                <w:rFonts w:ascii="Times New Roman" w:hAnsi="Times New Roman" w:cs="Times New Roman"/>
                <w:b/>
                <w:sz w:val="28"/>
                <w:szCs w:val="28"/>
              </w:rPr>
              <w:t>Жељено стање</w:t>
            </w:r>
          </w:p>
        </w:tc>
      </w:tr>
      <w:tr w:rsidR="00BA2B6E" w:rsidTr="00506A8D">
        <w:tc>
          <w:tcPr>
            <w:tcW w:w="2405" w:type="dxa"/>
            <w:vMerge/>
          </w:tcPr>
          <w:p w:rsidR="00BA2B6E" w:rsidRDefault="00BA2B6E" w:rsidP="00506A8D">
            <w:pPr>
              <w:jc w:val="center"/>
              <w:rPr>
                <w:rFonts w:ascii="Times New Roman" w:hAnsi="Times New Roman" w:cs="Times New Roman"/>
                <w:b/>
                <w:sz w:val="28"/>
                <w:szCs w:val="28"/>
              </w:rPr>
            </w:pPr>
          </w:p>
        </w:tc>
        <w:tc>
          <w:tcPr>
            <w:tcW w:w="2405" w:type="dxa"/>
          </w:tcPr>
          <w:p w:rsidR="00BA2B6E" w:rsidRPr="00C310F7" w:rsidRDefault="00BA2B6E" w:rsidP="00506A8D">
            <w:pPr>
              <w:jc w:val="center"/>
              <w:rPr>
                <w:rFonts w:ascii="Times New Roman" w:hAnsi="Times New Roman" w:cs="Times New Roman"/>
                <w:sz w:val="24"/>
                <w:szCs w:val="24"/>
              </w:rPr>
            </w:pPr>
            <w:r w:rsidRPr="00C310F7">
              <w:rPr>
                <w:rFonts w:ascii="Times New Roman" w:hAnsi="Times New Roman" w:cs="Times New Roman"/>
                <w:sz w:val="24"/>
                <w:szCs w:val="24"/>
              </w:rPr>
              <w:t>Проценат прикупљања ПЕТ амбалаже у односу на укукпно генерисану</w:t>
            </w:r>
          </w:p>
        </w:tc>
        <w:tc>
          <w:tcPr>
            <w:tcW w:w="2406" w:type="dxa"/>
          </w:tcPr>
          <w:p w:rsidR="00BA2B6E" w:rsidRPr="00C45FC2" w:rsidRDefault="00BA2B6E" w:rsidP="00506A8D">
            <w:pPr>
              <w:jc w:val="center"/>
              <w:rPr>
                <w:rFonts w:ascii="Times New Roman" w:hAnsi="Times New Roman" w:cs="Times New Roman"/>
                <w:sz w:val="28"/>
                <w:szCs w:val="28"/>
              </w:rPr>
            </w:pPr>
          </w:p>
          <w:p w:rsidR="00BA2B6E" w:rsidRPr="00C45FC2" w:rsidRDefault="00BA2B6E" w:rsidP="00506A8D">
            <w:pPr>
              <w:jc w:val="center"/>
              <w:rPr>
                <w:rFonts w:ascii="Times New Roman" w:hAnsi="Times New Roman" w:cs="Times New Roman"/>
                <w:sz w:val="28"/>
                <w:szCs w:val="28"/>
              </w:rPr>
            </w:pPr>
            <w:r w:rsidRPr="00C45FC2">
              <w:rPr>
                <w:rFonts w:ascii="Times New Roman" w:hAnsi="Times New Roman" w:cs="Times New Roman"/>
                <w:sz w:val="28"/>
                <w:szCs w:val="28"/>
              </w:rPr>
              <w:t>60%</w:t>
            </w:r>
          </w:p>
        </w:tc>
        <w:tc>
          <w:tcPr>
            <w:tcW w:w="2406" w:type="dxa"/>
          </w:tcPr>
          <w:p w:rsidR="00BA2B6E" w:rsidRPr="00C45FC2" w:rsidRDefault="00BA2B6E" w:rsidP="00506A8D">
            <w:pPr>
              <w:jc w:val="center"/>
              <w:rPr>
                <w:rFonts w:ascii="Times New Roman" w:hAnsi="Times New Roman" w:cs="Times New Roman"/>
                <w:sz w:val="28"/>
                <w:szCs w:val="28"/>
              </w:rPr>
            </w:pPr>
          </w:p>
          <w:p w:rsidR="00BA2B6E" w:rsidRPr="00C45FC2" w:rsidRDefault="00BA2B6E" w:rsidP="00506A8D">
            <w:pPr>
              <w:jc w:val="center"/>
              <w:rPr>
                <w:rFonts w:ascii="Times New Roman" w:hAnsi="Times New Roman" w:cs="Times New Roman"/>
                <w:sz w:val="28"/>
                <w:szCs w:val="28"/>
              </w:rPr>
            </w:pPr>
            <w:r w:rsidRPr="00C45FC2">
              <w:rPr>
                <w:rFonts w:ascii="Times New Roman" w:hAnsi="Times New Roman" w:cs="Times New Roman"/>
                <w:sz w:val="28"/>
                <w:szCs w:val="28"/>
              </w:rPr>
              <w:t>80%</w:t>
            </w:r>
          </w:p>
        </w:tc>
      </w:tr>
      <w:tr w:rsidR="00BA2B6E" w:rsidTr="00506A8D">
        <w:tc>
          <w:tcPr>
            <w:tcW w:w="2405" w:type="dxa"/>
            <w:vMerge/>
          </w:tcPr>
          <w:p w:rsidR="00BA2B6E" w:rsidRDefault="00BA2B6E" w:rsidP="00506A8D">
            <w:pPr>
              <w:jc w:val="center"/>
              <w:rPr>
                <w:rFonts w:ascii="Times New Roman" w:hAnsi="Times New Roman" w:cs="Times New Roman"/>
                <w:b/>
                <w:sz w:val="28"/>
                <w:szCs w:val="28"/>
              </w:rPr>
            </w:pPr>
          </w:p>
        </w:tc>
        <w:tc>
          <w:tcPr>
            <w:tcW w:w="2405" w:type="dxa"/>
          </w:tcPr>
          <w:p w:rsidR="00BA2B6E" w:rsidRPr="00C45FC2" w:rsidRDefault="00BA2B6E" w:rsidP="00506A8D">
            <w:pPr>
              <w:jc w:val="center"/>
              <w:rPr>
                <w:rFonts w:ascii="Times New Roman" w:hAnsi="Times New Roman" w:cs="Times New Roman"/>
                <w:sz w:val="24"/>
                <w:szCs w:val="24"/>
              </w:rPr>
            </w:pPr>
            <w:r w:rsidRPr="00C45FC2">
              <w:rPr>
                <w:rFonts w:ascii="Times New Roman" w:hAnsi="Times New Roman" w:cs="Times New Roman"/>
                <w:sz w:val="24"/>
                <w:szCs w:val="24"/>
              </w:rPr>
              <w:t>Проценат прикупљања органског отпада у односу на укупно генерисани органски отпад</w:t>
            </w:r>
          </w:p>
        </w:tc>
        <w:tc>
          <w:tcPr>
            <w:tcW w:w="2406" w:type="dxa"/>
          </w:tcPr>
          <w:p w:rsidR="00BA2B6E" w:rsidRPr="00C45FC2" w:rsidRDefault="00BA2B6E" w:rsidP="00506A8D">
            <w:pPr>
              <w:jc w:val="center"/>
              <w:rPr>
                <w:rFonts w:ascii="Times New Roman" w:hAnsi="Times New Roman" w:cs="Times New Roman"/>
                <w:sz w:val="28"/>
                <w:szCs w:val="28"/>
              </w:rPr>
            </w:pPr>
          </w:p>
          <w:p w:rsidR="00BA2B6E" w:rsidRPr="00C45FC2" w:rsidRDefault="00BA2B6E" w:rsidP="00506A8D">
            <w:pPr>
              <w:jc w:val="center"/>
              <w:rPr>
                <w:rFonts w:ascii="Times New Roman" w:hAnsi="Times New Roman" w:cs="Times New Roman"/>
                <w:sz w:val="28"/>
                <w:szCs w:val="28"/>
              </w:rPr>
            </w:pPr>
            <w:r w:rsidRPr="00C45FC2">
              <w:rPr>
                <w:rFonts w:ascii="Times New Roman" w:hAnsi="Times New Roman" w:cs="Times New Roman"/>
                <w:sz w:val="28"/>
                <w:szCs w:val="28"/>
              </w:rPr>
              <w:t>15%</w:t>
            </w:r>
          </w:p>
        </w:tc>
        <w:tc>
          <w:tcPr>
            <w:tcW w:w="2406" w:type="dxa"/>
          </w:tcPr>
          <w:p w:rsidR="00BA2B6E" w:rsidRPr="00C45FC2" w:rsidRDefault="00BA2B6E" w:rsidP="00506A8D">
            <w:pPr>
              <w:jc w:val="center"/>
              <w:rPr>
                <w:rFonts w:ascii="Times New Roman" w:hAnsi="Times New Roman" w:cs="Times New Roman"/>
                <w:sz w:val="28"/>
                <w:szCs w:val="28"/>
              </w:rPr>
            </w:pPr>
          </w:p>
          <w:p w:rsidR="00BA2B6E" w:rsidRPr="00C45FC2" w:rsidRDefault="00BA2B6E" w:rsidP="00506A8D">
            <w:pPr>
              <w:jc w:val="center"/>
              <w:rPr>
                <w:rFonts w:ascii="Times New Roman" w:hAnsi="Times New Roman" w:cs="Times New Roman"/>
                <w:sz w:val="28"/>
                <w:szCs w:val="28"/>
              </w:rPr>
            </w:pPr>
            <w:r w:rsidRPr="00C45FC2">
              <w:rPr>
                <w:rFonts w:ascii="Times New Roman" w:hAnsi="Times New Roman" w:cs="Times New Roman"/>
                <w:sz w:val="28"/>
                <w:szCs w:val="28"/>
              </w:rPr>
              <w:t>60%</w:t>
            </w:r>
          </w:p>
        </w:tc>
      </w:tr>
    </w:tbl>
    <w:p w:rsidR="0020614C" w:rsidRDefault="0020614C" w:rsidP="0020614C">
      <w:pPr>
        <w:adjustRightInd w:val="0"/>
        <w:jc w:val="both"/>
        <w:rPr>
          <w:rFonts w:ascii="Times New Roman" w:hAnsi="Times New Roman" w:cs="Times New Roman"/>
          <w:color w:val="000000"/>
          <w:sz w:val="24"/>
          <w:szCs w:val="24"/>
          <w:lang w:val="ru-RU"/>
        </w:rPr>
      </w:pPr>
      <w:r w:rsidRPr="00475E32">
        <w:rPr>
          <w:rFonts w:ascii="Times New Roman" w:hAnsi="Times New Roman" w:cs="Times New Roman"/>
          <w:b/>
          <w:sz w:val="24"/>
          <w:szCs w:val="24"/>
        </w:rPr>
        <w:t xml:space="preserve">Образложење: </w:t>
      </w:r>
      <w:r w:rsidRPr="00937EAF">
        <w:rPr>
          <w:rFonts w:ascii="Times New Roman" w:hAnsi="Times New Roman" w:cs="Times New Roman"/>
          <w:color w:val="000000"/>
          <w:sz w:val="24"/>
          <w:szCs w:val="24"/>
          <w:lang w:val="ru-RU"/>
        </w:rPr>
        <w:t xml:space="preserve">Успостављање система управљања отпадом подразумева постизање пуне контроле над свим токовима отпада: од настајања, сепарирања, сакупљања, одвоза па до коначног депоновања.Имплементацијом основних принципа управљања отпадом тј. решавањем проблема отпада на месту настајања, принципу превенције, одвојеном сакупљању одвојених материјала, принципу неутрализације опасног отпада, решавања одлагања отпада и санације сметлишта, имплементирају се основни принципи ЕУ у области отпада и спречава даља опасност по животну средину и генерације које долазе. </w:t>
      </w:r>
    </w:p>
    <w:p w:rsidR="000640CE" w:rsidRDefault="000640CE" w:rsidP="0020614C">
      <w:pPr>
        <w:adjustRightInd w:val="0"/>
        <w:jc w:val="both"/>
        <w:rPr>
          <w:rFonts w:ascii="Times New Roman" w:hAnsi="Times New Roman" w:cs="Times New Roman"/>
          <w:color w:val="000000"/>
          <w:sz w:val="24"/>
          <w:szCs w:val="24"/>
          <w:lang w:val="ru-RU"/>
        </w:rPr>
      </w:pPr>
    </w:p>
    <w:p w:rsidR="0020614C" w:rsidRPr="000A734B" w:rsidRDefault="00FF08CE" w:rsidP="0020614C">
      <w:pPr>
        <w:jc w:val="both"/>
        <w:rPr>
          <w:rFonts w:ascii="Times New Roman" w:hAnsi="Times New Roman" w:cs="Times New Roman"/>
          <w:sz w:val="28"/>
          <w:szCs w:val="28"/>
        </w:rPr>
      </w:pPr>
      <w:r w:rsidRPr="000A734B">
        <w:rPr>
          <w:rFonts w:ascii="Times New Roman" w:hAnsi="Times New Roman" w:cs="Times New Roman"/>
          <w:sz w:val="28"/>
          <w:szCs w:val="28"/>
        </w:rPr>
        <w:t>5.1.4.2.</w:t>
      </w:r>
      <w:r w:rsidR="0020614C" w:rsidRPr="000A734B">
        <w:rPr>
          <w:rFonts w:ascii="Times New Roman" w:hAnsi="Times New Roman" w:cs="Times New Roman"/>
          <w:sz w:val="28"/>
          <w:szCs w:val="28"/>
        </w:rPr>
        <w:t xml:space="preserve">Мере за </w:t>
      </w:r>
      <w:r w:rsidRPr="000A734B">
        <w:rPr>
          <w:rFonts w:ascii="Times New Roman" w:hAnsi="Times New Roman" w:cs="Times New Roman"/>
          <w:sz w:val="28"/>
          <w:szCs w:val="28"/>
        </w:rPr>
        <w:t xml:space="preserve">остваривање приоритетног циља </w:t>
      </w:r>
    </w:p>
    <w:p w:rsidR="00FF08CE" w:rsidRDefault="00FF08CE" w:rsidP="0020614C">
      <w:pPr>
        <w:jc w:val="both"/>
        <w:rPr>
          <w:rFonts w:ascii="Times New Roman" w:hAnsi="Times New Roman" w:cs="Times New Roman"/>
          <w:sz w:val="28"/>
          <w:szCs w:val="28"/>
        </w:rPr>
      </w:pPr>
    </w:p>
    <w:p w:rsidR="00173974" w:rsidRPr="00FF08CE" w:rsidRDefault="00173974" w:rsidP="0020614C">
      <w:pPr>
        <w:jc w:val="both"/>
        <w:rPr>
          <w:rFonts w:ascii="Times New Roman" w:hAnsi="Times New Roman" w:cs="Times New Roman"/>
          <w:b/>
          <w:sz w:val="24"/>
          <w:szCs w:val="24"/>
        </w:rPr>
      </w:pPr>
    </w:p>
    <w:p w:rsidR="0020614C" w:rsidRPr="000A734B" w:rsidRDefault="00FF08CE" w:rsidP="0020614C">
      <w:pPr>
        <w:jc w:val="both"/>
        <w:rPr>
          <w:rFonts w:ascii="Times New Roman" w:hAnsi="Times New Roman" w:cs="Times New Roman"/>
          <w:sz w:val="24"/>
          <w:szCs w:val="24"/>
        </w:rPr>
      </w:pPr>
      <w:r w:rsidRPr="000A734B">
        <w:rPr>
          <w:rFonts w:ascii="Times New Roman" w:hAnsi="Times New Roman" w:cs="Times New Roman"/>
          <w:sz w:val="24"/>
          <w:szCs w:val="24"/>
        </w:rPr>
        <w:t>5.1.4.2.1.</w:t>
      </w:r>
      <w:r w:rsidR="000A734B" w:rsidRPr="000A734B">
        <w:rPr>
          <w:rFonts w:ascii="Times New Roman" w:hAnsi="Times New Roman" w:cs="Times New Roman"/>
          <w:sz w:val="24"/>
          <w:szCs w:val="24"/>
        </w:rPr>
        <w:t xml:space="preserve"> </w:t>
      </w:r>
      <w:r w:rsidR="0020614C" w:rsidRPr="000A734B">
        <w:rPr>
          <w:rFonts w:ascii="Times New Roman" w:hAnsi="Times New Roman" w:cs="Times New Roman"/>
          <w:sz w:val="24"/>
          <w:szCs w:val="24"/>
        </w:rPr>
        <w:t>Едукација становништва</w:t>
      </w:r>
    </w:p>
    <w:p w:rsidR="00FF08CE" w:rsidRPr="000A734B" w:rsidRDefault="00FF08CE" w:rsidP="0020614C">
      <w:pPr>
        <w:jc w:val="both"/>
        <w:rPr>
          <w:rFonts w:ascii="Times New Roman" w:hAnsi="Times New Roman" w:cs="Times New Roman"/>
          <w:b/>
          <w:sz w:val="24"/>
          <w:szCs w:val="24"/>
        </w:rPr>
      </w:pPr>
    </w:p>
    <w:p w:rsidR="0020614C" w:rsidRDefault="0020614C" w:rsidP="0020614C">
      <w:pPr>
        <w:jc w:val="both"/>
        <w:rPr>
          <w:rFonts w:ascii="Times New Roman" w:hAnsi="Times New Roman" w:cs="Times New Roman"/>
          <w:color w:val="000000"/>
          <w:sz w:val="24"/>
          <w:szCs w:val="24"/>
          <w:lang w:val="ru-RU"/>
        </w:rPr>
      </w:pPr>
      <w:r w:rsidRPr="00190A9E">
        <w:rPr>
          <w:rFonts w:ascii="Times New Roman" w:hAnsi="Times New Roman" w:cs="Times New Roman"/>
          <w:color w:val="000000"/>
          <w:sz w:val="24"/>
          <w:szCs w:val="24"/>
          <w:lang w:val="ru-RU"/>
        </w:rPr>
        <w:t xml:space="preserve">Едукација становништва је од великог значаја </w:t>
      </w:r>
      <w:r>
        <w:rPr>
          <w:rFonts w:ascii="Times New Roman" w:hAnsi="Times New Roman" w:cs="Times New Roman"/>
          <w:color w:val="000000"/>
          <w:sz w:val="24"/>
          <w:szCs w:val="24"/>
          <w:lang w:val="ru-RU"/>
        </w:rPr>
        <w:t>и потребно је спроводити</w:t>
      </w:r>
      <w:r>
        <w:rPr>
          <w:rFonts w:ascii="Times New Roman" w:hAnsi="Times New Roman" w:cs="Times New Roman"/>
          <w:color w:val="000000"/>
          <w:sz w:val="24"/>
          <w:szCs w:val="24"/>
        </w:rPr>
        <w:t xml:space="preserve"> je </w:t>
      </w:r>
      <w:r w:rsidRPr="00190A9E">
        <w:rPr>
          <w:rFonts w:ascii="Times New Roman" w:hAnsi="Times New Roman" w:cs="Times New Roman"/>
          <w:color w:val="000000"/>
          <w:sz w:val="24"/>
          <w:szCs w:val="24"/>
          <w:lang w:val="ru-RU"/>
        </w:rPr>
        <w:t>континуално и у свим старосним групама. У склопу информати</w:t>
      </w:r>
      <w:r>
        <w:rPr>
          <w:rFonts w:ascii="Times New Roman" w:hAnsi="Times New Roman" w:cs="Times New Roman"/>
          <w:color w:val="000000"/>
          <w:sz w:val="24"/>
          <w:szCs w:val="24"/>
          <w:lang w:val="ru-RU"/>
        </w:rPr>
        <w:t xml:space="preserve">вних, промотивних и едукативних </w:t>
      </w:r>
      <w:r w:rsidRPr="00190A9E">
        <w:rPr>
          <w:rFonts w:ascii="Times New Roman" w:hAnsi="Times New Roman" w:cs="Times New Roman"/>
          <w:color w:val="000000"/>
          <w:sz w:val="24"/>
          <w:szCs w:val="24"/>
          <w:lang w:val="ru-RU"/>
        </w:rPr>
        <w:t>активности потребно је, у складу са хијерархијом управљања отпад</w:t>
      </w:r>
      <w:r>
        <w:rPr>
          <w:rFonts w:ascii="Times New Roman" w:hAnsi="Times New Roman" w:cs="Times New Roman"/>
          <w:color w:val="000000"/>
          <w:sz w:val="24"/>
          <w:szCs w:val="24"/>
          <w:lang w:val="ru-RU"/>
        </w:rPr>
        <w:t xml:space="preserve">ом, подстицати смањење настанка </w:t>
      </w:r>
      <w:r w:rsidRPr="00190A9E">
        <w:rPr>
          <w:rFonts w:ascii="Times New Roman" w:hAnsi="Times New Roman" w:cs="Times New Roman"/>
          <w:color w:val="000000"/>
          <w:sz w:val="24"/>
          <w:szCs w:val="24"/>
          <w:lang w:val="ru-RU"/>
        </w:rPr>
        <w:t>отпада, поновну употребу и правилно разврставање на месту настан</w:t>
      </w:r>
      <w:r>
        <w:rPr>
          <w:rFonts w:ascii="Times New Roman" w:hAnsi="Times New Roman" w:cs="Times New Roman"/>
          <w:color w:val="000000"/>
          <w:sz w:val="24"/>
          <w:szCs w:val="24"/>
          <w:lang w:val="ru-RU"/>
        </w:rPr>
        <w:t>ка, као и правилно поступање са опасним отпа</w:t>
      </w:r>
      <w:r w:rsidRPr="00190A9E">
        <w:rPr>
          <w:rFonts w:ascii="Times New Roman" w:hAnsi="Times New Roman" w:cs="Times New Roman"/>
          <w:color w:val="000000"/>
          <w:sz w:val="24"/>
          <w:szCs w:val="24"/>
          <w:lang w:val="ru-RU"/>
        </w:rPr>
        <w:t>дом и отпадом који се не сме одлагати заједно</w:t>
      </w:r>
      <w:r>
        <w:rPr>
          <w:rFonts w:ascii="Times New Roman" w:hAnsi="Times New Roman" w:cs="Times New Roman"/>
          <w:color w:val="000000"/>
          <w:sz w:val="24"/>
          <w:szCs w:val="24"/>
          <w:lang w:val="ru-RU"/>
        </w:rPr>
        <w:t xml:space="preserve"> са осталим комуналним отпадом. </w:t>
      </w:r>
    </w:p>
    <w:p w:rsidR="0020614C" w:rsidRDefault="0020614C" w:rsidP="0020614C">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Едукација се огледа кроз број предавања у предшколским установама, школским установама и месним заједницама. Спровођење програма едукације за школе и предшколске установе треба планирати квартално, односно 4 пута годишње, а за месне заједнице једном годишње у 50% месних заједница, што би значило да за две године едукативно треба обићи све месне заједнице у општини Ражањ.</w:t>
      </w:r>
    </w:p>
    <w:p w:rsidR="00FF08CE" w:rsidRDefault="00FF08CE" w:rsidP="0020614C">
      <w:pPr>
        <w:jc w:val="both"/>
        <w:rPr>
          <w:rFonts w:ascii="Times New Roman" w:hAnsi="Times New Roman" w:cs="Times New Roman"/>
          <w:color w:val="000000"/>
          <w:sz w:val="24"/>
          <w:szCs w:val="24"/>
          <w:lang w:val="ru-RU"/>
        </w:rPr>
      </w:pPr>
    </w:p>
    <w:p w:rsidR="0020614C" w:rsidRPr="000A734B" w:rsidRDefault="00FF08CE" w:rsidP="0020614C">
      <w:pPr>
        <w:jc w:val="both"/>
        <w:rPr>
          <w:rFonts w:ascii="Times New Roman" w:hAnsi="Times New Roman" w:cs="Times New Roman"/>
          <w:color w:val="000000"/>
          <w:sz w:val="24"/>
          <w:szCs w:val="24"/>
          <w:lang w:val="ru-RU"/>
        </w:rPr>
      </w:pPr>
      <w:r w:rsidRPr="000A734B">
        <w:rPr>
          <w:rFonts w:ascii="Times New Roman" w:hAnsi="Times New Roman" w:cs="Times New Roman"/>
          <w:color w:val="000000"/>
          <w:sz w:val="24"/>
          <w:szCs w:val="24"/>
          <w:lang w:val="ru-RU"/>
        </w:rPr>
        <w:t>5.1.4.2.2.</w:t>
      </w:r>
      <w:r w:rsidR="000A734B">
        <w:rPr>
          <w:rFonts w:ascii="Times New Roman" w:hAnsi="Times New Roman" w:cs="Times New Roman"/>
          <w:color w:val="000000"/>
          <w:sz w:val="24"/>
          <w:szCs w:val="24"/>
          <w:lang w:val="ru-RU"/>
        </w:rPr>
        <w:t xml:space="preserve"> </w:t>
      </w:r>
      <w:r w:rsidR="0020614C" w:rsidRPr="000A734B">
        <w:rPr>
          <w:rFonts w:ascii="Times New Roman" w:hAnsi="Times New Roman" w:cs="Times New Roman"/>
          <w:color w:val="000000"/>
          <w:sz w:val="24"/>
          <w:szCs w:val="24"/>
          <w:lang w:val="ru-RU"/>
        </w:rPr>
        <w:t>Стимулативне мере везане за цену прикупљања отпада</w:t>
      </w:r>
    </w:p>
    <w:p w:rsidR="00FF08CE" w:rsidRDefault="00FF08CE" w:rsidP="0020614C">
      <w:pPr>
        <w:jc w:val="both"/>
        <w:rPr>
          <w:rFonts w:ascii="Times New Roman" w:hAnsi="Times New Roman" w:cs="Times New Roman"/>
          <w:b/>
          <w:color w:val="000000"/>
          <w:sz w:val="24"/>
          <w:szCs w:val="24"/>
          <w:lang w:val="ru-RU"/>
        </w:rPr>
      </w:pPr>
    </w:p>
    <w:p w:rsidR="0020614C" w:rsidRDefault="0020614C" w:rsidP="0020614C">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 редовно праћење прописане процедуре о одвајању отпада на извору, тј.његово разврставање на улазу, увођење нових мера у виду умањења месечне цене за изношење смећа за 30-40% од досадашње пуне цене за изношење смећа из домаћинстава. </w:t>
      </w:r>
    </w:p>
    <w:p w:rsidR="00FF08CE" w:rsidRDefault="00FF08CE" w:rsidP="0020614C">
      <w:pPr>
        <w:jc w:val="both"/>
        <w:rPr>
          <w:rFonts w:ascii="Times New Roman" w:hAnsi="Times New Roman" w:cs="Times New Roman"/>
          <w:color w:val="000000"/>
          <w:sz w:val="24"/>
          <w:szCs w:val="24"/>
          <w:lang w:val="ru-RU"/>
        </w:rPr>
      </w:pPr>
    </w:p>
    <w:p w:rsidR="0020614C" w:rsidRPr="000A734B" w:rsidRDefault="0020614C" w:rsidP="004F09FD">
      <w:pPr>
        <w:pStyle w:val="ListParagraph"/>
        <w:numPr>
          <w:ilvl w:val="4"/>
          <w:numId w:val="37"/>
        </w:numPr>
        <w:ind w:hanging="1800"/>
        <w:jc w:val="both"/>
        <w:rPr>
          <w:rFonts w:ascii="Times New Roman" w:hAnsi="Times New Roman" w:cs="Times New Roman"/>
          <w:color w:val="000000"/>
          <w:sz w:val="24"/>
          <w:szCs w:val="24"/>
          <w:lang w:val="ru-RU"/>
        </w:rPr>
      </w:pPr>
      <w:r w:rsidRPr="000A734B">
        <w:rPr>
          <w:rFonts w:ascii="Times New Roman" w:hAnsi="Times New Roman" w:cs="Times New Roman"/>
          <w:color w:val="000000"/>
          <w:sz w:val="24"/>
          <w:szCs w:val="24"/>
          <w:lang w:val="ru-RU"/>
        </w:rPr>
        <w:t>Појачана контрола и увођење казнених мера</w:t>
      </w:r>
    </w:p>
    <w:p w:rsidR="00FF08CE" w:rsidRPr="00FF08CE" w:rsidRDefault="00FF08CE" w:rsidP="00FF08CE">
      <w:pPr>
        <w:pStyle w:val="ListParagraph"/>
        <w:ind w:left="1800" w:firstLine="0"/>
        <w:jc w:val="both"/>
        <w:rPr>
          <w:rFonts w:ascii="Times New Roman" w:hAnsi="Times New Roman" w:cs="Times New Roman"/>
          <w:b/>
          <w:color w:val="000000"/>
          <w:sz w:val="24"/>
          <w:szCs w:val="24"/>
          <w:lang w:val="ru-RU"/>
        </w:rPr>
      </w:pPr>
    </w:p>
    <w:p w:rsidR="0020614C" w:rsidRDefault="0020614C" w:rsidP="0020614C">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Постављање видео надзора на местима где је највеће генерисање отпада, у циљу праћења утврђене процедуре разврставања отпада на извору. За драстично кршење утврђене процедуре одвајања отпада следи повећање цене и до 50%  или до нивоа подношења трошкова додатне рециклаже. </w:t>
      </w:r>
    </w:p>
    <w:p w:rsidR="0020614C" w:rsidRDefault="0020614C" w:rsidP="0020614C">
      <w:pPr>
        <w:jc w:val="both"/>
        <w:rPr>
          <w:rFonts w:ascii="Times New Roman" w:hAnsi="Times New Roman" w:cs="Times New Roman"/>
          <w:sz w:val="24"/>
          <w:szCs w:val="24"/>
        </w:rPr>
      </w:pPr>
      <w:r>
        <w:rPr>
          <w:rFonts w:ascii="Times New Roman" w:hAnsi="Times New Roman" w:cs="Times New Roman"/>
          <w:b/>
          <w:sz w:val="24"/>
          <w:szCs w:val="24"/>
        </w:rPr>
        <w:t xml:space="preserve">Инвеститор: </w:t>
      </w:r>
      <w:r>
        <w:rPr>
          <w:rFonts w:ascii="Times New Roman" w:hAnsi="Times New Roman" w:cs="Times New Roman"/>
          <w:sz w:val="24"/>
          <w:szCs w:val="24"/>
        </w:rPr>
        <w:t>Фонд за заштиту животне средине општине Ражањ</w:t>
      </w:r>
    </w:p>
    <w:p w:rsidR="0020614C" w:rsidRDefault="0020614C" w:rsidP="0020614C">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20614C" w:rsidRDefault="0020614C" w:rsidP="0020614C">
      <w:pPr>
        <w:jc w:val="both"/>
        <w:rPr>
          <w:rFonts w:ascii="Times New Roman" w:hAnsi="Times New Roman" w:cs="Times New Roman"/>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2022</w:t>
      </w:r>
      <w:r w:rsidRPr="000C0871">
        <w:rPr>
          <w:rFonts w:ascii="Times New Roman" w:hAnsi="Times New Roman" w:cs="Times New Roman"/>
          <w:sz w:val="24"/>
          <w:szCs w:val="24"/>
        </w:rPr>
        <w:t>.године.</w:t>
      </w:r>
    </w:p>
    <w:p w:rsidR="0020614C" w:rsidRDefault="0020614C" w:rsidP="0020614C">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5B3E09" w:rsidRPr="000A734B" w:rsidRDefault="0020614C" w:rsidP="000A734B">
      <w:pPr>
        <w:jc w:val="both"/>
        <w:rPr>
          <w:rFonts w:ascii="Times New Roman" w:hAnsi="Times New Roman" w:cs="Times New Roman"/>
          <w:b/>
          <w:color w:val="FF0000"/>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5B3E09" w:rsidRDefault="005B3E09" w:rsidP="000B283B">
      <w:pPr>
        <w:ind w:left="720"/>
        <w:rPr>
          <w:rFonts w:ascii="Times New Roman" w:hAnsi="Times New Roman" w:cs="Times New Roman"/>
          <w:sz w:val="24"/>
          <w:szCs w:val="24"/>
        </w:rPr>
      </w:pPr>
    </w:p>
    <w:p w:rsidR="00C35EE9" w:rsidRPr="000A734B" w:rsidRDefault="00FF08CE" w:rsidP="00C35EE9">
      <w:pPr>
        <w:jc w:val="center"/>
        <w:rPr>
          <w:rFonts w:ascii="Times New Roman" w:hAnsi="Times New Roman" w:cs="Times New Roman"/>
          <w:sz w:val="28"/>
          <w:szCs w:val="28"/>
        </w:rPr>
      </w:pPr>
      <w:r w:rsidRPr="000A734B">
        <w:rPr>
          <w:rFonts w:ascii="Times New Roman" w:hAnsi="Times New Roman" w:cs="Times New Roman"/>
          <w:sz w:val="28"/>
          <w:szCs w:val="28"/>
        </w:rPr>
        <w:t>Стратешки циљ</w:t>
      </w:r>
      <w:r w:rsidR="000640CE" w:rsidRPr="000A734B">
        <w:rPr>
          <w:rFonts w:ascii="Times New Roman" w:hAnsi="Times New Roman" w:cs="Times New Roman"/>
          <w:sz w:val="28"/>
          <w:szCs w:val="28"/>
        </w:rPr>
        <w:t xml:space="preserve">:  </w:t>
      </w:r>
      <w:r w:rsidRPr="000A734B">
        <w:rPr>
          <w:rFonts w:ascii="Times New Roman" w:hAnsi="Times New Roman" w:cs="Times New Roman"/>
          <w:sz w:val="28"/>
          <w:szCs w:val="28"/>
        </w:rPr>
        <w:t xml:space="preserve"> 5.1.4.3.</w:t>
      </w:r>
      <w:r w:rsidR="00C35EE9" w:rsidRPr="000A734B">
        <w:rPr>
          <w:rFonts w:ascii="Times New Roman" w:hAnsi="Times New Roman" w:cs="Times New Roman"/>
          <w:sz w:val="28"/>
          <w:szCs w:val="28"/>
        </w:rPr>
        <w:t xml:space="preserve"> Организовано прикупљање отпада на територији целе општине</w:t>
      </w:r>
    </w:p>
    <w:p w:rsidR="00C35EE9" w:rsidRPr="000A734B" w:rsidRDefault="00C35EE9" w:rsidP="000B283B">
      <w:pPr>
        <w:ind w:left="720"/>
        <w:rPr>
          <w:rFonts w:ascii="Times New Roman" w:hAnsi="Times New Roman" w:cs="Times New Roman"/>
          <w:sz w:val="28"/>
          <w:szCs w:val="28"/>
        </w:rPr>
      </w:pPr>
    </w:p>
    <w:p w:rsidR="007E590A" w:rsidRDefault="007E590A" w:rsidP="000B283B">
      <w:pPr>
        <w:ind w:left="720"/>
        <w:rPr>
          <w:rFonts w:ascii="Times New Roman" w:hAnsi="Times New Roman" w:cs="Times New Roman"/>
          <w:sz w:val="24"/>
          <w:szCs w:val="24"/>
        </w:rPr>
      </w:pPr>
    </w:p>
    <w:tbl>
      <w:tblPr>
        <w:tblStyle w:val="TableGrid"/>
        <w:tblW w:w="0" w:type="auto"/>
        <w:tblLook w:val="04A0"/>
      </w:tblPr>
      <w:tblGrid>
        <w:gridCol w:w="2353"/>
        <w:gridCol w:w="2346"/>
        <w:gridCol w:w="2298"/>
        <w:gridCol w:w="2295"/>
      </w:tblGrid>
      <w:tr w:rsidR="005529D1" w:rsidTr="00506A8D">
        <w:trPr>
          <w:trHeight w:val="602"/>
        </w:trPr>
        <w:tc>
          <w:tcPr>
            <w:tcW w:w="2405" w:type="dxa"/>
            <w:vMerge w:val="restart"/>
          </w:tcPr>
          <w:p w:rsidR="005529D1" w:rsidRDefault="005529D1" w:rsidP="00506A8D">
            <w:pPr>
              <w:jc w:val="center"/>
              <w:rPr>
                <w:rFonts w:ascii="Times New Roman" w:hAnsi="Times New Roman" w:cs="Times New Roman"/>
                <w:b/>
                <w:sz w:val="28"/>
                <w:szCs w:val="28"/>
              </w:rPr>
            </w:pPr>
          </w:p>
          <w:p w:rsidR="005529D1" w:rsidRDefault="005529D1" w:rsidP="00506A8D">
            <w:pPr>
              <w:jc w:val="center"/>
              <w:rPr>
                <w:rFonts w:ascii="Times New Roman" w:hAnsi="Times New Roman" w:cs="Times New Roman"/>
                <w:b/>
                <w:sz w:val="28"/>
                <w:szCs w:val="28"/>
              </w:rPr>
            </w:pPr>
          </w:p>
          <w:p w:rsidR="005529D1" w:rsidRDefault="005529D1" w:rsidP="00506A8D">
            <w:pPr>
              <w:jc w:val="center"/>
              <w:rPr>
                <w:rFonts w:ascii="Times New Roman" w:hAnsi="Times New Roman" w:cs="Times New Roman"/>
                <w:b/>
                <w:sz w:val="28"/>
                <w:szCs w:val="28"/>
              </w:rPr>
            </w:pPr>
            <w:r>
              <w:rPr>
                <w:rFonts w:ascii="Times New Roman" w:hAnsi="Times New Roman" w:cs="Times New Roman"/>
                <w:b/>
                <w:sz w:val="28"/>
                <w:szCs w:val="28"/>
              </w:rPr>
              <w:t>Проширење пружања услуга прикупљања отпада на све месне заједнице</w:t>
            </w:r>
          </w:p>
        </w:tc>
        <w:tc>
          <w:tcPr>
            <w:tcW w:w="2405" w:type="dxa"/>
          </w:tcPr>
          <w:p w:rsidR="005529D1" w:rsidRDefault="005529D1" w:rsidP="00506A8D">
            <w:pPr>
              <w:jc w:val="center"/>
              <w:rPr>
                <w:rFonts w:ascii="Times New Roman" w:hAnsi="Times New Roman" w:cs="Times New Roman"/>
                <w:b/>
                <w:sz w:val="28"/>
                <w:szCs w:val="28"/>
              </w:rPr>
            </w:pPr>
            <w:r>
              <w:rPr>
                <w:rFonts w:ascii="Times New Roman" w:hAnsi="Times New Roman" w:cs="Times New Roman"/>
                <w:b/>
                <w:sz w:val="28"/>
                <w:szCs w:val="28"/>
              </w:rPr>
              <w:t>Индикатори</w:t>
            </w:r>
          </w:p>
        </w:tc>
        <w:tc>
          <w:tcPr>
            <w:tcW w:w="2406" w:type="dxa"/>
          </w:tcPr>
          <w:p w:rsidR="005529D1" w:rsidRDefault="005529D1" w:rsidP="00506A8D">
            <w:pPr>
              <w:jc w:val="center"/>
              <w:rPr>
                <w:rFonts w:ascii="Times New Roman" w:hAnsi="Times New Roman" w:cs="Times New Roman"/>
                <w:b/>
                <w:sz w:val="28"/>
                <w:szCs w:val="28"/>
              </w:rPr>
            </w:pPr>
            <w:r>
              <w:rPr>
                <w:rFonts w:ascii="Times New Roman" w:hAnsi="Times New Roman" w:cs="Times New Roman"/>
                <w:b/>
                <w:sz w:val="28"/>
                <w:szCs w:val="28"/>
              </w:rPr>
              <w:t>Почетно стање</w:t>
            </w:r>
          </w:p>
        </w:tc>
        <w:tc>
          <w:tcPr>
            <w:tcW w:w="2406" w:type="dxa"/>
          </w:tcPr>
          <w:p w:rsidR="005529D1" w:rsidRDefault="005529D1" w:rsidP="00506A8D">
            <w:pPr>
              <w:jc w:val="center"/>
              <w:rPr>
                <w:rFonts w:ascii="Times New Roman" w:hAnsi="Times New Roman" w:cs="Times New Roman"/>
                <w:b/>
                <w:sz w:val="28"/>
                <w:szCs w:val="28"/>
              </w:rPr>
            </w:pPr>
            <w:r>
              <w:rPr>
                <w:rFonts w:ascii="Times New Roman" w:hAnsi="Times New Roman" w:cs="Times New Roman"/>
                <w:b/>
                <w:sz w:val="28"/>
                <w:szCs w:val="28"/>
              </w:rPr>
              <w:t>Жељено стање</w:t>
            </w:r>
          </w:p>
        </w:tc>
      </w:tr>
      <w:tr w:rsidR="005529D1" w:rsidTr="00506A8D">
        <w:trPr>
          <w:trHeight w:val="2264"/>
        </w:trPr>
        <w:tc>
          <w:tcPr>
            <w:tcW w:w="2405" w:type="dxa"/>
            <w:vMerge/>
          </w:tcPr>
          <w:p w:rsidR="005529D1" w:rsidRDefault="005529D1" w:rsidP="00506A8D">
            <w:pPr>
              <w:jc w:val="center"/>
              <w:rPr>
                <w:rFonts w:ascii="Times New Roman" w:hAnsi="Times New Roman" w:cs="Times New Roman"/>
                <w:b/>
                <w:sz w:val="28"/>
                <w:szCs w:val="28"/>
              </w:rPr>
            </w:pPr>
          </w:p>
        </w:tc>
        <w:tc>
          <w:tcPr>
            <w:tcW w:w="2405" w:type="dxa"/>
          </w:tcPr>
          <w:p w:rsidR="005529D1" w:rsidRDefault="005529D1" w:rsidP="00506A8D">
            <w:pPr>
              <w:jc w:val="center"/>
              <w:rPr>
                <w:rFonts w:ascii="Times New Roman" w:hAnsi="Times New Roman" w:cs="Times New Roman"/>
                <w:sz w:val="24"/>
                <w:szCs w:val="24"/>
              </w:rPr>
            </w:pPr>
          </w:p>
          <w:p w:rsidR="005529D1" w:rsidRPr="00C310F7" w:rsidRDefault="005529D1" w:rsidP="00506A8D">
            <w:pPr>
              <w:jc w:val="center"/>
              <w:rPr>
                <w:rFonts w:ascii="Times New Roman" w:hAnsi="Times New Roman" w:cs="Times New Roman"/>
                <w:sz w:val="24"/>
                <w:szCs w:val="24"/>
              </w:rPr>
            </w:pPr>
            <w:r>
              <w:rPr>
                <w:rFonts w:ascii="Times New Roman" w:hAnsi="Times New Roman" w:cs="Times New Roman"/>
                <w:sz w:val="24"/>
                <w:szCs w:val="24"/>
              </w:rPr>
              <w:t>Број месних заједница обухваћених организованим сакупљањем отпада</w:t>
            </w:r>
          </w:p>
          <w:p w:rsidR="005529D1" w:rsidRPr="00C310F7" w:rsidRDefault="005529D1" w:rsidP="00506A8D">
            <w:pPr>
              <w:jc w:val="center"/>
              <w:rPr>
                <w:rFonts w:ascii="Times New Roman" w:hAnsi="Times New Roman" w:cs="Times New Roman"/>
                <w:sz w:val="24"/>
                <w:szCs w:val="24"/>
              </w:rPr>
            </w:pPr>
          </w:p>
        </w:tc>
        <w:tc>
          <w:tcPr>
            <w:tcW w:w="2406" w:type="dxa"/>
          </w:tcPr>
          <w:p w:rsidR="005529D1" w:rsidRPr="00C45FC2" w:rsidRDefault="005529D1" w:rsidP="00506A8D">
            <w:pPr>
              <w:jc w:val="center"/>
              <w:rPr>
                <w:rFonts w:ascii="Times New Roman" w:hAnsi="Times New Roman" w:cs="Times New Roman"/>
                <w:sz w:val="28"/>
                <w:szCs w:val="28"/>
              </w:rPr>
            </w:pPr>
          </w:p>
          <w:p w:rsidR="005529D1" w:rsidRDefault="005529D1" w:rsidP="00506A8D">
            <w:pPr>
              <w:jc w:val="center"/>
              <w:rPr>
                <w:rFonts w:ascii="Times New Roman" w:hAnsi="Times New Roman" w:cs="Times New Roman"/>
                <w:sz w:val="28"/>
                <w:szCs w:val="28"/>
              </w:rPr>
            </w:pPr>
          </w:p>
          <w:p w:rsidR="005529D1" w:rsidRPr="00C45FC2" w:rsidRDefault="005529D1" w:rsidP="00506A8D">
            <w:pPr>
              <w:jc w:val="center"/>
              <w:rPr>
                <w:rFonts w:ascii="Times New Roman" w:hAnsi="Times New Roman" w:cs="Times New Roman"/>
                <w:sz w:val="28"/>
                <w:szCs w:val="28"/>
              </w:rPr>
            </w:pPr>
            <w:r>
              <w:rPr>
                <w:rFonts w:ascii="Times New Roman" w:hAnsi="Times New Roman" w:cs="Times New Roman"/>
                <w:sz w:val="28"/>
                <w:szCs w:val="28"/>
              </w:rPr>
              <w:t>0%</w:t>
            </w:r>
          </w:p>
          <w:p w:rsidR="005529D1" w:rsidRPr="00C45FC2" w:rsidRDefault="005529D1" w:rsidP="00506A8D">
            <w:pPr>
              <w:jc w:val="center"/>
              <w:rPr>
                <w:rFonts w:ascii="Times New Roman" w:hAnsi="Times New Roman" w:cs="Times New Roman"/>
                <w:sz w:val="28"/>
                <w:szCs w:val="28"/>
              </w:rPr>
            </w:pPr>
          </w:p>
          <w:p w:rsidR="005529D1" w:rsidRPr="00C45FC2" w:rsidRDefault="005529D1" w:rsidP="00506A8D">
            <w:pPr>
              <w:jc w:val="center"/>
              <w:rPr>
                <w:rFonts w:ascii="Times New Roman" w:hAnsi="Times New Roman" w:cs="Times New Roman"/>
                <w:sz w:val="28"/>
                <w:szCs w:val="28"/>
              </w:rPr>
            </w:pPr>
          </w:p>
        </w:tc>
        <w:tc>
          <w:tcPr>
            <w:tcW w:w="2406" w:type="dxa"/>
          </w:tcPr>
          <w:p w:rsidR="005529D1" w:rsidRPr="00C45FC2" w:rsidRDefault="005529D1" w:rsidP="00506A8D">
            <w:pPr>
              <w:jc w:val="center"/>
              <w:rPr>
                <w:rFonts w:ascii="Times New Roman" w:hAnsi="Times New Roman" w:cs="Times New Roman"/>
                <w:sz w:val="28"/>
                <w:szCs w:val="28"/>
              </w:rPr>
            </w:pPr>
          </w:p>
          <w:p w:rsidR="005529D1" w:rsidRDefault="005529D1" w:rsidP="00506A8D">
            <w:pPr>
              <w:jc w:val="center"/>
              <w:rPr>
                <w:rFonts w:ascii="Times New Roman" w:hAnsi="Times New Roman" w:cs="Times New Roman"/>
                <w:sz w:val="28"/>
                <w:szCs w:val="28"/>
              </w:rPr>
            </w:pPr>
          </w:p>
          <w:p w:rsidR="005529D1" w:rsidRPr="00C45FC2" w:rsidRDefault="005529D1" w:rsidP="00506A8D">
            <w:pPr>
              <w:jc w:val="center"/>
              <w:rPr>
                <w:rFonts w:ascii="Times New Roman" w:hAnsi="Times New Roman" w:cs="Times New Roman"/>
                <w:sz w:val="28"/>
                <w:szCs w:val="28"/>
              </w:rPr>
            </w:pPr>
            <w:r w:rsidRPr="00C45FC2">
              <w:rPr>
                <w:rFonts w:ascii="Times New Roman" w:hAnsi="Times New Roman" w:cs="Times New Roman"/>
                <w:sz w:val="28"/>
                <w:szCs w:val="28"/>
              </w:rPr>
              <w:t>80%</w:t>
            </w:r>
          </w:p>
          <w:p w:rsidR="005529D1" w:rsidRPr="00C45FC2" w:rsidRDefault="005529D1" w:rsidP="00506A8D">
            <w:pPr>
              <w:jc w:val="center"/>
              <w:rPr>
                <w:rFonts w:ascii="Times New Roman" w:hAnsi="Times New Roman" w:cs="Times New Roman"/>
                <w:sz w:val="28"/>
                <w:szCs w:val="28"/>
              </w:rPr>
            </w:pPr>
          </w:p>
          <w:p w:rsidR="005529D1" w:rsidRPr="00C45FC2" w:rsidRDefault="005529D1" w:rsidP="00506A8D">
            <w:pPr>
              <w:jc w:val="center"/>
              <w:rPr>
                <w:rFonts w:ascii="Times New Roman" w:hAnsi="Times New Roman" w:cs="Times New Roman"/>
                <w:sz w:val="28"/>
                <w:szCs w:val="28"/>
              </w:rPr>
            </w:pPr>
          </w:p>
        </w:tc>
      </w:tr>
    </w:tbl>
    <w:p w:rsidR="00504286" w:rsidRDefault="00504286" w:rsidP="00504286">
      <w:pPr>
        <w:jc w:val="both"/>
        <w:rPr>
          <w:rFonts w:ascii="Times New Roman" w:hAnsi="Times New Roman" w:cs="Times New Roman"/>
          <w:sz w:val="24"/>
          <w:szCs w:val="24"/>
        </w:rPr>
      </w:pPr>
      <w:r>
        <w:rPr>
          <w:rFonts w:ascii="Times New Roman" w:hAnsi="Times New Roman" w:cs="Times New Roman"/>
          <w:b/>
          <w:sz w:val="24"/>
          <w:szCs w:val="24"/>
        </w:rPr>
        <w:t xml:space="preserve">Образложење: </w:t>
      </w:r>
      <w:r>
        <w:rPr>
          <w:rFonts w:ascii="Times New Roman" w:hAnsi="Times New Roman" w:cs="Times New Roman"/>
          <w:sz w:val="24"/>
          <w:szCs w:val="24"/>
        </w:rPr>
        <w:t xml:space="preserve">Тренутно се у општини Ражањ сав отпад сакупља само на територији града Ражањ, док је у осталим месним заједницама организованио прикупљање само ПЕТ амбалаже. У плану је и повећање степена покривености услугама сакупљања отпада, што би значило да ће се комунални отпад сакупљати на територији целе општине, у свим месним заједницама. Сходно томе, санираће се и рекултивисати постојећих 14 тзв „Дивљих депонија“ на територијама месних заједница. </w:t>
      </w:r>
    </w:p>
    <w:p w:rsidR="00FF08CE" w:rsidRPr="00FF08CE" w:rsidRDefault="00504286" w:rsidP="00504286">
      <w:pPr>
        <w:jc w:val="both"/>
        <w:rPr>
          <w:rFonts w:ascii="Times New Roman" w:hAnsi="Times New Roman" w:cs="Times New Roman"/>
          <w:sz w:val="24"/>
          <w:szCs w:val="24"/>
        </w:rPr>
      </w:pPr>
      <w:r>
        <w:rPr>
          <w:rFonts w:ascii="Times New Roman" w:hAnsi="Times New Roman" w:cs="Times New Roman"/>
          <w:sz w:val="24"/>
          <w:szCs w:val="24"/>
        </w:rPr>
        <w:t xml:space="preserve">Будуће сакупљање отпада пре свега се заснива на проширењу територије сакупљања отпада на све месне заједнице у општини Ражањ. Обзиром да су на територији целе општине постављени контејнери за прикпљање ПЕТ амбалаже, у плану је да се поред њих поставе и контејнери за прикупљање комуналног отпада. Отпад ће се са територије месних заједница сакупљати на 15 дана, па ће сходно томе бити и постављени контејнери. Број контејнера биће прилагођен количинама генерисаног отпада. На планираном месту за контејнере планира се постављање подлоге. </w:t>
      </w:r>
    </w:p>
    <w:p w:rsidR="00504286" w:rsidRDefault="00504286" w:rsidP="00504286">
      <w:pPr>
        <w:jc w:val="both"/>
        <w:rPr>
          <w:rFonts w:ascii="Times New Roman" w:hAnsi="Times New Roman" w:cs="Times New Roman"/>
          <w:b/>
          <w:sz w:val="24"/>
          <w:szCs w:val="24"/>
        </w:rPr>
      </w:pPr>
      <w:r>
        <w:rPr>
          <w:rFonts w:ascii="Times New Roman" w:hAnsi="Times New Roman" w:cs="Times New Roman"/>
          <w:b/>
          <w:sz w:val="24"/>
          <w:szCs w:val="24"/>
        </w:rPr>
        <w:t xml:space="preserve">Мере за </w:t>
      </w:r>
      <w:r w:rsidR="00FF08CE">
        <w:rPr>
          <w:rFonts w:ascii="Times New Roman" w:hAnsi="Times New Roman" w:cs="Times New Roman"/>
          <w:b/>
          <w:sz w:val="24"/>
          <w:szCs w:val="24"/>
        </w:rPr>
        <w:t>остваривање приоритетних циљева</w:t>
      </w:r>
    </w:p>
    <w:p w:rsidR="00FF08CE" w:rsidRPr="00FF08CE" w:rsidRDefault="00FF08CE" w:rsidP="00504286">
      <w:pPr>
        <w:jc w:val="both"/>
        <w:rPr>
          <w:rFonts w:ascii="Times New Roman" w:hAnsi="Times New Roman" w:cs="Times New Roman"/>
          <w:b/>
          <w:sz w:val="24"/>
          <w:szCs w:val="24"/>
        </w:rPr>
      </w:pPr>
    </w:p>
    <w:p w:rsidR="00504286" w:rsidRPr="000A734B" w:rsidRDefault="00FF08CE" w:rsidP="00504286">
      <w:pPr>
        <w:jc w:val="both"/>
        <w:rPr>
          <w:rFonts w:ascii="Times New Roman" w:hAnsi="Times New Roman" w:cs="Times New Roman"/>
          <w:sz w:val="24"/>
          <w:szCs w:val="24"/>
        </w:rPr>
      </w:pPr>
      <w:r w:rsidRPr="000A734B">
        <w:rPr>
          <w:rFonts w:ascii="Times New Roman" w:hAnsi="Times New Roman" w:cs="Times New Roman"/>
          <w:sz w:val="24"/>
          <w:szCs w:val="24"/>
        </w:rPr>
        <w:t>5.1.</w:t>
      </w:r>
      <w:r w:rsidR="00620D9B" w:rsidRPr="000A734B">
        <w:rPr>
          <w:rFonts w:ascii="Times New Roman" w:hAnsi="Times New Roman" w:cs="Times New Roman"/>
          <w:sz w:val="24"/>
          <w:szCs w:val="24"/>
        </w:rPr>
        <w:t>4.3.1.</w:t>
      </w:r>
      <w:r w:rsidR="00504286" w:rsidRPr="000A734B">
        <w:rPr>
          <w:rFonts w:ascii="Times New Roman" w:hAnsi="Times New Roman" w:cs="Times New Roman"/>
          <w:sz w:val="24"/>
          <w:szCs w:val="24"/>
        </w:rPr>
        <w:t xml:space="preserve">  Прикупљање отпада из месних заједница Витошевац, Скорица и Смиловац</w:t>
      </w:r>
    </w:p>
    <w:p w:rsidR="000640CE" w:rsidRPr="000640CE" w:rsidRDefault="000640CE" w:rsidP="00504286">
      <w:pPr>
        <w:jc w:val="both"/>
        <w:rPr>
          <w:rFonts w:ascii="Times New Roman" w:hAnsi="Times New Roman" w:cs="Times New Roman"/>
          <w:b/>
          <w:sz w:val="24"/>
          <w:szCs w:val="24"/>
        </w:rPr>
      </w:pPr>
    </w:p>
    <w:p w:rsidR="00504286" w:rsidRDefault="00504286" w:rsidP="00504286">
      <w:pPr>
        <w:jc w:val="both"/>
        <w:rPr>
          <w:rFonts w:ascii="Times New Roman" w:hAnsi="Times New Roman" w:cs="Times New Roman"/>
          <w:sz w:val="24"/>
          <w:szCs w:val="24"/>
        </w:rPr>
      </w:pPr>
      <w:r>
        <w:rPr>
          <w:rFonts w:ascii="Times New Roman" w:hAnsi="Times New Roman" w:cs="Times New Roman"/>
          <w:sz w:val="24"/>
          <w:szCs w:val="24"/>
        </w:rPr>
        <w:t xml:space="preserve">Обзиром да су на територији целе општине постављени контејнери за прикпљање ПЕТ амбалаже, у плану је да се поред њих поставе и контејнери за прикупљање комуналног отпада. Отпад ће се са територије месних заједница сакупљати на 15 дана, па ће сходно томе бити и постављени контејнери. Број контејнера биће прилагођен количинама генерисаног отпада. На планираном месту за контејнере планира се постављање подлоге. </w:t>
      </w:r>
    </w:p>
    <w:p w:rsidR="00504286" w:rsidRDefault="00504286" w:rsidP="00504286">
      <w:pPr>
        <w:jc w:val="both"/>
        <w:rPr>
          <w:rFonts w:ascii="Times New Roman" w:hAnsi="Times New Roman" w:cs="Times New Roman"/>
          <w:sz w:val="24"/>
          <w:szCs w:val="24"/>
        </w:rPr>
      </w:pPr>
      <w:r w:rsidRPr="00D558B4">
        <w:rPr>
          <w:rFonts w:ascii="Times New Roman" w:hAnsi="Times New Roman" w:cs="Times New Roman"/>
          <w:sz w:val="24"/>
          <w:szCs w:val="24"/>
        </w:rPr>
        <w:t xml:space="preserve">За месне заједнице Витошевац, Скорица и Смиловац предвиђено је постављање 45 контејнера, који ће се по прорачуну пунити око 70%, за пражњење на 15 дана.Прорачунати број контејнера не може се сматрати коначним због распореда домаћинстава на терену, што је такође један од фактора који ће у будуће при експлоатацији определити коначан број потребних контејнера. </w:t>
      </w:r>
    </w:p>
    <w:p w:rsidR="00504286" w:rsidRPr="00F52455" w:rsidRDefault="00504286" w:rsidP="00504286">
      <w:pPr>
        <w:jc w:val="both"/>
        <w:rPr>
          <w:rFonts w:ascii="Times New Roman" w:hAnsi="Times New Roman" w:cs="Times New Roman"/>
          <w:sz w:val="24"/>
          <w:szCs w:val="24"/>
        </w:rPr>
      </w:pPr>
    </w:p>
    <w:p w:rsidR="00504286" w:rsidRPr="000A734B" w:rsidRDefault="00620D9B" w:rsidP="00504286">
      <w:pPr>
        <w:jc w:val="both"/>
        <w:rPr>
          <w:rFonts w:ascii="Times New Roman" w:hAnsi="Times New Roman" w:cs="Times New Roman"/>
          <w:sz w:val="24"/>
          <w:szCs w:val="24"/>
        </w:rPr>
      </w:pPr>
      <w:r w:rsidRPr="000A734B">
        <w:rPr>
          <w:rFonts w:ascii="Times New Roman" w:hAnsi="Times New Roman" w:cs="Times New Roman"/>
          <w:sz w:val="24"/>
          <w:szCs w:val="24"/>
        </w:rPr>
        <w:t>5.1.4.3.2.</w:t>
      </w:r>
      <w:r w:rsidR="00504286" w:rsidRPr="000A734B">
        <w:rPr>
          <w:rFonts w:ascii="Times New Roman" w:hAnsi="Times New Roman" w:cs="Times New Roman"/>
          <w:sz w:val="24"/>
          <w:szCs w:val="24"/>
        </w:rPr>
        <w:t xml:space="preserve"> Прикупљање отпада у Црном Калу, Рујишту, Липовцу, Старом Брачину, Новом Брачину и Претрковцу</w:t>
      </w:r>
    </w:p>
    <w:p w:rsidR="000640CE" w:rsidRPr="000A734B" w:rsidRDefault="000640CE" w:rsidP="00504286">
      <w:pPr>
        <w:jc w:val="both"/>
        <w:rPr>
          <w:rFonts w:ascii="Times New Roman" w:hAnsi="Times New Roman" w:cs="Times New Roman"/>
          <w:sz w:val="24"/>
          <w:szCs w:val="24"/>
        </w:rPr>
      </w:pPr>
    </w:p>
    <w:p w:rsidR="00504286" w:rsidRPr="000A734B" w:rsidRDefault="00504286" w:rsidP="00504286">
      <w:pPr>
        <w:jc w:val="both"/>
        <w:rPr>
          <w:rFonts w:ascii="Times New Roman" w:hAnsi="Times New Roman" w:cs="Times New Roman"/>
          <w:sz w:val="24"/>
          <w:szCs w:val="24"/>
        </w:rPr>
      </w:pPr>
      <w:r w:rsidRPr="000A734B">
        <w:rPr>
          <w:rFonts w:ascii="Times New Roman" w:hAnsi="Times New Roman" w:cs="Times New Roman"/>
          <w:sz w:val="24"/>
          <w:szCs w:val="24"/>
        </w:rPr>
        <w:t>За остале месне заједнице, потребно је још око 55 контејнера, који ће се такође празнити на 15 дана, са различитим процентом пуњења ( не пунији од 80%).</w:t>
      </w:r>
    </w:p>
    <w:p w:rsidR="00504286" w:rsidRPr="000A734B" w:rsidRDefault="00504286" w:rsidP="00504286">
      <w:pPr>
        <w:jc w:val="both"/>
        <w:rPr>
          <w:rFonts w:ascii="Times New Roman" w:hAnsi="Times New Roman" w:cs="Times New Roman"/>
          <w:sz w:val="24"/>
          <w:szCs w:val="24"/>
        </w:rPr>
      </w:pPr>
    </w:p>
    <w:p w:rsidR="00504286" w:rsidRPr="000A734B" w:rsidRDefault="00620D9B" w:rsidP="00504286">
      <w:pPr>
        <w:rPr>
          <w:rFonts w:ascii="Times New Roman" w:hAnsi="Times New Roman" w:cs="Times New Roman"/>
          <w:sz w:val="24"/>
          <w:szCs w:val="24"/>
        </w:rPr>
      </w:pPr>
      <w:r w:rsidRPr="000A734B">
        <w:rPr>
          <w:rFonts w:ascii="Times New Roman" w:hAnsi="Times New Roman" w:cs="Times New Roman"/>
          <w:sz w:val="24"/>
          <w:szCs w:val="24"/>
        </w:rPr>
        <w:t>5.1.4.3.3.</w:t>
      </w:r>
      <w:r w:rsidR="00504286" w:rsidRPr="000A734B">
        <w:rPr>
          <w:rFonts w:ascii="Times New Roman" w:hAnsi="Times New Roman" w:cs="Times New Roman"/>
          <w:sz w:val="24"/>
          <w:szCs w:val="24"/>
        </w:rPr>
        <w:t>Прикупљање отпадау осталим месним заједницама</w:t>
      </w:r>
    </w:p>
    <w:p w:rsidR="000640CE" w:rsidRPr="000640CE" w:rsidRDefault="000640CE" w:rsidP="00504286">
      <w:pPr>
        <w:rPr>
          <w:rFonts w:ascii="Times New Roman" w:hAnsi="Times New Roman" w:cs="Times New Roman"/>
          <w:b/>
          <w:sz w:val="24"/>
          <w:szCs w:val="24"/>
        </w:rPr>
      </w:pPr>
    </w:p>
    <w:p w:rsidR="00504286" w:rsidRDefault="00504286" w:rsidP="00504286">
      <w:pPr>
        <w:jc w:val="both"/>
        <w:rPr>
          <w:rFonts w:ascii="Times New Roman" w:hAnsi="Times New Roman" w:cs="Times New Roman"/>
          <w:sz w:val="24"/>
          <w:szCs w:val="24"/>
        </w:rPr>
      </w:pPr>
      <w:r w:rsidRPr="00474331">
        <w:rPr>
          <w:rFonts w:ascii="Times New Roman" w:hAnsi="Times New Roman" w:cs="Times New Roman"/>
          <w:sz w:val="24"/>
          <w:szCs w:val="24"/>
        </w:rPr>
        <w:t>За остале месне з</w:t>
      </w:r>
      <w:r>
        <w:rPr>
          <w:rFonts w:ascii="Times New Roman" w:hAnsi="Times New Roman" w:cs="Times New Roman"/>
          <w:sz w:val="24"/>
          <w:szCs w:val="24"/>
        </w:rPr>
        <w:t>аједнице, потребно је још око 65</w:t>
      </w:r>
      <w:r w:rsidRPr="00474331">
        <w:rPr>
          <w:rFonts w:ascii="Times New Roman" w:hAnsi="Times New Roman" w:cs="Times New Roman"/>
          <w:sz w:val="24"/>
          <w:szCs w:val="24"/>
        </w:rPr>
        <w:t xml:space="preserve"> контејнера, који ће се такође празнити на 15 дана, са различитим процентом пуњења ( не пунији од 80%).</w:t>
      </w:r>
    </w:p>
    <w:p w:rsidR="007E590A" w:rsidRDefault="007E590A" w:rsidP="000B283B">
      <w:pPr>
        <w:ind w:left="720"/>
        <w:rPr>
          <w:rFonts w:ascii="Times New Roman" w:hAnsi="Times New Roman" w:cs="Times New Roman"/>
          <w:sz w:val="24"/>
          <w:szCs w:val="24"/>
        </w:rPr>
      </w:pPr>
    </w:p>
    <w:p w:rsidR="00504286" w:rsidRDefault="00504286" w:rsidP="000B283B">
      <w:pPr>
        <w:ind w:left="720"/>
        <w:rPr>
          <w:rFonts w:ascii="Times New Roman" w:hAnsi="Times New Roman" w:cs="Times New Roman"/>
          <w:sz w:val="24"/>
          <w:szCs w:val="24"/>
        </w:rPr>
      </w:pPr>
    </w:p>
    <w:p w:rsidR="000B2F25" w:rsidRPr="000A734B" w:rsidRDefault="00620D9B" w:rsidP="000B2F25">
      <w:pPr>
        <w:jc w:val="both"/>
        <w:rPr>
          <w:rFonts w:ascii="Times New Roman" w:hAnsi="Times New Roman" w:cs="Times New Roman"/>
          <w:sz w:val="32"/>
          <w:szCs w:val="32"/>
        </w:rPr>
      </w:pPr>
      <w:r w:rsidRPr="000A734B">
        <w:rPr>
          <w:rFonts w:ascii="Times New Roman" w:hAnsi="Times New Roman" w:cs="Times New Roman"/>
          <w:sz w:val="32"/>
          <w:szCs w:val="32"/>
        </w:rPr>
        <w:t>Стратешки циљ 5.1.5</w:t>
      </w:r>
      <w:r w:rsidR="000B2F25" w:rsidRPr="000A734B">
        <w:rPr>
          <w:rFonts w:ascii="Times New Roman" w:hAnsi="Times New Roman" w:cs="Times New Roman"/>
          <w:sz w:val="32"/>
          <w:szCs w:val="32"/>
        </w:rPr>
        <w:t>. Санација органског отпада</w:t>
      </w:r>
    </w:p>
    <w:p w:rsidR="007E590A" w:rsidRDefault="007E590A" w:rsidP="003D2419">
      <w:pPr>
        <w:rPr>
          <w:rFonts w:ascii="Times New Roman" w:hAnsi="Times New Roman" w:cs="Times New Roman"/>
          <w:sz w:val="24"/>
          <w:szCs w:val="24"/>
        </w:rPr>
      </w:pPr>
    </w:p>
    <w:p w:rsidR="007E590A" w:rsidRDefault="007E590A" w:rsidP="000B283B">
      <w:pPr>
        <w:ind w:left="720"/>
        <w:rPr>
          <w:rFonts w:ascii="Times New Roman" w:hAnsi="Times New Roman" w:cs="Times New Roman"/>
          <w:sz w:val="24"/>
          <w:szCs w:val="24"/>
        </w:rPr>
      </w:pPr>
    </w:p>
    <w:tbl>
      <w:tblPr>
        <w:tblStyle w:val="TableGrid"/>
        <w:tblW w:w="0" w:type="auto"/>
        <w:tblLook w:val="04A0"/>
      </w:tblPr>
      <w:tblGrid>
        <w:gridCol w:w="2323"/>
        <w:gridCol w:w="2361"/>
        <w:gridCol w:w="2305"/>
        <w:gridCol w:w="2303"/>
      </w:tblGrid>
      <w:tr w:rsidR="003D2419" w:rsidTr="00506A8D">
        <w:trPr>
          <w:trHeight w:val="602"/>
        </w:trPr>
        <w:tc>
          <w:tcPr>
            <w:tcW w:w="2405" w:type="dxa"/>
            <w:vMerge w:val="restart"/>
          </w:tcPr>
          <w:p w:rsidR="003D2419" w:rsidRPr="009648CC" w:rsidRDefault="003D2419" w:rsidP="00506A8D">
            <w:pPr>
              <w:jc w:val="center"/>
              <w:rPr>
                <w:rFonts w:ascii="Times New Roman" w:hAnsi="Times New Roman" w:cs="Times New Roman"/>
                <w:b/>
                <w:sz w:val="24"/>
                <w:szCs w:val="28"/>
              </w:rPr>
            </w:pPr>
          </w:p>
          <w:p w:rsidR="003D2419" w:rsidRPr="009648CC" w:rsidRDefault="003D2419" w:rsidP="00506A8D">
            <w:pPr>
              <w:jc w:val="center"/>
              <w:rPr>
                <w:rFonts w:ascii="Times New Roman" w:hAnsi="Times New Roman" w:cs="Times New Roman"/>
                <w:b/>
                <w:sz w:val="24"/>
                <w:szCs w:val="28"/>
              </w:rPr>
            </w:pPr>
          </w:p>
          <w:p w:rsidR="003D2419" w:rsidRPr="009648CC" w:rsidRDefault="003D2419" w:rsidP="00506A8D">
            <w:pPr>
              <w:jc w:val="center"/>
              <w:rPr>
                <w:rFonts w:ascii="Times New Roman" w:hAnsi="Times New Roman" w:cs="Times New Roman"/>
                <w:b/>
                <w:sz w:val="24"/>
                <w:szCs w:val="28"/>
              </w:rPr>
            </w:pPr>
            <w:r w:rsidRPr="009648CC">
              <w:rPr>
                <w:rFonts w:ascii="Times New Roman" w:hAnsi="Times New Roman" w:cs="Times New Roman"/>
                <w:b/>
                <w:sz w:val="24"/>
                <w:szCs w:val="28"/>
              </w:rPr>
              <w:t>Прерада органског отпада издвојеног на улазу</w:t>
            </w:r>
          </w:p>
        </w:tc>
        <w:tc>
          <w:tcPr>
            <w:tcW w:w="2405" w:type="dxa"/>
          </w:tcPr>
          <w:p w:rsidR="003D2419" w:rsidRPr="009648CC" w:rsidRDefault="003D2419" w:rsidP="00506A8D">
            <w:pPr>
              <w:jc w:val="center"/>
              <w:rPr>
                <w:rFonts w:ascii="Times New Roman" w:hAnsi="Times New Roman" w:cs="Times New Roman"/>
                <w:b/>
                <w:sz w:val="24"/>
                <w:szCs w:val="28"/>
              </w:rPr>
            </w:pPr>
            <w:r w:rsidRPr="009648CC">
              <w:rPr>
                <w:rFonts w:ascii="Times New Roman" w:hAnsi="Times New Roman" w:cs="Times New Roman"/>
                <w:b/>
                <w:sz w:val="24"/>
                <w:szCs w:val="28"/>
              </w:rPr>
              <w:t>Индикатори</w:t>
            </w:r>
          </w:p>
        </w:tc>
        <w:tc>
          <w:tcPr>
            <w:tcW w:w="2406" w:type="dxa"/>
          </w:tcPr>
          <w:p w:rsidR="003D2419" w:rsidRPr="009648CC" w:rsidRDefault="003D2419" w:rsidP="00506A8D">
            <w:pPr>
              <w:jc w:val="center"/>
              <w:rPr>
                <w:rFonts w:ascii="Times New Roman" w:hAnsi="Times New Roman" w:cs="Times New Roman"/>
                <w:b/>
                <w:sz w:val="24"/>
                <w:szCs w:val="28"/>
              </w:rPr>
            </w:pPr>
            <w:r w:rsidRPr="009648CC">
              <w:rPr>
                <w:rFonts w:ascii="Times New Roman" w:hAnsi="Times New Roman" w:cs="Times New Roman"/>
                <w:b/>
                <w:sz w:val="24"/>
                <w:szCs w:val="28"/>
              </w:rPr>
              <w:t>Почетно стање</w:t>
            </w:r>
          </w:p>
        </w:tc>
        <w:tc>
          <w:tcPr>
            <w:tcW w:w="2406" w:type="dxa"/>
          </w:tcPr>
          <w:p w:rsidR="003D2419" w:rsidRPr="009648CC" w:rsidRDefault="003D2419" w:rsidP="00506A8D">
            <w:pPr>
              <w:jc w:val="center"/>
              <w:rPr>
                <w:rFonts w:ascii="Times New Roman" w:hAnsi="Times New Roman" w:cs="Times New Roman"/>
                <w:b/>
                <w:sz w:val="24"/>
                <w:szCs w:val="28"/>
              </w:rPr>
            </w:pPr>
            <w:r w:rsidRPr="009648CC">
              <w:rPr>
                <w:rFonts w:ascii="Times New Roman" w:hAnsi="Times New Roman" w:cs="Times New Roman"/>
                <w:b/>
                <w:sz w:val="24"/>
                <w:szCs w:val="28"/>
              </w:rPr>
              <w:t>Жељено стање</w:t>
            </w:r>
          </w:p>
        </w:tc>
      </w:tr>
      <w:tr w:rsidR="003D2419" w:rsidTr="009648CC">
        <w:trPr>
          <w:trHeight w:val="1219"/>
        </w:trPr>
        <w:tc>
          <w:tcPr>
            <w:tcW w:w="2405" w:type="dxa"/>
            <w:vMerge/>
          </w:tcPr>
          <w:p w:rsidR="003D2419" w:rsidRPr="009648CC" w:rsidRDefault="003D2419" w:rsidP="00506A8D">
            <w:pPr>
              <w:jc w:val="center"/>
              <w:rPr>
                <w:rFonts w:ascii="Times New Roman" w:hAnsi="Times New Roman" w:cs="Times New Roman"/>
                <w:b/>
                <w:sz w:val="24"/>
                <w:szCs w:val="28"/>
              </w:rPr>
            </w:pPr>
          </w:p>
        </w:tc>
        <w:tc>
          <w:tcPr>
            <w:tcW w:w="2405" w:type="dxa"/>
          </w:tcPr>
          <w:p w:rsidR="003D2419" w:rsidRPr="009648CC" w:rsidRDefault="003D2419" w:rsidP="00506A8D">
            <w:pPr>
              <w:jc w:val="center"/>
              <w:rPr>
                <w:rFonts w:ascii="Times New Roman" w:hAnsi="Times New Roman" w:cs="Times New Roman"/>
                <w:sz w:val="24"/>
                <w:szCs w:val="24"/>
              </w:rPr>
            </w:pPr>
          </w:p>
          <w:p w:rsidR="003D2419" w:rsidRPr="009648CC" w:rsidRDefault="003D2419" w:rsidP="00506A8D">
            <w:pPr>
              <w:jc w:val="center"/>
              <w:rPr>
                <w:rFonts w:ascii="Times New Roman" w:hAnsi="Times New Roman" w:cs="Times New Roman"/>
                <w:sz w:val="24"/>
                <w:szCs w:val="24"/>
              </w:rPr>
            </w:pPr>
            <w:r w:rsidRPr="009648CC">
              <w:rPr>
                <w:rFonts w:ascii="Times New Roman" w:hAnsi="Times New Roman" w:cs="Times New Roman"/>
                <w:sz w:val="24"/>
                <w:szCs w:val="28"/>
              </w:rPr>
              <w:t>Проценат органског отпада обухваћеног компостирањем</w:t>
            </w:r>
          </w:p>
        </w:tc>
        <w:tc>
          <w:tcPr>
            <w:tcW w:w="2406" w:type="dxa"/>
          </w:tcPr>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r w:rsidRPr="009648CC">
              <w:rPr>
                <w:rFonts w:ascii="Times New Roman" w:hAnsi="Times New Roman" w:cs="Times New Roman"/>
                <w:sz w:val="24"/>
                <w:szCs w:val="28"/>
              </w:rPr>
              <w:t>25%</w:t>
            </w:r>
          </w:p>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p>
        </w:tc>
        <w:tc>
          <w:tcPr>
            <w:tcW w:w="2406" w:type="dxa"/>
          </w:tcPr>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r w:rsidRPr="009648CC">
              <w:rPr>
                <w:rFonts w:ascii="Times New Roman" w:hAnsi="Times New Roman" w:cs="Times New Roman"/>
                <w:sz w:val="24"/>
                <w:szCs w:val="28"/>
              </w:rPr>
              <w:t>75%</w:t>
            </w:r>
          </w:p>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p>
        </w:tc>
      </w:tr>
    </w:tbl>
    <w:p w:rsidR="00D87015" w:rsidRDefault="00D87015" w:rsidP="00D87015">
      <w:pPr>
        <w:spacing w:line="356" w:lineRule="exact"/>
        <w:jc w:val="both"/>
        <w:rPr>
          <w:rFonts w:ascii="Times New Roman" w:eastAsia="Times New Roman" w:hAnsi="Times New Roman"/>
          <w:sz w:val="24"/>
          <w:szCs w:val="24"/>
        </w:rPr>
      </w:pPr>
      <w:r>
        <w:rPr>
          <w:rFonts w:ascii="Times New Roman" w:eastAsia="Times New Roman" w:hAnsi="Times New Roman"/>
          <w:b/>
          <w:sz w:val="24"/>
          <w:szCs w:val="24"/>
        </w:rPr>
        <w:t xml:space="preserve">Образложење: </w:t>
      </w:r>
      <w:r>
        <w:rPr>
          <w:rFonts w:ascii="Times New Roman" w:eastAsia="Times New Roman" w:hAnsi="Times New Roman"/>
          <w:sz w:val="24"/>
          <w:szCs w:val="24"/>
        </w:rPr>
        <w:t>Прерадом органског отпада добијамо к</w:t>
      </w:r>
      <w:r w:rsidRPr="000F48E5">
        <w:rPr>
          <w:rFonts w:ascii="Times New Roman" w:eastAsia="Times New Roman" w:hAnsi="Times New Roman"/>
          <w:sz w:val="24"/>
          <w:szCs w:val="24"/>
        </w:rPr>
        <w:t>валитетан компост за органску производњу</w:t>
      </w:r>
      <w:r>
        <w:rPr>
          <w:rFonts w:ascii="Times New Roman" w:eastAsia="Times New Roman" w:hAnsi="Times New Roman"/>
          <w:sz w:val="24"/>
          <w:szCs w:val="24"/>
        </w:rPr>
        <w:t>, који се  одликује</w:t>
      </w:r>
      <w:r w:rsidRPr="000F48E5">
        <w:rPr>
          <w:rFonts w:ascii="Times New Roman" w:eastAsia="Times New Roman" w:hAnsi="Times New Roman"/>
          <w:sz w:val="24"/>
          <w:szCs w:val="24"/>
        </w:rPr>
        <w:t xml:space="preserve"> одговарајућом зрелошћу, високим садржајем органске материје (преко 30%), одсуством семена корова и па</w:t>
      </w:r>
      <w:r>
        <w:rPr>
          <w:rFonts w:ascii="Times New Roman" w:eastAsia="Times New Roman" w:hAnsi="Times New Roman"/>
          <w:sz w:val="24"/>
          <w:szCs w:val="24"/>
        </w:rPr>
        <w:t>тогених организама, чистоћом, Ph</w:t>
      </w:r>
      <w:r w:rsidRPr="000F48E5">
        <w:rPr>
          <w:rFonts w:ascii="Times New Roman" w:eastAsia="Times New Roman" w:hAnsi="Times New Roman"/>
          <w:sz w:val="24"/>
          <w:szCs w:val="24"/>
        </w:rPr>
        <w:t xml:space="preserve"> вредношћу 6-7,8  ,одсуством тешких метала и токсичних супстанци, тамном бојом, пријатним мирисом земље и садржајем воде испод 50%.</w:t>
      </w:r>
    </w:p>
    <w:p w:rsidR="00D87015" w:rsidRDefault="00D87015" w:rsidP="00D87015">
      <w:pPr>
        <w:spacing w:line="356" w:lineRule="exact"/>
        <w:jc w:val="both"/>
        <w:rPr>
          <w:rFonts w:ascii="Times New Roman" w:eastAsia="Times New Roman" w:hAnsi="Times New Roman"/>
          <w:sz w:val="24"/>
          <w:szCs w:val="24"/>
        </w:rPr>
      </w:pPr>
      <w:r w:rsidRPr="0082066D">
        <w:rPr>
          <w:rFonts w:ascii="Times New Roman" w:eastAsia="Times New Roman" w:hAnsi="Times New Roman"/>
          <w:sz w:val="24"/>
          <w:szCs w:val="24"/>
        </w:rPr>
        <w:t>У условима који владају у општини Ражањ сматрамо да је најприкладија прерада органског отпада аеробном дигестијом – компостирањем.</w:t>
      </w:r>
    </w:p>
    <w:p w:rsidR="00D87015" w:rsidRPr="00B35C47" w:rsidRDefault="00D87015" w:rsidP="00D87015">
      <w:pPr>
        <w:jc w:val="both"/>
        <w:rPr>
          <w:rFonts w:ascii="Times New Roman" w:eastAsia="Times New Roman" w:hAnsi="Times New Roman" w:cs="Times New Roman"/>
          <w:sz w:val="24"/>
          <w:szCs w:val="24"/>
        </w:rPr>
      </w:pPr>
      <w:r w:rsidRPr="008B59CA">
        <w:rPr>
          <w:rFonts w:ascii="Times New Roman" w:eastAsia="Times New Roman" w:hAnsi="Times New Roman" w:cs="Times New Roman"/>
          <w:sz w:val="24"/>
          <w:szCs w:val="24"/>
        </w:rPr>
        <w:t>У општини Ражањ</w:t>
      </w:r>
      <w:r>
        <w:rPr>
          <w:rFonts w:ascii="Times New Roman" w:eastAsia="Times New Roman" w:hAnsi="Times New Roman" w:cs="Times New Roman"/>
          <w:sz w:val="24"/>
          <w:szCs w:val="24"/>
        </w:rPr>
        <w:t xml:space="preserve"> велика пажња је посвећена одвајању отпада још на извору.</w:t>
      </w:r>
      <w:r w:rsidRPr="00682808">
        <w:rPr>
          <w:rFonts w:ascii="Times New Roman" w:eastAsia="Times New Roman" w:hAnsi="Times New Roman" w:cs="Times New Roman"/>
          <w:sz w:val="24"/>
          <w:szCs w:val="24"/>
        </w:rPr>
        <w:t xml:space="preserve">Кухињски </w:t>
      </w:r>
      <w:r w:rsidRPr="00682808">
        <w:rPr>
          <w:rFonts w:ascii="Times New Roman" w:eastAsia="Times New Roman" w:hAnsi="Times New Roman" w:cs="Times New Roman"/>
          <w:sz w:val="24"/>
          <w:szCs w:val="24"/>
        </w:rPr>
        <w:lastRenderedPageBreak/>
        <w:t>отпад се одваја на месту настајања. Врши се одвајање у два дела и то на</w:t>
      </w:r>
      <w:r>
        <w:rPr>
          <w:rFonts w:ascii="Times New Roman" w:eastAsia="Times New Roman" w:hAnsi="Times New Roman" w:cs="Times New Roman"/>
          <w:sz w:val="24"/>
          <w:szCs w:val="24"/>
        </w:rPr>
        <w:t xml:space="preserve"> отпад органског порекла и остали комунални отпад</w:t>
      </w:r>
      <w:r w:rsidRPr="00682808">
        <w:rPr>
          <w:rFonts w:ascii="Times New Roman" w:eastAsia="Times New Roman" w:hAnsi="Times New Roman" w:cs="Times New Roman"/>
          <w:sz w:val="24"/>
          <w:szCs w:val="24"/>
        </w:rPr>
        <w:t>. Одвојени органски отпад се даље одлаже у посебно обележене контејнере и даље шаље у привремени Рециклажни центар на даље механичко третирање и припрему за компостирање.</w:t>
      </w:r>
    </w:p>
    <w:p w:rsidR="00D87015" w:rsidRPr="00970076" w:rsidRDefault="00D87015" w:rsidP="00D87015">
      <w:pPr>
        <w:spacing w:line="356" w:lineRule="exact"/>
        <w:jc w:val="both"/>
        <w:rPr>
          <w:rFonts w:ascii="Times New Roman" w:eastAsia="Times New Roman" w:hAnsi="Times New Roman"/>
          <w:sz w:val="24"/>
          <w:szCs w:val="24"/>
        </w:rPr>
      </w:pPr>
    </w:p>
    <w:p w:rsidR="00D87015" w:rsidRPr="000640CE" w:rsidRDefault="00D87015" w:rsidP="00D87015">
      <w:pPr>
        <w:jc w:val="both"/>
        <w:rPr>
          <w:rFonts w:ascii="Times New Roman" w:hAnsi="Times New Roman" w:cs="Times New Roman"/>
          <w:b/>
          <w:sz w:val="24"/>
          <w:szCs w:val="24"/>
        </w:rPr>
      </w:pPr>
      <w:r>
        <w:rPr>
          <w:rFonts w:ascii="Times New Roman" w:hAnsi="Times New Roman" w:cs="Times New Roman"/>
          <w:b/>
          <w:sz w:val="24"/>
          <w:szCs w:val="24"/>
        </w:rPr>
        <w:t>Мере за оства</w:t>
      </w:r>
      <w:r w:rsidR="007F32DA">
        <w:rPr>
          <w:rFonts w:ascii="Times New Roman" w:hAnsi="Times New Roman" w:cs="Times New Roman"/>
          <w:b/>
          <w:sz w:val="24"/>
          <w:szCs w:val="24"/>
        </w:rPr>
        <w:t>ривање приоритетних циљева</w:t>
      </w:r>
      <w:r w:rsidR="000640CE">
        <w:rPr>
          <w:rFonts w:ascii="Times New Roman" w:hAnsi="Times New Roman" w:cs="Times New Roman"/>
          <w:b/>
          <w:sz w:val="24"/>
          <w:szCs w:val="24"/>
        </w:rPr>
        <w:t>:</w:t>
      </w:r>
    </w:p>
    <w:p w:rsidR="007F32DA" w:rsidRPr="007F32DA" w:rsidRDefault="007F32DA" w:rsidP="00D87015">
      <w:pPr>
        <w:jc w:val="both"/>
        <w:rPr>
          <w:rFonts w:ascii="Times New Roman" w:hAnsi="Times New Roman" w:cs="Times New Roman"/>
          <w:b/>
          <w:sz w:val="24"/>
          <w:szCs w:val="24"/>
        </w:rPr>
      </w:pPr>
    </w:p>
    <w:p w:rsidR="00D87015" w:rsidRPr="000A734B" w:rsidRDefault="007F32DA" w:rsidP="00D87015">
      <w:pPr>
        <w:jc w:val="both"/>
        <w:rPr>
          <w:rFonts w:ascii="Times New Roman" w:hAnsi="Times New Roman" w:cs="Times New Roman"/>
          <w:sz w:val="28"/>
          <w:szCs w:val="28"/>
        </w:rPr>
      </w:pPr>
      <w:r w:rsidRPr="000A734B">
        <w:rPr>
          <w:rFonts w:ascii="Times New Roman" w:hAnsi="Times New Roman" w:cs="Times New Roman"/>
          <w:sz w:val="28"/>
          <w:szCs w:val="28"/>
        </w:rPr>
        <w:t>5.1.5.1.</w:t>
      </w:r>
      <w:r w:rsidR="00D87015" w:rsidRPr="000A734B">
        <w:rPr>
          <w:rFonts w:ascii="Times New Roman" w:hAnsi="Times New Roman" w:cs="Times New Roman"/>
          <w:sz w:val="28"/>
          <w:szCs w:val="28"/>
        </w:rPr>
        <w:t xml:space="preserve"> Спровођење едукације становништва</w:t>
      </w:r>
    </w:p>
    <w:p w:rsidR="007F32DA" w:rsidRPr="007F32DA" w:rsidRDefault="007F32DA" w:rsidP="00D87015">
      <w:pPr>
        <w:jc w:val="both"/>
        <w:rPr>
          <w:rFonts w:ascii="Times New Roman" w:hAnsi="Times New Roman" w:cs="Times New Roman"/>
          <w:b/>
          <w:sz w:val="24"/>
          <w:szCs w:val="24"/>
        </w:rPr>
      </w:pPr>
    </w:p>
    <w:p w:rsidR="00D87015" w:rsidRDefault="00D87015" w:rsidP="00D87015">
      <w:pPr>
        <w:jc w:val="both"/>
        <w:rPr>
          <w:rFonts w:ascii="Times New Roman" w:hAnsi="Times New Roman" w:cs="Times New Roman"/>
          <w:color w:val="000000"/>
          <w:sz w:val="24"/>
          <w:szCs w:val="24"/>
          <w:lang w:val="ru-RU"/>
        </w:rPr>
      </w:pPr>
      <w:r w:rsidRPr="00190A9E">
        <w:rPr>
          <w:rFonts w:ascii="Times New Roman" w:hAnsi="Times New Roman" w:cs="Times New Roman"/>
          <w:color w:val="000000"/>
          <w:sz w:val="24"/>
          <w:szCs w:val="24"/>
          <w:lang w:val="ru-RU"/>
        </w:rPr>
        <w:t xml:space="preserve">Едукација становништва је од великог значаја </w:t>
      </w:r>
      <w:r>
        <w:rPr>
          <w:rFonts w:ascii="Times New Roman" w:hAnsi="Times New Roman" w:cs="Times New Roman"/>
          <w:color w:val="000000"/>
          <w:sz w:val="24"/>
          <w:szCs w:val="24"/>
          <w:lang w:val="ru-RU"/>
        </w:rPr>
        <w:t>и потребно је спроводити</w:t>
      </w:r>
      <w:r>
        <w:rPr>
          <w:rFonts w:ascii="Times New Roman" w:hAnsi="Times New Roman" w:cs="Times New Roman"/>
          <w:color w:val="000000"/>
          <w:sz w:val="24"/>
          <w:szCs w:val="24"/>
        </w:rPr>
        <w:t xml:space="preserve"> je </w:t>
      </w:r>
      <w:r w:rsidRPr="00190A9E">
        <w:rPr>
          <w:rFonts w:ascii="Times New Roman" w:hAnsi="Times New Roman" w:cs="Times New Roman"/>
          <w:color w:val="000000"/>
          <w:sz w:val="24"/>
          <w:szCs w:val="24"/>
          <w:lang w:val="ru-RU"/>
        </w:rPr>
        <w:t>континуално и у свим старосним групама. У склопу информати</w:t>
      </w:r>
      <w:r>
        <w:rPr>
          <w:rFonts w:ascii="Times New Roman" w:hAnsi="Times New Roman" w:cs="Times New Roman"/>
          <w:color w:val="000000"/>
          <w:sz w:val="24"/>
          <w:szCs w:val="24"/>
          <w:lang w:val="ru-RU"/>
        </w:rPr>
        <w:t xml:space="preserve">вних, промотивних и едукативних </w:t>
      </w:r>
      <w:r w:rsidRPr="00190A9E">
        <w:rPr>
          <w:rFonts w:ascii="Times New Roman" w:hAnsi="Times New Roman" w:cs="Times New Roman"/>
          <w:color w:val="000000"/>
          <w:sz w:val="24"/>
          <w:szCs w:val="24"/>
          <w:lang w:val="ru-RU"/>
        </w:rPr>
        <w:t>активности потребно је, у складу са хијерархијом управљања отпад</w:t>
      </w:r>
      <w:r>
        <w:rPr>
          <w:rFonts w:ascii="Times New Roman" w:hAnsi="Times New Roman" w:cs="Times New Roman"/>
          <w:color w:val="000000"/>
          <w:sz w:val="24"/>
          <w:szCs w:val="24"/>
          <w:lang w:val="ru-RU"/>
        </w:rPr>
        <w:t xml:space="preserve">ом, подстицати смањење настанка </w:t>
      </w:r>
      <w:r w:rsidRPr="00190A9E">
        <w:rPr>
          <w:rFonts w:ascii="Times New Roman" w:hAnsi="Times New Roman" w:cs="Times New Roman"/>
          <w:color w:val="000000"/>
          <w:sz w:val="24"/>
          <w:szCs w:val="24"/>
          <w:lang w:val="ru-RU"/>
        </w:rPr>
        <w:t>отпада, поновну употребу и правилно разврставање на месту настан</w:t>
      </w:r>
      <w:r>
        <w:rPr>
          <w:rFonts w:ascii="Times New Roman" w:hAnsi="Times New Roman" w:cs="Times New Roman"/>
          <w:color w:val="000000"/>
          <w:sz w:val="24"/>
          <w:szCs w:val="24"/>
          <w:lang w:val="ru-RU"/>
        </w:rPr>
        <w:t>ка, као и правилно поступање са опасним отпа</w:t>
      </w:r>
      <w:r w:rsidRPr="00190A9E">
        <w:rPr>
          <w:rFonts w:ascii="Times New Roman" w:hAnsi="Times New Roman" w:cs="Times New Roman"/>
          <w:color w:val="000000"/>
          <w:sz w:val="24"/>
          <w:szCs w:val="24"/>
          <w:lang w:val="ru-RU"/>
        </w:rPr>
        <w:t>дом и отпадом који се не сме одлагати заједно</w:t>
      </w:r>
      <w:r>
        <w:rPr>
          <w:rFonts w:ascii="Times New Roman" w:hAnsi="Times New Roman" w:cs="Times New Roman"/>
          <w:color w:val="000000"/>
          <w:sz w:val="24"/>
          <w:szCs w:val="24"/>
          <w:lang w:val="ru-RU"/>
        </w:rPr>
        <w:t xml:space="preserve"> са осталим комуналним отпадом. </w:t>
      </w:r>
    </w:p>
    <w:p w:rsidR="00D87015" w:rsidRDefault="00D87015" w:rsidP="00D87015">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Едукација се огледа кроз број предавања у предшколским установама, школским установама и месним заједницама. Спровођење програма едукације за школе и предшколске установе треба планирати квартално, односно 4 пута годишње, а за месне заједнице једном годишње у 50% месних заједница, што би значило да за две године едукативно треба обићи све месне заједнице у општини Ражањ.</w:t>
      </w:r>
    </w:p>
    <w:p w:rsidR="00D87015" w:rsidRDefault="00D87015" w:rsidP="00D87015">
      <w:pPr>
        <w:jc w:val="both"/>
        <w:rPr>
          <w:rFonts w:ascii="Times New Roman" w:hAnsi="Times New Roman" w:cs="Times New Roman"/>
          <w:color w:val="000000"/>
          <w:sz w:val="24"/>
          <w:szCs w:val="24"/>
          <w:lang w:val="ru-RU"/>
        </w:rPr>
      </w:pPr>
    </w:p>
    <w:p w:rsidR="00D87015" w:rsidRPr="000A734B" w:rsidRDefault="007F32DA" w:rsidP="00D87015">
      <w:pPr>
        <w:rPr>
          <w:rFonts w:ascii="Times New Roman" w:hAnsi="Times New Roman" w:cs="Times New Roman"/>
          <w:sz w:val="28"/>
          <w:szCs w:val="28"/>
        </w:rPr>
      </w:pPr>
      <w:r w:rsidRPr="000A734B">
        <w:rPr>
          <w:rFonts w:ascii="Times New Roman" w:hAnsi="Times New Roman" w:cs="Times New Roman"/>
          <w:sz w:val="28"/>
          <w:szCs w:val="28"/>
        </w:rPr>
        <w:t>5.1.5.2.</w:t>
      </w:r>
      <w:r w:rsidR="00D87015" w:rsidRPr="000A734B">
        <w:rPr>
          <w:rFonts w:ascii="Times New Roman" w:hAnsi="Times New Roman" w:cs="Times New Roman"/>
          <w:sz w:val="28"/>
          <w:szCs w:val="28"/>
        </w:rPr>
        <w:t xml:space="preserve"> Ближа дефиниција казнених и стимулативних мера одлуком о управљању отпадом</w:t>
      </w:r>
    </w:p>
    <w:p w:rsidR="000640CE" w:rsidRPr="000A734B" w:rsidRDefault="000640CE" w:rsidP="00D87015">
      <w:pPr>
        <w:rPr>
          <w:rFonts w:ascii="Times New Roman" w:hAnsi="Times New Roman" w:cs="Times New Roman"/>
          <w:sz w:val="28"/>
          <w:szCs w:val="28"/>
        </w:rPr>
      </w:pPr>
    </w:p>
    <w:p w:rsidR="00D87015" w:rsidRDefault="00D87015" w:rsidP="00D87015">
      <w:pPr>
        <w:jc w:val="both"/>
        <w:rPr>
          <w:rFonts w:ascii="Times New Roman" w:hAnsi="Times New Roman" w:cs="Times New Roman"/>
          <w:sz w:val="24"/>
          <w:szCs w:val="24"/>
        </w:rPr>
      </w:pPr>
      <w:r>
        <w:rPr>
          <w:rFonts w:ascii="Times New Roman" w:hAnsi="Times New Roman" w:cs="Times New Roman"/>
          <w:sz w:val="24"/>
          <w:szCs w:val="24"/>
        </w:rPr>
        <w:t>Одлуком о управљању отпадом донете су мере, које ближе одређују казнене мере, уколико се не поступа по начелима, као и стимулативне мере у виду награда за грађане који буду испоштовали одлагање отпада по врстама отпада.</w:t>
      </w:r>
    </w:p>
    <w:p w:rsidR="00D87015" w:rsidRDefault="00D87015" w:rsidP="00D87015">
      <w:pPr>
        <w:jc w:val="both"/>
        <w:rPr>
          <w:rFonts w:ascii="Times New Roman" w:hAnsi="Times New Roman" w:cs="Times New Roman"/>
          <w:sz w:val="24"/>
          <w:szCs w:val="24"/>
        </w:rPr>
      </w:pPr>
    </w:p>
    <w:p w:rsidR="00D87015" w:rsidRPr="000A734B" w:rsidRDefault="007F32DA" w:rsidP="00D87015">
      <w:pPr>
        <w:jc w:val="both"/>
        <w:rPr>
          <w:rFonts w:ascii="Times New Roman" w:hAnsi="Times New Roman" w:cs="Times New Roman"/>
          <w:sz w:val="28"/>
          <w:szCs w:val="28"/>
        </w:rPr>
      </w:pPr>
      <w:r w:rsidRPr="000A734B">
        <w:rPr>
          <w:rFonts w:ascii="Times New Roman" w:hAnsi="Times New Roman" w:cs="Times New Roman"/>
          <w:sz w:val="28"/>
          <w:szCs w:val="28"/>
        </w:rPr>
        <w:t>5.1.5.3.</w:t>
      </w:r>
      <w:r w:rsidR="00D87015" w:rsidRPr="000A734B">
        <w:rPr>
          <w:rFonts w:ascii="Times New Roman" w:hAnsi="Times New Roman" w:cs="Times New Roman"/>
          <w:sz w:val="28"/>
          <w:szCs w:val="28"/>
        </w:rPr>
        <w:t xml:space="preserve"> Доградња и опремање рециклажног центра</w:t>
      </w:r>
    </w:p>
    <w:p w:rsidR="000640CE" w:rsidRPr="000640CE" w:rsidRDefault="000640CE" w:rsidP="00D87015">
      <w:pPr>
        <w:jc w:val="both"/>
        <w:rPr>
          <w:rFonts w:ascii="Times New Roman" w:hAnsi="Times New Roman" w:cs="Times New Roman"/>
          <w:b/>
          <w:sz w:val="24"/>
          <w:szCs w:val="24"/>
        </w:rPr>
      </w:pPr>
    </w:p>
    <w:p w:rsidR="00D87015" w:rsidRDefault="00D87015" w:rsidP="00D87015">
      <w:pPr>
        <w:jc w:val="both"/>
        <w:rPr>
          <w:rFonts w:ascii="Times New Roman" w:hAnsi="Times New Roman" w:cs="Times New Roman"/>
          <w:sz w:val="24"/>
          <w:szCs w:val="24"/>
        </w:rPr>
      </w:pPr>
      <w:r>
        <w:rPr>
          <w:rFonts w:ascii="Times New Roman" w:hAnsi="Times New Roman" w:cs="Times New Roman"/>
          <w:sz w:val="24"/>
          <w:szCs w:val="24"/>
        </w:rPr>
        <w:t xml:space="preserve">Општинска управа општине Ражањ израдила је пројектно техничку документацију за реконструкцију и доградњу постојећег економског објекта ради промене намене у компостану и изградњу сабирно дистрибутивног центра за рецикабилни чврсти отпад, спратности /п/ на катастарској парцели 1758/11 и делу катастарске парцеле 1758/10 КО Ражањ у индустријској зони „Север“ у Ражњу, од стране бироа за пројектовање „Проинжињеринг“ из Крушевца. </w:t>
      </w:r>
    </w:p>
    <w:p w:rsidR="00D87015" w:rsidRPr="00331B81" w:rsidRDefault="00D87015" w:rsidP="00D87015">
      <w:pPr>
        <w:jc w:val="both"/>
        <w:rPr>
          <w:rFonts w:ascii="Times New Roman" w:hAnsi="Times New Roman" w:cs="Times New Roman"/>
          <w:sz w:val="24"/>
          <w:szCs w:val="24"/>
        </w:rPr>
      </w:pPr>
      <w:r>
        <w:rPr>
          <w:rFonts w:ascii="Times New Roman" w:hAnsi="Times New Roman" w:cs="Times New Roman"/>
          <w:sz w:val="24"/>
          <w:szCs w:val="24"/>
        </w:rPr>
        <w:t>Сви радови на изградњи објекта морају се извести под условима и на начин утврђен Законом о изградњи објеката (Службени гласник Рс.бр. 72/2009год.)</w:t>
      </w:r>
    </w:p>
    <w:p w:rsidR="00D87015" w:rsidRDefault="00D87015" w:rsidP="00D87015">
      <w:pPr>
        <w:jc w:val="both"/>
        <w:rPr>
          <w:rFonts w:ascii="Times New Roman" w:hAnsi="Times New Roman" w:cs="Times New Roman"/>
          <w:sz w:val="24"/>
          <w:szCs w:val="24"/>
        </w:rPr>
      </w:pPr>
      <w:r>
        <w:rPr>
          <w:rFonts w:ascii="Times New Roman" w:hAnsi="Times New Roman" w:cs="Times New Roman"/>
          <w:sz w:val="24"/>
          <w:szCs w:val="24"/>
        </w:rPr>
        <w:t xml:space="preserve">Рециклажни центар је на локацији која има прилаз са југозападне стране, преко постојеће улице, односно парцела има директан приступ са главне саобраћајнице. Улаз у објекат је позициониран са југозападне стране у пословни простор. У оквиру овог простора планирана је сервисна саобраћајница око предметног објекта и платоа са одговарајућим контејнерима за одлагање кабастог материјала и другог неопасног отпада. Реконструкцијом и доградњом би постојећи објекат добио доградњу надстрешнице, ради претварања једног дела у компостану, где би се вршило компостирање органског биоразградивог отпада, технологијом на гомили, а у другом делу изградња сабирно-дистрибутивног центра за рециклабилни чврст отпад, у коме би </w:t>
      </w:r>
      <w:r>
        <w:rPr>
          <w:rFonts w:ascii="Times New Roman" w:hAnsi="Times New Roman" w:cs="Times New Roman"/>
          <w:sz w:val="24"/>
          <w:szCs w:val="24"/>
        </w:rPr>
        <w:lastRenderedPageBreak/>
        <w:t xml:space="preserve">се вршио пријем, разврставање, паковање и привремено складиштење чврстог отпада. Надстрешница је предвиђена израдом од челичне конструкције. Предмет реконструкције постојећег објекта је промена функционалне организације простора и потребно је предвидети: простор за компостирање, простор за чврст отпад, помоћни простор радника и надстрешницу у функцији складиштења отпада. Предвиђени су материјали за спољну обраду, унутрашњу обраду, изолацију и инсталације. Материјал и конструкције треба да буду отпорне на пожар. На простору на коме се планира изградња не постоји израђена канализациона мрежа. У плану је израда канализационе мреже по урбанистичком пројекту. Сви радови око реконструкције и доградње предвиђени су главним грађевинским пројектом и детаљно описани. </w:t>
      </w:r>
    </w:p>
    <w:p w:rsidR="00D87015" w:rsidRDefault="00D87015" w:rsidP="00D87015">
      <w:pPr>
        <w:jc w:val="both"/>
        <w:rPr>
          <w:rFonts w:ascii="Times New Roman" w:hAnsi="Times New Roman" w:cs="Times New Roman"/>
          <w:sz w:val="24"/>
          <w:szCs w:val="24"/>
        </w:rPr>
      </w:pPr>
      <w:r>
        <w:rPr>
          <w:rFonts w:ascii="Times New Roman" w:hAnsi="Times New Roman" w:cs="Times New Roman"/>
          <w:sz w:val="24"/>
          <w:szCs w:val="24"/>
        </w:rPr>
        <w:t>Пројектом о изградњи и реконструкцији предвиђени су следећи радови:</w:t>
      </w:r>
    </w:p>
    <w:p w:rsidR="00D87015" w:rsidRDefault="00D87015" w:rsidP="00F45313">
      <w:pPr>
        <w:pStyle w:val="ListParagraph"/>
        <w:widowControl/>
        <w:numPr>
          <w:ilvl w:val="0"/>
          <w:numId w:val="20"/>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Припремни радови</w:t>
      </w:r>
    </w:p>
    <w:p w:rsidR="00D87015" w:rsidRDefault="00D87015" w:rsidP="00F45313">
      <w:pPr>
        <w:pStyle w:val="ListParagraph"/>
        <w:widowControl/>
        <w:numPr>
          <w:ilvl w:val="0"/>
          <w:numId w:val="20"/>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Земљани радови</w:t>
      </w:r>
    </w:p>
    <w:p w:rsidR="00D87015" w:rsidRDefault="00D87015" w:rsidP="00F45313">
      <w:pPr>
        <w:pStyle w:val="ListParagraph"/>
        <w:widowControl/>
        <w:numPr>
          <w:ilvl w:val="0"/>
          <w:numId w:val="20"/>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Бетонски и армирано бетонски радови</w:t>
      </w:r>
    </w:p>
    <w:p w:rsidR="00D87015" w:rsidRDefault="00D87015" w:rsidP="00F45313">
      <w:pPr>
        <w:pStyle w:val="ListParagraph"/>
        <w:widowControl/>
        <w:numPr>
          <w:ilvl w:val="0"/>
          <w:numId w:val="20"/>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Истовар, складиштење и санитарна заштита цеви на градилишту</w:t>
      </w:r>
    </w:p>
    <w:p w:rsidR="00D87015" w:rsidRDefault="00D87015" w:rsidP="00F45313">
      <w:pPr>
        <w:pStyle w:val="ListParagraph"/>
        <w:widowControl/>
        <w:numPr>
          <w:ilvl w:val="0"/>
          <w:numId w:val="20"/>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Тесарски радови</w:t>
      </w:r>
    </w:p>
    <w:p w:rsidR="00D87015" w:rsidRDefault="00D87015" w:rsidP="00D87015">
      <w:pPr>
        <w:jc w:val="both"/>
        <w:rPr>
          <w:rFonts w:ascii="Times New Roman" w:hAnsi="Times New Roman" w:cs="Times New Roman"/>
          <w:sz w:val="24"/>
          <w:szCs w:val="24"/>
        </w:rPr>
      </w:pPr>
      <w:r>
        <w:rPr>
          <w:rFonts w:ascii="Times New Roman" w:hAnsi="Times New Roman" w:cs="Times New Roman"/>
          <w:sz w:val="24"/>
          <w:szCs w:val="24"/>
        </w:rPr>
        <w:t>Одрађена је и збирна рекапитулација радова и она износи:</w:t>
      </w:r>
    </w:p>
    <w:p w:rsidR="00D87015" w:rsidRDefault="00D87015" w:rsidP="00F45313">
      <w:pPr>
        <w:pStyle w:val="ListParagraph"/>
        <w:widowControl/>
        <w:numPr>
          <w:ilvl w:val="0"/>
          <w:numId w:val="21"/>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Грађевински и грађевинско занатски радови – 13.290.020,00</w:t>
      </w:r>
    </w:p>
    <w:p w:rsidR="00D87015" w:rsidRDefault="00D87015" w:rsidP="00F45313">
      <w:pPr>
        <w:pStyle w:val="ListParagraph"/>
        <w:widowControl/>
        <w:numPr>
          <w:ilvl w:val="0"/>
          <w:numId w:val="21"/>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Електроенергетске инсталације – 323.335,00</w:t>
      </w:r>
    </w:p>
    <w:p w:rsidR="00D87015" w:rsidRDefault="00D87015" w:rsidP="00F45313">
      <w:pPr>
        <w:pStyle w:val="ListParagraph"/>
        <w:widowControl/>
        <w:numPr>
          <w:ilvl w:val="0"/>
          <w:numId w:val="21"/>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Телекомуникационе инсталације – 927.600,00</w:t>
      </w:r>
    </w:p>
    <w:p w:rsidR="00D87015" w:rsidRDefault="00D87015" w:rsidP="00F45313">
      <w:pPr>
        <w:pStyle w:val="ListParagraph"/>
        <w:widowControl/>
        <w:numPr>
          <w:ilvl w:val="0"/>
          <w:numId w:val="21"/>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Саобраћајница, плато, паркинг, потпорни зид – 33.750,00</w:t>
      </w:r>
    </w:p>
    <w:p w:rsidR="00D87015" w:rsidRPr="007A1F66" w:rsidRDefault="00D87015" w:rsidP="00D87015">
      <w:pPr>
        <w:ind w:left="360"/>
        <w:jc w:val="both"/>
        <w:rPr>
          <w:rFonts w:ascii="Times New Roman" w:hAnsi="Times New Roman" w:cs="Times New Roman"/>
          <w:sz w:val="24"/>
          <w:szCs w:val="24"/>
        </w:rPr>
      </w:pPr>
      <w:r>
        <w:rPr>
          <w:rFonts w:ascii="Times New Roman" w:hAnsi="Times New Roman" w:cs="Times New Roman"/>
          <w:sz w:val="24"/>
          <w:szCs w:val="24"/>
        </w:rPr>
        <w:t>Укупно :  31.099.055,74</w:t>
      </w:r>
    </w:p>
    <w:p w:rsidR="00D87015" w:rsidRDefault="00D87015" w:rsidP="00D87015">
      <w:pPr>
        <w:jc w:val="both"/>
        <w:rPr>
          <w:rFonts w:ascii="Times New Roman" w:hAnsi="Times New Roman" w:cs="Times New Roman"/>
          <w:sz w:val="24"/>
          <w:szCs w:val="24"/>
        </w:rPr>
      </w:pPr>
    </w:p>
    <w:p w:rsidR="00D87015" w:rsidRDefault="00D87015" w:rsidP="00D87015">
      <w:pPr>
        <w:jc w:val="both"/>
        <w:rPr>
          <w:rFonts w:ascii="Times New Roman" w:hAnsi="Times New Roman" w:cs="Times New Roman"/>
          <w:sz w:val="24"/>
          <w:szCs w:val="24"/>
        </w:rPr>
      </w:pPr>
      <w:r>
        <w:rPr>
          <w:rFonts w:ascii="Times New Roman" w:hAnsi="Times New Roman" w:cs="Times New Roman"/>
          <w:sz w:val="24"/>
          <w:szCs w:val="24"/>
        </w:rPr>
        <w:t>За рад у рециклажном центру неопходна је и техничка опремљеност истог. У наставку ће бити приказана техничка спецификација потребне опреме:</w:t>
      </w:r>
    </w:p>
    <w:p w:rsidR="00D87015" w:rsidRDefault="00D87015" w:rsidP="00F45313">
      <w:pPr>
        <w:pStyle w:val="ListParagraph"/>
        <w:widowControl/>
        <w:numPr>
          <w:ilvl w:val="0"/>
          <w:numId w:val="22"/>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Превртач компоста са цистерном од 300л, са прскалицама и пумпом за прскање – 1860000,00 динара</w:t>
      </w:r>
    </w:p>
    <w:p w:rsidR="00D87015" w:rsidRDefault="00D87015" w:rsidP="00F45313">
      <w:pPr>
        <w:pStyle w:val="ListParagraph"/>
        <w:widowControl/>
        <w:numPr>
          <w:ilvl w:val="0"/>
          <w:numId w:val="22"/>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Гранулатор за рециклажу ПЕТ амбалаже фирме ЦМГ модел С25-45-2К-специјал – 1356000,00динара</w:t>
      </w:r>
    </w:p>
    <w:p w:rsidR="00D87015" w:rsidRDefault="00D87015" w:rsidP="00F45313">
      <w:pPr>
        <w:pStyle w:val="ListParagraph"/>
        <w:widowControl/>
        <w:numPr>
          <w:ilvl w:val="0"/>
          <w:numId w:val="22"/>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Чеони електро виљушкар, модел Ј1.8ХНТ -2335440,00динара</w:t>
      </w:r>
    </w:p>
    <w:p w:rsidR="00D87015" w:rsidRDefault="00D87015" w:rsidP="00F45313">
      <w:pPr>
        <w:pStyle w:val="ListParagraph"/>
        <w:widowControl/>
        <w:numPr>
          <w:ilvl w:val="0"/>
          <w:numId w:val="22"/>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Сецкалица са траком у дужини од три метра – 1800000,00 динара</w:t>
      </w:r>
    </w:p>
    <w:p w:rsidR="00D87015" w:rsidRDefault="00D87015" w:rsidP="00F45313">
      <w:pPr>
        <w:pStyle w:val="ListParagraph"/>
        <w:widowControl/>
        <w:numPr>
          <w:ilvl w:val="0"/>
          <w:numId w:val="22"/>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Вибратор за одвајање репроматеријала са мотором од 1-1,5КW-180000,00</w:t>
      </w:r>
    </w:p>
    <w:p w:rsidR="00D87015" w:rsidRDefault="00D87015" w:rsidP="00F45313">
      <w:pPr>
        <w:pStyle w:val="ListParagraph"/>
        <w:widowControl/>
        <w:numPr>
          <w:ilvl w:val="0"/>
          <w:numId w:val="22"/>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Палетна колица – 36000,00</w:t>
      </w:r>
    </w:p>
    <w:p w:rsidR="00D87015" w:rsidRDefault="00D87015" w:rsidP="00F45313">
      <w:pPr>
        <w:pStyle w:val="ListParagraph"/>
        <w:widowControl/>
        <w:numPr>
          <w:ilvl w:val="0"/>
          <w:numId w:val="22"/>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Вертикална преса балирка- 1008000,00</w:t>
      </w:r>
    </w:p>
    <w:p w:rsidR="00D87015" w:rsidRDefault="00D87015" w:rsidP="00F45313">
      <w:pPr>
        <w:pStyle w:val="ListParagraph"/>
        <w:widowControl/>
        <w:numPr>
          <w:ilvl w:val="0"/>
          <w:numId w:val="22"/>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Универзални трактор, носивости 2500кг – 1706160,00динара</w:t>
      </w:r>
    </w:p>
    <w:p w:rsidR="00D87015" w:rsidRPr="00C5594F" w:rsidRDefault="00D87015" w:rsidP="00F45313">
      <w:pPr>
        <w:pStyle w:val="ListParagraph"/>
        <w:widowControl/>
        <w:numPr>
          <w:ilvl w:val="0"/>
          <w:numId w:val="22"/>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Полуаутоматска пакерица са дозирањем помоћу траке – 720000,00</w:t>
      </w:r>
    </w:p>
    <w:p w:rsidR="00D87015" w:rsidRDefault="00D87015" w:rsidP="00D87015">
      <w:pPr>
        <w:jc w:val="both"/>
        <w:rPr>
          <w:rFonts w:ascii="Times New Roman" w:hAnsi="Times New Roman" w:cs="Times New Roman"/>
          <w:sz w:val="24"/>
          <w:szCs w:val="24"/>
        </w:rPr>
      </w:pPr>
      <w:r>
        <w:rPr>
          <w:rFonts w:ascii="Times New Roman" w:hAnsi="Times New Roman" w:cs="Times New Roman"/>
          <w:sz w:val="24"/>
          <w:szCs w:val="24"/>
        </w:rPr>
        <w:t>Укупно за техничку опремљеност: 11.001 600,00 динара</w:t>
      </w:r>
    </w:p>
    <w:p w:rsidR="00D87015" w:rsidRPr="00CC769D" w:rsidRDefault="00D87015" w:rsidP="00D87015">
      <w:pPr>
        <w:jc w:val="both"/>
        <w:rPr>
          <w:rFonts w:ascii="Times New Roman" w:hAnsi="Times New Roman" w:cs="Times New Roman"/>
          <w:sz w:val="24"/>
          <w:szCs w:val="24"/>
        </w:rPr>
      </w:pPr>
      <w:r>
        <w:rPr>
          <w:rFonts w:ascii="Times New Roman" w:hAnsi="Times New Roman" w:cs="Times New Roman"/>
          <w:sz w:val="24"/>
          <w:szCs w:val="24"/>
        </w:rPr>
        <w:t>Укупно за изградњу и опремање рециклажног центра потребно је 42.100 655,00 динара</w:t>
      </w:r>
    </w:p>
    <w:p w:rsidR="00D87015" w:rsidRPr="007F0F51" w:rsidRDefault="00D87015" w:rsidP="00D87015">
      <w:pPr>
        <w:jc w:val="both"/>
        <w:rPr>
          <w:rFonts w:ascii="Times New Roman" w:hAnsi="Times New Roman" w:cs="Times New Roman"/>
          <w:sz w:val="24"/>
          <w:szCs w:val="24"/>
        </w:rPr>
      </w:pPr>
    </w:p>
    <w:p w:rsidR="007E590A" w:rsidRDefault="007E590A" w:rsidP="000B283B">
      <w:pPr>
        <w:ind w:left="720"/>
        <w:rPr>
          <w:rFonts w:ascii="Times New Roman" w:hAnsi="Times New Roman" w:cs="Times New Roman"/>
          <w:sz w:val="24"/>
          <w:szCs w:val="24"/>
        </w:rPr>
      </w:pPr>
    </w:p>
    <w:p w:rsidR="009648CC" w:rsidRDefault="009648CC" w:rsidP="000B283B">
      <w:pPr>
        <w:ind w:left="720"/>
        <w:rPr>
          <w:rFonts w:ascii="Times New Roman" w:hAnsi="Times New Roman" w:cs="Times New Roman"/>
          <w:sz w:val="24"/>
          <w:szCs w:val="24"/>
        </w:rPr>
      </w:pPr>
    </w:p>
    <w:p w:rsidR="009648CC" w:rsidRDefault="009648CC" w:rsidP="000B283B">
      <w:pPr>
        <w:ind w:left="720"/>
        <w:rPr>
          <w:rFonts w:ascii="Times New Roman" w:hAnsi="Times New Roman" w:cs="Times New Roman"/>
          <w:sz w:val="24"/>
          <w:szCs w:val="24"/>
        </w:rPr>
      </w:pPr>
    </w:p>
    <w:p w:rsidR="00173974" w:rsidRDefault="00173974" w:rsidP="000B283B">
      <w:pPr>
        <w:ind w:left="720"/>
        <w:rPr>
          <w:rFonts w:ascii="Times New Roman" w:hAnsi="Times New Roman" w:cs="Times New Roman"/>
          <w:sz w:val="24"/>
          <w:szCs w:val="24"/>
        </w:rPr>
      </w:pPr>
    </w:p>
    <w:p w:rsidR="005B3A1D" w:rsidRDefault="005B3A1D" w:rsidP="005B3A1D">
      <w:pPr>
        <w:rPr>
          <w:rFonts w:ascii="Times New Roman" w:hAnsi="Times New Roman" w:cs="Times New Roman"/>
          <w:b/>
          <w:sz w:val="24"/>
          <w:szCs w:val="24"/>
        </w:rPr>
      </w:pPr>
      <w:r w:rsidRPr="005B3A1D">
        <w:rPr>
          <w:rFonts w:ascii="Times New Roman" w:hAnsi="Times New Roman" w:cs="Times New Roman"/>
          <w:b/>
          <w:sz w:val="24"/>
          <w:szCs w:val="24"/>
        </w:rPr>
        <w:lastRenderedPageBreak/>
        <w:t>Приоритет 3.</w:t>
      </w:r>
    </w:p>
    <w:p w:rsidR="005B3A1D" w:rsidRPr="005B3A1D" w:rsidRDefault="005B3A1D" w:rsidP="005B3A1D">
      <w:pPr>
        <w:rPr>
          <w:rFonts w:ascii="Times New Roman" w:hAnsi="Times New Roman" w:cs="Times New Roman"/>
          <w:b/>
          <w:sz w:val="24"/>
          <w:szCs w:val="24"/>
        </w:rPr>
      </w:pPr>
    </w:p>
    <w:p w:rsidR="005B3A1D" w:rsidRPr="000A734B" w:rsidRDefault="005B3A1D" w:rsidP="005B3A1D">
      <w:pPr>
        <w:jc w:val="center"/>
        <w:rPr>
          <w:rFonts w:ascii="Times New Roman" w:hAnsi="Times New Roman" w:cs="Times New Roman"/>
          <w:sz w:val="28"/>
          <w:szCs w:val="28"/>
        </w:rPr>
      </w:pPr>
      <w:r w:rsidRPr="000A734B">
        <w:rPr>
          <w:rFonts w:ascii="Times New Roman" w:hAnsi="Times New Roman" w:cs="Times New Roman"/>
          <w:sz w:val="28"/>
          <w:szCs w:val="28"/>
        </w:rPr>
        <w:t>Подизање нивоа свести становништва у области заштите животне средине</w:t>
      </w:r>
    </w:p>
    <w:p w:rsidR="007F32DA" w:rsidRPr="000A734B" w:rsidRDefault="007F32DA" w:rsidP="000A734B">
      <w:pPr>
        <w:rPr>
          <w:rFonts w:ascii="Times New Roman" w:hAnsi="Times New Roman" w:cs="Times New Roman"/>
          <w:b/>
          <w:sz w:val="24"/>
          <w:szCs w:val="24"/>
        </w:rPr>
      </w:pP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Да бисмо успешно имплементирали досада усвојена планска документа као и План развоја који тренутно радимо морамо предузети значајне активности на едукацији свих категорија друшт</w:t>
      </w:r>
      <w:r>
        <w:rPr>
          <w:rFonts w:ascii="Times New Roman" w:hAnsi="Times New Roman" w:cs="Times New Roman"/>
          <w:sz w:val="24"/>
          <w:szCs w:val="24"/>
        </w:rPr>
        <w:t>ва како младих тако и људе средњ</w:t>
      </w:r>
      <w:r w:rsidRPr="00683C89">
        <w:rPr>
          <w:rFonts w:ascii="Times New Roman" w:hAnsi="Times New Roman" w:cs="Times New Roman"/>
          <w:sz w:val="24"/>
          <w:szCs w:val="24"/>
        </w:rPr>
        <w:t>их година.</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Пре свега мора се радити на подизању дигиталне пимености, упознавање са савременим технологијам</w:t>
      </w:r>
      <w:r>
        <w:rPr>
          <w:rFonts w:ascii="Times New Roman" w:hAnsi="Times New Roman" w:cs="Times New Roman"/>
          <w:sz w:val="24"/>
          <w:szCs w:val="24"/>
        </w:rPr>
        <w:t>а и стандардим</w:t>
      </w:r>
      <w:r w:rsidRPr="00683C89">
        <w:rPr>
          <w:rFonts w:ascii="Times New Roman" w:hAnsi="Times New Roman" w:cs="Times New Roman"/>
          <w:sz w:val="24"/>
          <w:szCs w:val="24"/>
        </w:rPr>
        <w:t>а како у облас</w:t>
      </w:r>
      <w:r>
        <w:rPr>
          <w:rFonts w:ascii="Times New Roman" w:hAnsi="Times New Roman" w:cs="Times New Roman"/>
          <w:sz w:val="24"/>
          <w:szCs w:val="24"/>
        </w:rPr>
        <w:t>т</w:t>
      </w:r>
      <w:r w:rsidRPr="00683C89">
        <w:rPr>
          <w:rFonts w:ascii="Times New Roman" w:hAnsi="Times New Roman" w:cs="Times New Roman"/>
          <w:sz w:val="24"/>
          <w:szCs w:val="24"/>
        </w:rPr>
        <w:t>и пољопривреде тако и индустрије.</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Сваки убрзани развој производи и значајне изазове када је у питању и заштита животне средине. Технолошки процеси често прозводе одређена испарења која могу изазвати загађење ваздуха. Може доћи и до испуштања одређених токсичних течности као и стварања индустри</w:t>
      </w:r>
      <w:r>
        <w:rPr>
          <w:rFonts w:ascii="Times New Roman" w:hAnsi="Times New Roman" w:cs="Times New Roman"/>
          <w:sz w:val="24"/>
          <w:szCs w:val="24"/>
        </w:rPr>
        <w:t>ј</w:t>
      </w:r>
      <w:r w:rsidRPr="00683C89">
        <w:rPr>
          <w:rFonts w:ascii="Times New Roman" w:hAnsi="Times New Roman" w:cs="Times New Roman"/>
          <w:sz w:val="24"/>
          <w:szCs w:val="24"/>
        </w:rPr>
        <w:t>ског отпада у чврстом стању. О свим тим појавама становништво тр</w:t>
      </w:r>
      <w:r>
        <w:rPr>
          <w:rFonts w:ascii="Times New Roman" w:hAnsi="Times New Roman" w:cs="Times New Roman"/>
          <w:sz w:val="24"/>
          <w:szCs w:val="24"/>
        </w:rPr>
        <w:t>е</w:t>
      </w:r>
      <w:r w:rsidRPr="00683C89">
        <w:rPr>
          <w:rFonts w:ascii="Times New Roman" w:hAnsi="Times New Roman" w:cs="Times New Roman"/>
          <w:sz w:val="24"/>
          <w:szCs w:val="24"/>
        </w:rPr>
        <w:t>ба да буде едуковано да може критчки да посматра исте.</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Изршити умр</w:t>
      </w:r>
      <w:r>
        <w:rPr>
          <w:rFonts w:ascii="Times New Roman" w:hAnsi="Times New Roman" w:cs="Times New Roman"/>
          <w:sz w:val="24"/>
          <w:szCs w:val="24"/>
        </w:rPr>
        <w:t>е</w:t>
      </w:r>
      <w:r w:rsidRPr="00683C89">
        <w:rPr>
          <w:rFonts w:ascii="Times New Roman" w:hAnsi="Times New Roman" w:cs="Times New Roman"/>
          <w:sz w:val="24"/>
          <w:szCs w:val="24"/>
        </w:rPr>
        <w:t>жавање пољопривредника где год је то могуће и омогућ</w:t>
      </w:r>
      <w:r>
        <w:rPr>
          <w:rFonts w:ascii="Times New Roman" w:hAnsi="Times New Roman" w:cs="Times New Roman"/>
          <w:sz w:val="24"/>
          <w:szCs w:val="24"/>
        </w:rPr>
        <w:t>и</w:t>
      </w:r>
      <w:r w:rsidRPr="00683C89">
        <w:rPr>
          <w:rFonts w:ascii="Times New Roman" w:hAnsi="Times New Roman" w:cs="Times New Roman"/>
          <w:sz w:val="24"/>
          <w:szCs w:val="24"/>
        </w:rPr>
        <w:t>ти им да се служе савременим тековинама дигитализације. У будућим плановима субвенције пољопривредника предвидети и средства за набавку ове врсте опреме.</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Едукације у ток</w:t>
      </w:r>
      <w:r>
        <w:rPr>
          <w:rFonts w:ascii="Times New Roman" w:hAnsi="Times New Roman" w:cs="Times New Roman"/>
          <w:sz w:val="24"/>
          <w:szCs w:val="24"/>
        </w:rPr>
        <w:t>у године биће организоване са следећим темама</w:t>
      </w:r>
      <w:r w:rsidRPr="00683C89">
        <w:rPr>
          <w:rFonts w:ascii="Times New Roman" w:hAnsi="Times New Roman" w:cs="Times New Roman"/>
          <w:sz w:val="24"/>
          <w:szCs w:val="24"/>
        </w:rPr>
        <w:t>:</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*примена дигитализације у праћењу пољопривредне производње,</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 примена савремених технологија у пољопривреди и</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*одвијање процеса у пољопривредној производњи и утицај на заштиту животне средине.</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Едукације ће се обављати више пута у току године и на различитим местима у општини сходно условима а према годишњим плановима које усвај</w:t>
      </w:r>
      <w:r>
        <w:rPr>
          <w:rFonts w:ascii="Times New Roman" w:hAnsi="Times New Roman" w:cs="Times New Roman"/>
          <w:sz w:val="24"/>
          <w:szCs w:val="24"/>
        </w:rPr>
        <w:t xml:space="preserve">а и прати Општинско веће. Као  </w:t>
      </w:r>
      <w:r w:rsidRPr="00683C89">
        <w:rPr>
          <w:rFonts w:ascii="Times New Roman" w:hAnsi="Times New Roman" w:cs="Times New Roman"/>
          <w:sz w:val="24"/>
          <w:szCs w:val="24"/>
        </w:rPr>
        <w:t xml:space="preserve"> организатори могу се јавити стручне службе општине, удружења грађана и месне заједнице.</w:t>
      </w:r>
    </w:p>
    <w:p w:rsidR="005B3A1D" w:rsidRDefault="005B3A1D" w:rsidP="005B3A1D">
      <w:pPr>
        <w:adjustRightInd w:val="0"/>
        <w:jc w:val="both"/>
        <w:rPr>
          <w:rFonts w:ascii="Times New Roman" w:hAnsi="Times New Roman" w:cs="Times New Roman"/>
          <w:sz w:val="24"/>
          <w:szCs w:val="24"/>
        </w:rPr>
      </w:pPr>
    </w:p>
    <w:p w:rsidR="005B3A1D" w:rsidRDefault="005B3A1D" w:rsidP="005B3A1D">
      <w:pPr>
        <w:rPr>
          <w:rFonts w:ascii="Times New Roman" w:hAnsi="Times New Roman" w:cs="Times New Roman"/>
          <w:b/>
          <w:sz w:val="24"/>
          <w:szCs w:val="24"/>
        </w:rPr>
      </w:pPr>
      <w:r w:rsidRPr="005B3A1D">
        <w:rPr>
          <w:rFonts w:ascii="Times New Roman" w:hAnsi="Times New Roman" w:cs="Times New Roman"/>
          <w:b/>
          <w:sz w:val="24"/>
          <w:szCs w:val="24"/>
        </w:rPr>
        <w:t>Приоритет 4.</w:t>
      </w:r>
    </w:p>
    <w:p w:rsidR="00173974" w:rsidRPr="005B3A1D" w:rsidRDefault="00173974" w:rsidP="005B3A1D">
      <w:pPr>
        <w:rPr>
          <w:rFonts w:ascii="Times New Roman" w:hAnsi="Times New Roman" w:cs="Times New Roman"/>
          <w:b/>
          <w:sz w:val="24"/>
          <w:szCs w:val="24"/>
        </w:rPr>
      </w:pPr>
    </w:p>
    <w:p w:rsidR="005B3A1D" w:rsidRPr="000A734B" w:rsidRDefault="005B3A1D" w:rsidP="005B3A1D">
      <w:pPr>
        <w:jc w:val="center"/>
        <w:rPr>
          <w:rFonts w:ascii="Times New Roman" w:hAnsi="Times New Roman" w:cs="Times New Roman"/>
          <w:sz w:val="28"/>
          <w:szCs w:val="28"/>
        </w:rPr>
      </w:pPr>
      <w:r w:rsidRPr="000A734B">
        <w:rPr>
          <w:rFonts w:ascii="Times New Roman" w:hAnsi="Times New Roman" w:cs="Times New Roman"/>
          <w:sz w:val="28"/>
          <w:szCs w:val="28"/>
        </w:rPr>
        <w:t>Подстицај одрживог коришћења природних ресурса</w:t>
      </w:r>
    </w:p>
    <w:p w:rsidR="005B3A1D" w:rsidRDefault="005B3A1D" w:rsidP="005B3A1D">
      <w:pPr>
        <w:adjustRightInd w:val="0"/>
        <w:jc w:val="both"/>
        <w:rPr>
          <w:rFonts w:ascii="Times New Roman" w:hAnsi="Times New Roman" w:cs="Times New Roman"/>
          <w:sz w:val="24"/>
          <w:szCs w:val="24"/>
        </w:rPr>
      </w:pPr>
    </w:p>
    <w:p w:rsidR="005B3A1D" w:rsidRPr="00D540B5" w:rsidRDefault="005B3A1D" w:rsidP="005B3A1D">
      <w:pPr>
        <w:adjustRightInd w:val="0"/>
        <w:jc w:val="both"/>
        <w:rPr>
          <w:rFonts w:ascii="Times New Roman" w:hAnsi="Times New Roman" w:cs="Times New Roman"/>
          <w:sz w:val="24"/>
          <w:szCs w:val="24"/>
        </w:rPr>
      </w:pPr>
      <w:r w:rsidRPr="00D540B5">
        <w:rPr>
          <w:rFonts w:ascii="Times New Roman" w:hAnsi="Times New Roman" w:cs="Times New Roman"/>
          <w:sz w:val="24"/>
          <w:szCs w:val="24"/>
        </w:rPr>
        <w:t xml:space="preserve">У циљу смањења утрошка енергије </w:t>
      </w:r>
      <w:r>
        <w:rPr>
          <w:rFonts w:ascii="Times New Roman" w:hAnsi="Times New Roman" w:cs="Times New Roman"/>
          <w:sz w:val="24"/>
          <w:szCs w:val="24"/>
        </w:rPr>
        <w:t>треба перманентно радити на побо</w:t>
      </w:r>
      <w:r w:rsidRPr="00D540B5">
        <w:rPr>
          <w:rFonts w:ascii="Times New Roman" w:hAnsi="Times New Roman" w:cs="Times New Roman"/>
          <w:sz w:val="24"/>
          <w:szCs w:val="24"/>
        </w:rPr>
        <w:t xml:space="preserve">љшању енергетске ефикасности свуда тамо где имамо </w:t>
      </w:r>
      <w:r>
        <w:rPr>
          <w:rFonts w:ascii="Times New Roman" w:hAnsi="Times New Roman" w:cs="Times New Roman"/>
          <w:sz w:val="24"/>
          <w:szCs w:val="24"/>
        </w:rPr>
        <w:t>процесе који се не могу одвијати</w:t>
      </w:r>
      <w:r w:rsidRPr="00D540B5">
        <w:rPr>
          <w:rFonts w:ascii="Times New Roman" w:hAnsi="Times New Roman" w:cs="Times New Roman"/>
          <w:sz w:val="24"/>
          <w:szCs w:val="24"/>
        </w:rPr>
        <w:t xml:space="preserve"> без утрошка енергије. Процењује се да</w:t>
      </w:r>
      <w:r>
        <w:rPr>
          <w:rFonts w:ascii="Times New Roman" w:hAnsi="Times New Roman" w:cs="Times New Roman"/>
          <w:sz w:val="24"/>
          <w:szCs w:val="24"/>
        </w:rPr>
        <w:t xml:space="preserve"> је</w:t>
      </w:r>
      <w:r w:rsidRPr="00D540B5">
        <w:rPr>
          <w:rFonts w:ascii="Times New Roman" w:hAnsi="Times New Roman" w:cs="Times New Roman"/>
          <w:sz w:val="24"/>
          <w:szCs w:val="24"/>
        </w:rPr>
        <w:t xml:space="preserve"> највише резерва у побољашању енергетске ефикасности код утрошка енергије за загревање станова. Треба нагласити да енергетска ефикасност не пре</w:t>
      </w:r>
      <w:r>
        <w:rPr>
          <w:rFonts w:ascii="Times New Roman" w:hAnsi="Times New Roman" w:cs="Times New Roman"/>
          <w:sz w:val="24"/>
          <w:szCs w:val="24"/>
        </w:rPr>
        <w:t>д</w:t>
      </w:r>
      <w:r w:rsidRPr="00D540B5">
        <w:rPr>
          <w:rFonts w:ascii="Times New Roman" w:hAnsi="Times New Roman" w:cs="Times New Roman"/>
          <w:sz w:val="24"/>
          <w:szCs w:val="24"/>
        </w:rPr>
        <w:t>ставља само пук</w:t>
      </w:r>
      <w:r>
        <w:rPr>
          <w:rFonts w:ascii="Times New Roman" w:hAnsi="Times New Roman" w:cs="Times New Roman"/>
          <w:sz w:val="24"/>
          <w:szCs w:val="24"/>
        </w:rPr>
        <w:t>о смањење утрошка енергије већ и</w:t>
      </w:r>
      <w:r w:rsidRPr="00D540B5">
        <w:rPr>
          <w:rFonts w:ascii="Times New Roman" w:hAnsi="Times New Roman" w:cs="Times New Roman"/>
          <w:sz w:val="24"/>
          <w:szCs w:val="24"/>
        </w:rPr>
        <w:t xml:space="preserve"> постизање задовољавајућег комфора са што мањим утрошком енергије.</w:t>
      </w:r>
    </w:p>
    <w:p w:rsidR="005B3A1D" w:rsidRPr="00D540B5" w:rsidRDefault="005B3A1D" w:rsidP="005B3A1D">
      <w:pPr>
        <w:adjustRightInd w:val="0"/>
        <w:jc w:val="both"/>
        <w:rPr>
          <w:rFonts w:ascii="Times New Roman" w:hAnsi="Times New Roman" w:cs="Times New Roman"/>
          <w:sz w:val="24"/>
          <w:szCs w:val="24"/>
        </w:rPr>
      </w:pPr>
      <w:r w:rsidRPr="00D540B5">
        <w:rPr>
          <w:rFonts w:ascii="Times New Roman" w:hAnsi="Times New Roman" w:cs="Times New Roman"/>
          <w:sz w:val="24"/>
          <w:szCs w:val="24"/>
        </w:rPr>
        <w:t>На јавним зградама у Ражњу и на јавној расвети у целој општини спроведени су инвестициони захвати на побољшању енергетске ефикасности. У наредном период</w:t>
      </w:r>
      <w:r>
        <w:rPr>
          <w:rFonts w:ascii="Times New Roman" w:hAnsi="Times New Roman" w:cs="Times New Roman"/>
          <w:sz w:val="24"/>
          <w:szCs w:val="24"/>
        </w:rPr>
        <w:t>у</w:t>
      </w:r>
      <w:r w:rsidRPr="00D540B5">
        <w:rPr>
          <w:rFonts w:ascii="Times New Roman" w:hAnsi="Times New Roman" w:cs="Times New Roman"/>
          <w:sz w:val="24"/>
          <w:szCs w:val="24"/>
        </w:rPr>
        <w:t xml:space="preserve"> нам пре</w:t>
      </w:r>
      <w:r>
        <w:rPr>
          <w:rFonts w:ascii="Times New Roman" w:hAnsi="Times New Roman" w:cs="Times New Roman"/>
          <w:sz w:val="24"/>
          <w:szCs w:val="24"/>
        </w:rPr>
        <w:t>д</w:t>
      </w:r>
      <w:r w:rsidRPr="00D540B5">
        <w:rPr>
          <w:rFonts w:ascii="Times New Roman" w:hAnsi="Times New Roman" w:cs="Times New Roman"/>
          <w:sz w:val="24"/>
          <w:szCs w:val="24"/>
        </w:rPr>
        <w:t>стоје активности да под</w:t>
      </w:r>
      <w:r>
        <w:rPr>
          <w:rFonts w:ascii="Times New Roman" w:hAnsi="Times New Roman" w:cs="Times New Roman"/>
          <w:sz w:val="24"/>
          <w:szCs w:val="24"/>
        </w:rPr>
        <w:t>с</w:t>
      </w:r>
      <w:r w:rsidRPr="00D540B5">
        <w:rPr>
          <w:rFonts w:ascii="Times New Roman" w:hAnsi="Times New Roman" w:cs="Times New Roman"/>
          <w:sz w:val="24"/>
          <w:szCs w:val="24"/>
        </w:rPr>
        <w:t>тич</w:t>
      </w:r>
      <w:r>
        <w:rPr>
          <w:rFonts w:ascii="Times New Roman" w:hAnsi="Times New Roman" w:cs="Times New Roman"/>
          <w:sz w:val="24"/>
          <w:szCs w:val="24"/>
        </w:rPr>
        <w:t>емо становнике наше општине да и</w:t>
      </w:r>
      <w:r w:rsidRPr="00D540B5">
        <w:rPr>
          <w:rFonts w:ascii="Times New Roman" w:hAnsi="Times New Roman" w:cs="Times New Roman"/>
          <w:sz w:val="24"/>
          <w:szCs w:val="24"/>
        </w:rPr>
        <w:t xml:space="preserve"> на приватним згадама спроведу инвестиционе захвате на по</w:t>
      </w:r>
      <w:r>
        <w:rPr>
          <w:rFonts w:ascii="Times New Roman" w:hAnsi="Times New Roman" w:cs="Times New Roman"/>
          <w:sz w:val="24"/>
          <w:szCs w:val="24"/>
        </w:rPr>
        <w:t xml:space="preserve">бољшању енергетске ефикасноси. Гаовори се и о </w:t>
      </w:r>
      <w:r w:rsidRPr="00D540B5">
        <w:rPr>
          <w:rFonts w:ascii="Times New Roman" w:hAnsi="Times New Roman" w:cs="Times New Roman"/>
          <w:sz w:val="24"/>
          <w:szCs w:val="24"/>
        </w:rPr>
        <w:t xml:space="preserve"> формарању Фонда за енерге</w:t>
      </w:r>
      <w:r>
        <w:rPr>
          <w:rFonts w:ascii="Times New Roman" w:hAnsi="Times New Roman" w:cs="Times New Roman"/>
          <w:sz w:val="24"/>
          <w:szCs w:val="24"/>
        </w:rPr>
        <w:t>тску ефикасност и</w:t>
      </w:r>
      <w:r w:rsidRPr="00D540B5">
        <w:rPr>
          <w:rFonts w:ascii="Times New Roman" w:hAnsi="Times New Roman" w:cs="Times New Roman"/>
          <w:sz w:val="24"/>
          <w:szCs w:val="24"/>
        </w:rPr>
        <w:t xml:space="preserve"> добијању повољних кредита за ове намене.</w:t>
      </w:r>
    </w:p>
    <w:p w:rsidR="005B3A1D" w:rsidRDefault="005B3A1D" w:rsidP="005B3A1D">
      <w:pPr>
        <w:adjustRightInd w:val="0"/>
        <w:jc w:val="both"/>
        <w:rPr>
          <w:rFonts w:ascii="Times New Roman" w:hAnsi="Times New Roman" w:cs="Times New Roman"/>
          <w:sz w:val="24"/>
          <w:szCs w:val="24"/>
        </w:rPr>
      </w:pPr>
      <w:r>
        <w:rPr>
          <w:rFonts w:ascii="Times New Roman" w:hAnsi="Times New Roman" w:cs="Times New Roman"/>
          <w:sz w:val="24"/>
          <w:szCs w:val="24"/>
        </w:rPr>
        <w:t>Треба размишљати и о</w:t>
      </w:r>
      <w:r w:rsidRPr="00D540B5">
        <w:rPr>
          <w:rFonts w:ascii="Times New Roman" w:hAnsi="Times New Roman" w:cs="Times New Roman"/>
          <w:sz w:val="24"/>
          <w:szCs w:val="24"/>
        </w:rPr>
        <w:t xml:space="preserve"> могућности постављања фотонапонских ћелија на крововима. Уколико се појави неко од инвеститора са предлогом програма за искоришћење сунчеве енергије тр</w:t>
      </w:r>
      <w:r>
        <w:rPr>
          <w:rFonts w:ascii="Times New Roman" w:hAnsi="Times New Roman" w:cs="Times New Roman"/>
          <w:sz w:val="24"/>
          <w:szCs w:val="24"/>
        </w:rPr>
        <w:t>еба сагледати неки прос</w:t>
      </w:r>
      <w:r w:rsidRPr="00D540B5">
        <w:rPr>
          <w:rFonts w:ascii="Times New Roman" w:hAnsi="Times New Roman" w:cs="Times New Roman"/>
          <w:sz w:val="24"/>
          <w:szCs w:val="24"/>
        </w:rPr>
        <w:t>тор који би био адекватан са свих аспеката.</w:t>
      </w:r>
    </w:p>
    <w:p w:rsidR="005B3A1D" w:rsidRDefault="005B3A1D" w:rsidP="005B3A1D">
      <w:pPr>
        <w:rPr>
          <w:rFonts w:ascii="Times New Roman" w:hAnsi="Times New Roman" w:cs="Times New Roman"/>
          <w:b/>
          <w:sz w:val="24"/>
          <w:szCs w:val="24"/>
        </w:rPr>
      </w:pPr>
      <w:r w:rsidRPr="005B3A1D">
        <w:rPr>
          <w:rFonts w:ascii="Times New Roman" w:hAnsi="Times New Roman" w:cs="Times New Roman"/>
          <w:b/>
          <w:sz w:val="24"/>
          <w:szCs w:val="24"/>
        </w:rPr>
        <w:lastRenderedPageBreak/>
        <w:t>Приоритет 5.</w:t>
      </w:r>
    </w:p>
    <w:p w:rsidR="007F32DA" w:rsidRPr="007F32DA" w:rsidRDefault="007F32DA" w:rsidP="005B3A1D">
      <w:pPr>
        <w:rPr>
          <w:rFonts w:ascii="Times New Roman" w:hAnsi="Times New Roman" w:cs="Times New Roman"/>
          <w:b/>
          <w:sz w:val="24"/>
          <w:szCs w:val="24"/>
        </w:rPr>
      </w:pPr>
    </w:p>
    <w:p w:rsidR="005B3A1D" w:rsidRPr="000A734B" w:rsidRDefault="005B3A1D" w:rsidP="005B3A1D">
      <w:pPr>
        <w:jc w:val="center"/>
        <w:rPr>
          <w:rFonts w:ascii="Times New Roman" w:hAnsi="Times New Roman" w:cs="Times New Roman"/>
          <w:sz w:val="28"/>
          <w:szCs w:val="28"/>
        </w:rPr>
      </w:pPr>
      <w:r w:rsidRPr="000A734B">
        <w:rPr>
          <w:rFonts w:ascii="Times New Roman" w:hAnsi="Times New Roman" w:cs="Times New Roman"/>
          <w:sz w:val="28"/>
          <w:szCs w:val="28"/>
        </w:rPr>
        <w:t>Подизање општинских капацитета за праћење стања животне средине</w:t>
      </w:r>
    </w:p>
    <w:p w:rsidR="005B3A1D" w:rsidRPr="005B3A1D" w:rsidRDefault="005B3A1D" w:rsidP="005B3A1D">
      <w:pPr>
        <w:adjustRightInd w:val="0"/>
        <w:jc w:val="both"/>
        <w:rPr>
          <w:rFonts w:ascii="Times New Roman" w:hAnsi="Times New Roman" w:cs="Times New Roman"/>
          <w:sz w:val="24"/>
          <w:szCs w:val="24"/>
        </w:rPr>
      </w:pPr>
    </w:p>
    <w:p w:rsidR="005B3A1D" w:rsidRPr="00B63E3C" w:rsidRDefault="005B3A1D" w:rsidP="005B3A1D">
      <w:pPr>
        <w:adjustRightInd w:val="0"/>
        <w:jc w:val="both"/>
        <w:rPr>
          <w:rFonts w:ascii="Times New Roman" w:hAnsi="Times New Roman" w:cs="Times New Roman"/>
          <w:sz w:val="24"/>
          <w:szCs w:val="24"/>
        </w:rPr>
      </w:pPr>
      <w:r w:rsidRPr="00B63E3C">
        <w:rPr>
          <w:rFonts w:ascii="Times New Roman" w:hAnsi="Times New Roman" w:cs="Times New Roman"/>
          <w:sz w:val="24"/>
          <w:szCs w:val="24"/>
        </w:rPr>
        <w:t>У циљу  одржања квалитета животне средине тр</w:t>
      </w:r>
      <w:r>
        <w:rPr>
          <w:rFonts w:ascii="Times New Roman" w:hAnsi="Times New Roman" w:cs="Times New Roman"/>
          <w:sz w:val="24"/>
          <w:szCs w:val="24"/>
        </w:rPr>
        <w:t>еба устроити начин и права и обавезе актера који прате стање на терену. Овде</w:t>
      </w:r>
      <w:r w:rsidRPr="00B63E3C">
        <w:rPr>
          <w:rFonts w:ascii="Times New Roman" w:hAnsi="Times New Roman" w:cs="Times New Roman"/>
          <w:sz w:val="24"/>
          <w:szCs w:val="24"/>
        </w:rPr>
        <w:t xml:space="preserve"> се пре св</w:t>
      </w:r>
      <w:r>
        <w:rPr>
          <w:rFonts w:ascii="Times New Roman" w:hAnsi="Times New Roman" w:cs="Times New Roman"/>
          <w:sz w:val="24"/>
          <w:szCs w:val="24"/>
        </w:rPr>
        <w:t>ега мисли на стварање, кретање и</w:t>
      </w:r>
      <w:r w:rsidRPr="00B63E3C">
        <w:rPr>
          <w:rFonts w:ascii="Times New Roman" w:hAnsi="Times New Roman" w:cs="Times New Roman"/>
          <w:sz w:val="24"/>
          <w:szCs w:val="24"/>
        </w:rPr>
        <w:t xml:space="preserve"> начин депоновања чврстог отпада. Треба дати акценат на могућност ком</w:t>
      </w:r>
      <w:r>
        <w:rPr>
          <w:rFonts w:ascii="Times New Roman" w:hAnsi="Times New Roman" w:cs="Times New Roman"/>
          <w:sz w:val="24"/>
          <w:szCs w:val="24"/>
        </w:rPr>
        <w:t>уникације између месних заједница ,општинских служби и кому</w:t>
      </w:r>
      <w:r w:rsidRPr="00B63E3C">
        <w:rPr>
          <w:rFonts w:ascii="Times New Roman" w:hAnsi="Times New Roman" w:cs="Times New Roman"/>
          <w:sz w:val="24"/>
          <w:szCs w:val="24"/>
        </w:rPr>
        <w:t>налне организације.</w:t>
      </w:r>
    </w:p>
    <w:p w:rsidR="005B3A1D" w:rsidRPr="00B63E3C" w:rsidRDefault="005B3A1D" w:rsidP="005B3A1D">
      <w:pPr>
        <w:adjustRightInd w:val="0"/>
        <w:jc w:val="both"/>
        <w:rPr>
          <w:rFonts w:ascii="Times New Roman" w:hAnsi="Times New Roman" w:cs="Times New Roman"/>
          <w:sz w:val="24"/>
          <w:szCs w:val="24"/>
        </w:rPr>
      </w:pPr>
      <w:r w:rsidRPr="00B63E3C">
        <w:rPr>
          <w:rFonts w:ascii="Times New Roman" w:hAnsi="Times New Roman" w:cs="Times New Roman"/>
          <w:sz w:val="24"/>
          <w:szCs w:val="24"/>
        </w:rPr>
        <w:t>Руково</w:t>
      </w:r>
      <w:r>
        <w:rPr>
          <w:rFonts w:ascii="Times New Roman" w:hAnsi="Times New Roman" w:cs="Times New Roman"/>
          <w:sz w:val="24"/>
          <w:szCs w:val="24"/>
        </w:rPr>
        <w:t>дства у месним заједницама као и</w:t>
      </w:r>
      <w:r w:rsidRPr="00B63E3C">
        <w:rPr>
          <w:rFonts w:ascii="Times New Roman" w:hAnsi="Times New Roman" w:cs="Times New Roman"/>
          <w:sz w:val="24"/>
          <w:szCs w:val="24"/>
        </w:rPr>
        <w:t xml:space="preserve"> остали грађани су у прилици да уочавају неп</w:t>
      </w:r>
      <w:r>
        <w:rPr>
          <w:rFonts w:ascii="Times New Roman" w:hAnsi="Times New Roman" w:cs="Times New Roman"/>
          <w:sz w:val="24"/>
          <w:szCs w:val="24"/>
        </w:rPr>
        <w:t>р</w:t>
      </w:r>
      <w:r w:rsidRPr="00B63E3C">
        <w:rPr>
          <w:rFonts w:ascii="Times New Roman" w:hAnsi="Times New Roman" w:cs="Times New Roman"/>
          <w:sz w:val="24"/>
          <w:szCs w:val="24"/>
        </w:rPr>
        <w:t>авилности у кретању отпада</w:t>
      </w:r>
      <w:r>
        <w:rPr>
          <w:rFonts w:ascii="Times New Roman" w:hAnsi="Times New Roman" w:cs="Times New Roman"/>
          <w:sz w:val="24"/>
          <w:szCs w:val="24"/>
        </w:rPr>
        <w:t xml:space="preserve">.Ако </w:t>
      </w:r>
      <w:r w:rsidRPr="00B63E3C">
        <w:rPr>
          <w:rFonts w:ascii="Times New Roman" w:hAnsi="Times New Roman" w:cs="Times New Roman"/>
          <w:sz w:val="24"/>
          <w:szCs w:val="24"/>
        </w:rPr>
        <w:t>се појави већа количина отпада због одређених радова у домаћинствима треба дефинисати начин поступања у таквим случајевима. Неправилности се пријављују инспекцији а потр</w:t>
      </w:r>
      <w:r>
        <w:rPr>
          <w:rFonts w:ascii="Times New Roman" w:hAnsi="Times New Roman" w:cs="Times New Roman"/>
          <w:sz w:val="24"/>
          <w:szCs w:val="24"/>
        </w:rPr>
        <w:t>е</w:t>
      </w:r>
      <w:r w:rsidRPr="00B63E3C">
        <w:rPr>
          <w:rFonts w:ascii="Times New Roman" w:hAnsi="Times New Roman" w:cs="Times New Roman"/>
          <w:sz w:val="24"/>
          <w:szCs w:val="24"/>
        </w:rPr>
        <w:t>бе за санацијом отпада рециклажној служби. Особа познавалац техноло</w:t>
      </w:r>
      <w:r>
        <w:rPr>
          <w:rFonts w:ascii="Times New Roman" w:hAnsi="Times New Roman" w:cs="Times New Roman"/>
          <w:sz w:val="24"/>
          <w:szCs w:val="24"/>
        </w:rPr>
        <w:t>гије рециклаже даје савете за поступањем са отпадом и</w:t>
      </w:r>
      <w:r w:rsidRPr="00B63E3C">
        <w:rPr>
          <w:rFonts w:ascii="Times New Roman" w:hAnsi="Times New Roman" w:cs="Times New Roman"/>
          <w:sz w:val="24"/>
          <w:szCs w:val="24"/>
        </w:rPr>
        <w:t xml:space="preserve"> обавештавакомуналну организацију ако процени да је потребно.</w:t>
      </w:r>
    </w:p>
    <w:p w:rsidR="005B3A1D" w:rsidRPr="00B63E3C" w:rsidRDefault="005B3A1D" w:rsidP="005B3A1D">
      <w:pPr>
        <w:adjustRightInd w:val="0"/>
        <w:jc w:val="both"/>
        <w:rPr>
          <w:rFonts w:ascii="Times New Roman" w:hAnsi="Times New Roman" w:cs="Times New Roman"/>
          <w:sz w:val="24"/>
          <w:szCs w:val="24"/>
        </w:rPr>
      </w:pPr>
      <w:r w:rsidRPr="00B63E3C">
        <w:rPr>
          <w:rFonts w:ascii="Times New Roman" w:hAnsi="Times New Roman" w:cs="Times New Roman"/>
          <w:sz w:val="24"/>
          <w:szCs w:val="24"/>
        </w:rPr>
        <w:t xml:space="preserve">За </w:t>
      </w:r>
      <w:r>
        <w:rPr>
          <w:rFonts w:ascii="Times New Roman" w:hAnsi="Times New Roman" w:cs="Times New Roman"/>
          <w:sz w:val="24"/>
          <w:szCs w:val="24"/>
        </w:rPr>
        <w:t>стање животне средине од значаја је квалитет ваздуха и</w:t>
      </w:r>
      <w:r w:rsidRPr="00B63E3C">
        <w:rPr>
          <w:rFonts w:ascii="Times New Roman" w:hAnsi="Times New Roman" w:cs="Times New Roman"/>
          <w:sz w:val="24"/>
          <w:szCs w:val="24"/>
        </w:rPr>
        <w:t xml:space="preserve"> квалитет земљишта. Мер</w:t>
      </w:r>
      <w:r>
        <w:rPr>
          <w:rFonts w:ascii="Times New Roman" w:hAnsi="Times New Roman" w:cs="Times New Roman"/>
          <w:sz w:val="24"/>
          <w:szCs w:val="24"/>
        </w:rPr>
        <w:t>е</w:t>
      </w:r>
      <w:r w:rsidRPr="00B63E3C">
        <w:rPr>
          <w:rFonts w:ascii="Times New Roman" w:hAnsi="Times New Roman" w:cs="Times New Roman"/>
          <w:sz w:val="24"/>
          <w:szCs w:val="24"/>
        </w:rPr>
        <w:t>ње квалит</w:t>
      </w:r>
      <w:r>
        <w:rPr>
          <w:rFonts w:ascii="Times New Roman" w:hAnsi="Times New Roman" w:cs="Times New Roman"/>
          <w:sz w:val="24"/>
          <w:szCs w:val="24"/>
        </w:rPr>
        <w:t>ета ваздуха за сада се не врши и</w:t>
      </w:r>
      <w:r w:rsidRPr="00B63E3C">
        <w:rPr>
          <w:rFonts w:ascii="Times New Roman" w:hAnsi="Times New Roman" w:cs="Times New Roman"/>
          <w:sz w:val="24"/>
          <w:szCs w:val="24"/>
        </w:rPr>
        <w:t xml:space="preserve"> сматрамо да је квалитет одличан јернемамо потенцијалне загађиваче ако се изузме грејање</w:t>
      </w:r>
      <w:r>
        <w:rPr>
          <w:rFonts w:ascii="Times New Roman" w:hAnsi="Times New Roman" w:cs="Times New Roman"/>
          <w:sz w:val="24"/>
          <w:szCs w:val="24"/>
        </w:rPr>
        <w:t xml:space="preserve"> у зимским условима и</w:t>
      </w:r>
      <w:r w:rsidRPr="00B63E3C">
        <w:rPr>
          <w:rFonts w:ascii="Times New Roman" w:hAnsi="Times New Roman" w:cs="Times New Roman"/>
          <w:sz w:val="24"/>
          <w:szCs w:val="24"/>
        </w:rPr>
        <w:t xml:space="preserve"> дим који испуштају путничка возила. Планира се да</w:t>
      </w:r>
      <w:r>
        <w:rPr>
          <w:rFonts w:ascii="Times New Roman" w:hAnsi="Times New Roman" w:cs="Times New Roman"/>
          <w:sz w:val="24"/>
          <w:szCs w:val="24"/>
        </w:rPr>
        <w:t xml:space="preserve"> се </w:t>
      </w:r>
      <w:r w:rsidRPr="00B63E3C">
        <w:rPr>
          <w:rFonts w:ascii="Times New Roman" w:hAnsi="Times New Roman" w:cs="Times New Roman"/>
          <w:sz w:val="24"/>
          <w:szCs w:val="24"/>
        </w:rPr>
        <w:t xml:space="preserve"> у наредном период</w:t>
      </w:r>
      <w:r>
        <w:rPr>
          <w:rFonts w:ascii="Times New Roman" w:hAnsi="Times New Roman" w:cs="Times New Roman"/>
          <w:sz w:val="24"/>
          <w:szCs w:val="24"/>
        </w:rPr>
        <w:t xml:space="preserve">у </w:t>
      </w:r>
      <w:r w:rsidRPr="00B63E3C">
        <w:rPr>
          <w:rFonts w:ascii="Times New Roman" w:hAnsi="Times New Roman" w:cs="Times New Roman"/>
          <w:sz w:val="24"/>
          <w:szCs w:val="24"/>
        </w:rPr>
        <w:t xml:space="preserve"> п</w:t>
      </w:r>
      <w:r>
        <w:rPr>
          <w:rFonts w:ascii="Times New Roman" w:hAnsi="Times New Roman" w:cs="Times New Roman"/>
          <w:sz w:val="24"/>
          <w:szCs w:val="24"/>
        </w:rPr>
        <w:t>оставе два или три мерна места и</w:t>
      </w:r>
      <w:r w:rsidRPr="00B63E3C">
        <w:rPr>
          <w:rFonts w:ascii="Times New Roman" w:hAnsi="Times New Roman" w:cs="Times New Roman"/>
          <w:sz w:val="24"/>
          <w:szCs w:val="24"/>
        </w:rPr>
        <w:t xml:space="preserve"> због утицаја аутопута.</w:t>
      </w:r>
    </w:p>
    <w:p w:rsidR="005B3A1D" w:rsidRPr="007662F4" w:rsidRDefault="005B3A1D" w:rsidP="005B3A1D">
      <w:pPr>
        <w:adjustRightInd w:val="0"/>
        <w:jc w:val="both"/>
        <w:rPr>
          <w:rFonts w:ascii="Times New Roman" w:hAnsi="Times New Roman" w:cs="Times New Roman"/>
          <w:sz w:val="24"/>
          <w:szCs w:val="24"/>
        </w:rPr>
      </w:pPr>
      <w:r w:rsidRPr="00B63E3C">
        <w:rPr>
          <w:rFonts w:ascii="Times New Roman" w:hAnsi="Times New Roman" w:cs="Times New Roman"/>
          <w:sz w:val="24"/>
          <w:szCs w:val="24"/>
        </w:rPr>
        <w:t xml:space="preserve">У сарадњи са Пољопривредном стручном  </w:t>
      </w:r>
      <w:r>
        <w:rPr>
          <w:rFonts w:ascii="Times New Roman" w:hAnsi="Times New Roman" w:cs="Times New Roman"/>
          <w:sz w:val="24"/>
          <w:szCs w:val="24"/>
        </w:rPr>
        <w:t>службом  врше се испитивања пољопривр</w:t>
      </w:r>
      <w:r w:rsidRPr="00B63E3C">
        <w:rPr>
          <w:rFonts w:ascii="Times New Roman" w:hAnsi="Times New Roman" w:cs="Times New Roman"/>
          <w:sz w:val="24"/>
          <w:szCs w:val="24"/>
        </w:rPr>
        <w:t xml:space="preserve">едног земљишта а пре свега приликом подизања воћних засада.У сарадњи са Институтом из Чачка такође су контролисане значајне површине обрадивог земљишта.  Резултати су показали да </w:t>
      </w:r>
      <w:r>
        <w:rPr>
          <w:rFonts w:ascii="Times New Roman" w:hAnsi="Times New Roman" w:cs="Times New Roman"/>
          <w:sz w:val="24"/>
          <w:szCs w:val="24"/>
        </w:rPr>
        <w:t>је земљише благо до знатно закиш</w:t>
      </w:r>
      <w:r w:rsidRPr="00B63E3C">
        <w:rPr>
          <w:rFonts w:ascii="Times New Roman" w:hAnsi="Times New Roman" w:cs="Times New Roman"/>
          <w:sz w:val="24"/>
          <w:szCs w:val="24"/>
        </w:rPr>
        <w:t>ељено због вишегодишње употребе вештачког ђубрива.</w:t>
      </w:r>
    </w:p>
    <w:p w:rsidR="005B3A1D" w:rsidRDefault="005B3A1D" w:rsidP="000B283B">
      <w:pPr>
        <w:ind w:left="720"/>
        <w:rPr>
          <w:rFonts w:ascii="Times New Roman" w:hAnsi="Times New Roman" w:cs="Times New Roman"/>
          <w:sz w:val="24"/>
          <w:szCs w:val="24"/>
        </w:rPr>
      </w:pPr>
    </w:p>
    <w:p w:rsidR="005B3A1D" w:rsidRDefault="005B3A1D"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0A734B" w:rsidRDefault="000A734B" w:rsidP="000B283B">
      <w:pPr>
        <w:ind w:left="720"/>
        <w:rPr>
          <w:rFonts w:ascii="Times New Roman" w:hAnsi="Times New Roman" w:cs="Times New Roman"/>
          <w:sz w:val="24"/>
          <w:szCs w:val="24"/>
        </w:rPr>
      </w:pPr>
    </w:p>
    <w:p w:rsidR="00B36F93" w:rsidRDefault="00B36F93" w:rsidP="00173974">
      <w:pPr>
        <w:rPr>
          <w:rFonts w:ascii="Times New Roman" w:hAnsi="Times New Roman" w:cs="Times New Roman"/>
          <w:sz w:val="24"/>
          <w:szCs w:val="24"/>
        </w:rPr>
      </w:pPr>
    </w:p>
    <w:p w:rsidR="00B36F93" w:rsidRPr="000A734B" w:rsidRDefault="00B36F93" w:rsidP="000B283B">
      <w:pPr>
        <w:ind w:left="720"/>
        <w:rPr>
          <w:rFonts w:ascii="Times New Roman" w:hAnsi="Times New Roman" w:cs="Times New Roman"/>
          <w:sz w:val="24"/>
          <w:szCs w:val="24"/>
        </w:rPr>
      </w:pPr>
    </w:p>
    <w:p w:rsidR="009060EE" w:rsidRPr="00B36F93" w:rsidRDefault="00B36F93" w:rsidP="00B36F93">
      <w:pPr>
        <w:pStyle w:val="ListParagraph"/>
        <w:ind w:left="720" w:firstLine="0"/>
        <w:rPr>
          <w:rFonts w:ascii="Times New Roman" w:hAnsi="Times New Roman" w:cs="Times New Roman"/>
          <w:b/>
          <w:sz w:val="36"/>
          <w:szCs w:val="36"/>
          <w:u w:val="single"/>
        </w:rPr>
      </w:pPr>
      <w:r w:rsidRPr="00B36F93">
        <w:rPr>
          <w:rFonts w:ascii="Times New Roman" w:hAnsi="Times New Roman" w:cs="Times New Roman"/>
          <w:b/>
          <w:sz w:val="36"/>
          <w:szCs w:val="36"/>
          <w:u w:val="single"/>
        </w:rPr>
        <w:lastRenderedPageBreak/>
        <w:t>5.</w:t>
      </w:r>
      <w:r w:rsidR="007F32DA" w:rsidRPr="00B36F93">
        <w:rPr>
          <w:rFonts w:ascii="Times New Roman" w:hAnsi="Times New Roman" w:cs="Times New Roman"/>
          <w:b/>
          <w:sz w:val="36"/>
          <w:szCs w:val="36"/>
          <w:u w:val="single"/>
        </w:rPr>
        <w:t>2.</w:t>
      </w:r>
      <w:r w:rsidR="005B3A1D" w:rsidRPr="00B36F93">
        <w:rPr>
          <w:rFonts w:ascii="Times New Roman" w:hAnsi="Times New Roman" w:cs="Times New Roman"/>
          <w:b/>
          <w:sz w:val="36"/>
          <w:szCs w:val="36"/>
          <w:u w:val="single"/>
        </w:rPr>
        <w:t>Економски развој</w:t>
      </w:r>
    </w:p>
    <w:p w:rsidR="004928EB" w:rsidRDefault="004928EB" w:rsidP="00054211">
      <w:pPr>
        <w:jc w:val="center"/>
        <w:rPr>
          <w:b/>
          <w:sz w:val="28"/>
          <w:szCs w:val="28"/>
          <w:u w:val="single"/>
        </w:rPr>
      </w:pPr>
    </w:p>
    <w:p w:rsidR="004928EB" w:rsidRPr="00B36F93" w:rsidRDefault="00B36F93" w:rsidP="004A4B25">
      <w:pPr>
        <w:pStyle w:val="ListParagraph"/>
        <w:widowControl/>
        <w:autoSpaceDE/>
        <w:autoSpaceDN/>
        <w:spacing w:line="276" w:lineRule="auto"/>
        <w:ind w:left="540" w:firstLine="0"/>
        <w:contextualSpacing/>
        <w:rPr>
          <w:rFonts w:ascii="Times New Roman" w:hAnsi="Times New Roman" w:cs="Times New Roman"/>
          <w:sz w:val="32"/>
          <w:szCs w:val="32"/>
        </w:rPr>
      </w:pPr>
      <w:r w:rsidRPr="00B36F93">
        <w:rPr>
          <w:rFonts w:ascii="Times New Roman" w:hAnsi="Times New Roman" w:cs="Times New Roman"/>
          <w:sz w:val="32"/>
          <w:szCs w:val="32"/>
        </w:rPr>
        <w:t>5.</w:t>
      </w:r>
      <w:r w:rsidR="004A4B25" w:rsidRPr="00B36F93">
        <w:rPr>
          <w:rFonts w:ascii="Times New Roman" w:hAnsi="Times New Roman" w:cs="Times New Roman"/>
          <w:sz w:val="32"/>
          <w:szCs w:val="32"/>
        </w:rPr>
        <w:t>2.1.</w:t>
      </w:r>
      <w:r w:rsidR="000640CE" w:rsidRPr="00B36F93">
        <w:rPr>
          <w:rFonts w:ascii="Times New Roman" w:hAnsi="Times New Roman" w:cs="Times New Roman"/>
          <w:sz w:val="32"/>
          <w:szCs w:val="32"/>
        </w:rPr>
        <w:t>Привреда</w:t>
      </w:r>
      <w:r w:rsidR="00396440" w:rsidRPr="00B36F93">
        <w:rPr>
          <w:rFonts w:ascii="Times New Roman" w:hAnsi="Times New Roman" w:cs="Times New Roman"/>
          <w:sz w:val="32"/>
          <w:szCs w:val="32"/>
        </w:rPr>
        <w:t>-опште карактеристике</w:t>
      </w:r>
    </w:p>
    <w:p w:rsidR="000640CE" w:rsidRPr="000640CE" w:rsidRDefault="000640CE" w:rsidP="004A4B25">
      <w:pPr>
        <w:pStyle w:val="ListParagraph"/>
        <w:widowControl/>
        <w:autoSpaceDE/>
        <w:autoSpaceDN/>
        <w:spacing w:line="276" w:lineRule="auto"/>
        <w:ind w:left="540" w:firstLine="0"/>
        <w:contextualSpacing/>
        <w:rPr>
          <w:rFonts w:ascii="Times New Roman" w:hAnsi="Times New Roman" w:cs="Times New Roman"/>
          <w:b/>
          <w:sz w:val="28"/>
          <w:szCs w:val="28"/>
        </w:rPr>
      </w:pPr>
    </w:p>
    <w:p w:rsidR="004928EB" w:rsidRPr="009D0362" w:rsidRDefault="004928EB" w:rsidP="004928EB">
      <w:pPr>
        <w:ind w:left="540"/>
        <w:jc w:val="both"/>
        <w:rPr>
          <w:rFonts w:ascii="Times New Roman" w:hAnsi="Times New Roman" w:cs="Times New Roman"/>
          <w:sz w:val="24"/>
          <w:szCs w:val="24"/>
        </w:rPr>
      </w:pPr>
      <w:r w:rsidRPr="009D0362">
        <w:rPr>
          <w:rFonts w:ascii="Times New Roman" w:hAnsi="Times New Roman" w:cs="Times New Roman"/>
          <w:sz w:val="24"/>
          <w:szCs w:val="24"/>
        </w:rPr>
        <w:t>Проблеми са којима се Србија суочила деведесетих година и који су довели до великог пада привредне активности, пада стандарда становништва, раста незапослености, раста обима сиве економије, били су у пуној мери изражени у општини Ражањ. Услед неповољне почетне позиције, пад нивоа привредне активности био је још драматичнији у односу на већину других општина Разлози споријег привредног раста у општини Ражањ су углавном структурне природе. Пољопривреда, која је деловала као стабилизујући економски ресурс у периодима изражених друштвених криза доминира у структури привреде општине Ражањ. Ниска продуктивност пољопривреде у односу на друге привредне гране, слаба оријентисаност локалне привреде на више облике прераде и финализације примарних пољопривредних производа, депресиране цене, мали поседи по домаћинству и низак ниво организованих кооперативних производних процеса условили су екстензивно привређивање у овој области и реални пад дохотка по глави становника у претходном периоду. У читавом послератном периоду задржано је претежно учешће пољопривреде (индивидуалног сектора) у формирању народног дохотка, које се уз годишње осцилације кретало у распону од 76 % до 58 %. Удео индустрије се одржавао на ниском нивоу и није, по годишњим показатељима, прелазио износ остварен у 1981. години од 18 %. Од осталих делатности значајнију заступљеност имају трговина и грађевинарство.</w:t>
      </w: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t xml:space="preserve">Драстично опадање привредних активности последњих година у Републици имало је наглашен негативан одраз на привредне субјекте Општине, чији је ниво активности знатно испод оптималне стопе рентабилног пословања. Дугорочно посматрано, динамика развоја привредиих делатности Општине и структурни односи међу њима нису могли да обезбеде ефикаснији и бржи развој привреде.  Екстензивна производња пољопривредних газдинстава и недовољно стимулативне мере аграрне политике, уз неповољне демографске тенденције ограничавајуће су деловали на привредни развој Општине. Гранска структура индустријске производње није задовољавајућа будући, да у њој учествују делатности са програмима нижих фаза прераде (металопрерађивачка, текстилна, индустрија грађевинског материјала). Расположиви природни ресурси у шумарству и пољопривреди нису довољно и рационално искоришћени кроз прерађивачку индустрију. Процеси реструктурирања и приватизације који су у току, одвијају се недопустиво споро. Улога општинских служби у овом послу морала би да буде значајнија и одговорнија, посебно у оним пословима у којима је при решавању имовинско-правних односа неопходно или могуће учешће Општине. </w:t>
      </w:r>
    </w:p>
    <w:p w:rsidR="004928EB" w:rsidRPr="009D0362" w:rsidRDefault="004928EB" w:rsidP="004928EB">
      <w:pPr>
        <w:tabs>
          <w:tab w:val="left" w:pos="1778"/>
        </w:tabs>
        <w:ind w:left="540"/>
        <w:rPr>
          <w:rFonts w:ascii="Times New Roman" w:hAnsi="Times New Roman" w:cs="Times New Roman"/>
          <w:sz w:val="24"/>
          <w:szCs w:val="24"/>
        </w:rPr>
      </w:pPr>
      <w:r>
        <w:rPr>
          <w:rFonts w:ascii="Times New Roman" w:hAnsi="Times New Roman" w:cs="Times New Roman"/>
          <w:sz w:val="24"/>
          <w:szCs w:val="24"/>
        </w:rPr>
        <w:tab/>
      </w:r>
    </w:p>
    <w:p w:rsidR="004928EB" w:rsidRPr="009D0362" w:rsidRDefault="00B36F93" w:rsidP="0021470F">
      <w:pPr>
        <w:pStyle w:val="ListParagraph"/>
        <w:widowControl/>
        <w:autoSpaceDE/>
        <w:autoSpaceDN/>
        <w:spacing w:line="276" w:lineRule="auto"/>
        <w:ind w:left="540" w:firstLine="0"/>
        <w:contextualSpacing/>
        <w:rPr>
          <w:rFonts w:ascii="Times New Roman" w:hAnsi="Times New Roman" w:cs="Times New Roman"/>
          <w:b/>
          <w:sz w:val="24"/>
          <w:szCs w:val="24"/>
          <w:u w:val="single"/>
        </w:rPr>
      </w:pPr>
      <w:r w:rsidRPr="00B36F93">
        <w:rPr>
          <w:rFonts w:ascii="Times New Roman" w:hAnsi="Times New Roman" w:cs="Times New Roman"/>
          <w:sz w:val="28"/>
          <w:szCs w:val="28"/>
        </w:rPr>
        <w:t>5.</w:t>
      </w:r>
      <w:r w:rsidR="0021470F" w:rsidRPr="00B36F93">
        <w:rPr>
          <w:rFonts w:ascii="Times New Roman" w:hAnsi="Times New Roman" w:cs="Times New Roman"/>
          <w:sz w:val="28"/>
          <w:szCs w:val="28"/>
        </w:rPr>
        <w:t>2.1.1.</w:t>
      </w:r>
      <w:r w:rsidR="004928EB" w:rsidRPr="00B36F93">
        <w:rPr>
          <w:rFonts w:ascii="Times New Roman" w:hAnsi="Times New Roman" w:cs="Times New Roman"/>
          <w:sz w:val="28"/>
          <w:szCs w:val="28"/>
        </w:rPr>
        <w:t xml:space="preserve"> Структура привреде</w:t>
      </w:r>
      <w:r w:rsidR="004928EB" w:rsidRPr="009D0362">
        <w:rPr>
          <w:rFonts w:ascii="Times New Roman" w:hAnsi="Times New Roman" w:cs="Times New Roman"/>
          <w:b/>
          <w:sz w:val="24"/>
          <w:szCs w:val="24"/>
          <w:u w:val="single"/>
        </w:rPr>
        <w:t>:</w:t>
      </w: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t>На територији општине Ражањ тренутно послују 192 предузетника,од чега новооснованих 11 и</w:t>
      </w: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t>5 брисаних, и 47 привредних друштава.</w:t>
      </w: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t>У Ражњу постоје мала и средња предузећа.У области прераде дрвета у смислу производње</w:t>
      </w: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lastRenderedPageBreak/>
        <w:t>намештаја и погребне опреме развијен је већи број малих предузећа. У области трговине и</w:t>
      </w: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t>занатства развијена је мрежа предузетничких радњи које запошљавају велики број грађана</w:t>
      </w: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t>општине Ражањ.</w:t>
      </w:r>
    </w:p>
    <w:p w:rsidR="004928EB" w:rsidRPr="009D0362" w:rsidRDefault="004928EB" w:rsidP="004928EB">
      <w:pPr>
        <w:ind w:left="540"/>
        <w:rPr>
          <w:rFonts w:ascii="Times New Roman" w:hAnsi="Times New Roman" w:cs="Times New Roman"/>
          <w:sz w:val="24"/>
          <w:szCs w:val="24"/>
        </w:rPr>
      </w:pP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t xml:space="preserve">Материјална основа развоја индустрије и грађевинарства општине Ражањ се темељи на следећи привредним субјектима: </w:t>
      </w:r>
    </w:p>
    <w:p w:rsidR="004928EB" w:rsidRPr="009D0362" w:rsidRDefault="004928EB" w:rsidP="004928EB">
      <w:pPr>
        <w:pStyle w:val="ListParagraph"/>
        <w:ind w:left="540" w:firstLine="0"/>
        <w:rPr>
          <w:rFonts w:ascii="Times New Roman" w:hAnsi="Times New Roman" w:cs="Times New Roman"/>
          <w:sz w:val="24"/>
          <w:szCs w:val="24"/>
        </w:rPr>
      </w:pPr>
    </w:p>
    <w:p w:rsidR="004928EB" w:rsidRPr="009D0362" w:rsidRDefault="004928EB" w:rsidP="00F45313">
      <w:pPr>
        <w:pStyle w:val="ListParagraph"/>
        <w:widowControl/>
        <w:numPr>
          <w:ilvl w:val="0"/>
          <w:numId w:val="10"/>
        </w:numPr>
        <w:autoSpaceDE/>
        <w:autoSpaceDN/>
        <w:spacing w:line="276" w:lineRule="auto"/>
        <w:contextualSpacing/>
        <w:rPr>
          <w:rFonts w:ascii="Times New Roman" w:hAnsi="Times New Roman" w:cs="Times New Roman"/>
          <w:sz w:val="24"/>
          <w:szCs w:val="24"/>
        </w:rPr>
      </w:pPr>
      <w:r w:rsidRPr="009D0362">
        <w:rPr>
          <w:rFonts w:ascii="Times New Roman" w:hAnsi="Times New Roman" w:cs="Times New Roman"/>
          <w:b/>
          <w:sz w:val="24"/>
          <w:szCs w:val="24"/>
        </w:rPr>
        <w:t>ДОО ''Гербер експорт'' Витошевац</w:t>
      </w:r>
      <w:r w:rsidRPr="009D0362">
        <w:rPr>
          <w:rFonts w:ascii="Times New Roman" w:hAnsi="Times New Roman" w:cs="Times New Roman"/>
          <w:sz w:val="24"/>
          <w:szCs w:val="24"/>
        </w:rPr>
        <w:t xml:space="preserve">, (прерада метала) – тренутно запошљава 30 радника, бави се производњом приколица, челичне конструкције, металне галантерије, процесне опреме.пословни стаж дуг више од 30 година. Партнерства на домаћем али и страном тржишту. Добра техничка опремљеност и препознатљивост на тржишту </w:t>
      </w:r>
    </w:p>
    <w:p w:rsidR="004928EB" w:rsidRPr="009D0362" w:rsidRDefault="004928EB" w:rsidP="00F45313">
      <w:pPr>
        <w:pStyle w:val="ListParagraph"/>
        <w:widowControl/>
        <w:numPr>
          <w:ilvl w:val="0"/>
          <w:numId w:val="10"/>
        </w:numPr>
        <w:autoSpaceDE/>
        <w:autoSpaceDN/>
        <w:spacing w:line="276" w:lineRule="auto"/>
        <w:contextualSpacing/>
        <w:rPr>
          <w:rFonts w:ascii="Times New Roman" w:hAnsi="Times New Roman" w:cs="Times New Roman"/>
          <w:sz w:val="24"/>
          <w:szCs w:val="24"/>
        </w:rPr>
      </w:pPr>
      <w:r w:rsidRPr="009D0362">
        <w:rPr>
          <w:rFonts w:ascii="Times New Roman" w:hAnsi="Times New Roman" w:cs="Times New Roman"/>
          <w:b/>
          <w:sz w:val="24"/>
          <w:szCs w:val="24"/>
        </w:rPr>
        <w:t>ДИС ''Тодоровић'' Ражањ</w:t>
      </w:r>
      <w:r w:rsidRPr="009D0362">
        <w:rPr>
          <w:rFonts w:ascii="Times New Roman" w:hAnsi="Times New Roman" w:cs="Times New Roman"/>
          <w:sz w:val="24"/>
          <w:szCs w:val="24"/>
        </w:rPr>
        <w:t>, (производња млечних производа) -  производни капацитет је у сталном порасту, велика потражња за млечним производима, предност производа који се сваког јутра користе.</w:t>
      </w:r>
    </w:p>
    <w:p w:rsidR="004928EB" w:rsidRDefault="004928EB" w:rsidP="00F45313">
      <w:pPr>
        <w:pStyle w:val="ListParagraph"/>
        <w:widowControl/>
        <w:numPr>
          <w:ilvl w:val="0"/>
          <w:numId w:val="10"/>
        </w:numPr>
        <w:autoSpaceDE/>
        <w:autoSpaceDN/>
        <w:spacing w:line="276" w:lineRule="auto"/>
        <w:contextualSpacing/>
        <w:rPr>
          <w:rFonts w:ascii="Times New Roman" w:hAnsi="Times New Roman" w:cs="Times New Roman"/>
          <w:sz w:val="24"/>
          <w:szCs w:val="24"/>
        </w:rPr>
      </w:pPr>
      <w:r w:rsidRPr="009D0362">
        <w:rPr>
          <w:rFonts w:ascii="Times New Roman" w:hAnsi="Times New Roman" w:cs="Times New Roman"/>
          <w:b/>
          <w:sz w:val="24"/>
          <w:szCs w:val="24"/>
        </w:rPr>
        <w:t>„Елегант Миловановић“ Ражањ</w:t>
      </w:r>
      <w:r w:rsidRPr="009D0362">
        <w:rPr>
          <w:rFonts w:ascii="Times New Roman" w:hAnsi="Times New Roman" w:cs="Times New Roman"/>
          <w:sz w:val="24"/>
          <w:szCs w:val="24"/>
        </w:rPr>
        <w:t xml:space="preserve"> (производња намештаја) – тренутно запошљава 14 радника, константни пораст  своје производе пласирају како на домаћем тако и на иностраном тржишту. Партнерство са великим бројем фирми у свом дугогишњем пословању.</w:t>
      </w:r>
    </w:p>
    <w:p w:rsidR="004928EB" w:rsidRDefault="004928EB" w:rsidP="00F45313">
      <w:pPr>
        <w:pStyle w:val="ListParagraph"/>
        <w:widowControl/>
        <w:numPr>
          <w:ilvl w:val="0"/>
          <w:numId w:val="10"/>
        </w:numPr>
        <w:autoSpaceDE/>
        <w:autoSpaceDN/>
        <w:spacing w:line="276" w:lineRule="auto"/>
        <w:contextualSpacing/>
        <w:rPr>
          <w:rFonts w:ascii="Times New Roman" w:hAnsi="Times New Roman" w:cs="Times New Roman"/>
          <w:sz w:val="24"/>
          <w:szCs w:val="24"/>
        </w:rPr>
      </w:pPr>
      <w:r w:rsidRPr="009D0362">
        <w:rPr>
          <w:rFonts w:ascii="Times New Roman" w:hAnsi="Times New Roman" w:cs="Times New Roman"/>
          <w:b/>
          <w:sz w:val="24"/>
          <w:szCs w:val="24"/>
        </w:rPr>
        <w:t>ДОО ''Металопрерада'' Ражањ (производња металних конструкција</w:t>
      </w:r>
      <w:r w:rsidRPr="009D0362">
        <w:rPr>
          <w:rFonts w:ascii="Times New Roman" w:hAnsi="Times New Roman" w:cs="Times New Roman"/>
          <w:sz w:val="24"/>
          <w:szCs w:val="24"/>
        </w:rPr>
        <w:t>) – тренутно запошљава 12 радника који се баве радионичком израдом и монтажом лаке,средње и тешке челичне конструкције, као и израдом и монтажом све врсте браварије. Радници су оспособљени и имају сву потребну документацију за рад на висини, тако да поред монтаже изводе и покривачке радове ТР лимом и панелима</w:t>
      </w:r>
    </w:p>
    <w:p w:rsidR="004928EB" w:rsidRPr="00173974" w:rsidRDefault="004928EB" w:rsidP="00173974">
      <w:pPr>
        <w:pStyle w:val="ListParagraph"/>
        <w:widowControl/>
        <w:numPr>
          <w:ilvl w:val="0"/>
          <w:numId w:val="10"/>
        </w:numPr>
        <w:autoSpaceDE/>
        <w:autoSpaceDN/>
        <w:spacing w:line="276" w:lineRule="auto"/>
        <w:contextualSpacing/>
        <w:rPr>
          <w:rFonts w:ascii="Times New Roman" w:hAnsi="Times New Roman" w:cs="Times New Roman"/>
          <w:sz w:val="24"/>
          <w:szCs w:val="24"/>
        </w:rPr>
      </w:pPr>
      <w:r>
        <w:rPr>
          <w:rFonts w:ascii="Times New Roman" w:hAnsi="Times New Roman" w:cs="Times New Roman"/>
          <w:b/>
          <w:sz w:val="24"/>
          <w:szCs w:val="24"/>
        </w:rPr>
        <w:t xml:space="preserve">“SAVA COOP” DOO NOVI SAD- Пољопривредна компанија. </w:t>
      </w:r>
      <w:r w:rsidRPr="006E6791">
        <w:rPr>
          <w:rFonts w:ascii="Times New Roman" w:hAnsi="Times New Roman" w:cs="Times New Roman"/>
          <w:sz w:val="24"/>
          <w:szCs w:val="24"/>
        </w:rPr>
        <w:t>Основна делатност је увоз и дистрибуција производа реномираних светских добављача . Асортиман производа чине средства за заштиту биља, семенска роба, сточна храна, ђубрива, опрема за пластенике , опрема за наводњавање, опрема за пољопривреду, алати и техничка ђубрива и слично.</w:t>
      </w:r>
      <w:r>
        <w:rPr>
          <w:rFonts w:ascii="Times New Roman" w:hAnsi="Times New Roman" w:cs="Times New Roman"/>
          <w:sz w:val="24"/>
          <w:szCs w:val="24"/>
        </w:rPr>
        <w:t xml:space="preserve"> Тренутно у погону у Ражњу запошљава 10 радника и више у будућем периоду обзиром да је у току реновирање објеката.</w:t>
      </w:r>
    </w:p>
    <w:p w:rsidR="004928EB" w:rsidRPr="009D0362" w:rsidRDefault="004928EB" w:rsidP="004928EB">
      <w:pPr>
        <w:pStyle w:val="ListParagraph"/>
        <w:ind w:left="720"/>
        <w:rPr>
          <w:rFonts w:ascii="Times New Roman" w:hAnsi="Times New Roman" w:cs="Times New Roman"/>
          <w:sz w:val="24"/>
          <w:szCs w:val="24"/>
        </w:rPr>
      </w:pPr>
      <w:r w:rsidRPr="009D0362">
        <w:rPr>
          <w:rFonts w:ascii="Times New Roman" w:hAnsi="Times New Roman" w:cs="Times New Roman"/>
          <w:sz w:val="24"/>
          <w:szCs w:val="24"/>
        </w:rPr>
        <w:t xml:space="preserve">Привредни развој обезбеђују и привредна друштва, предузећа и предузетници у области металне индустрије, текстилне индустрије, пољопривреде, дрвне индустрије, трговине, саобраћаја и транспорта и пекарске индустрије. </w:t>
      </w:r>
    </w:p>
    <w:p w:rsidR="004928EB" w:rsidRPr="009D0362" w:rsidRDefault="004928EB" w:rsidP="004928EB">
      <w:pPr>
        <w:pStyle w:val="ListParagraph"/>
        <w:ind w:left="720"/>
        <w:rPr>
          <w:rFonts w:ascii="Times New Roman" w:hAnsi="Times New Roman" w:cs="Times New Roman"/>
          <w:sz w:val="24"/>
          <w:szCs w:val="24"/>
        </w:rPr>
      </w:pPr>
    </w:p>
    <w:p w:rsidR="004928EB" w:rsidRPr="009D0362" w:rsidRDefault="004928EB" w:rsidP="0021470F">
      <w:pPr>
        <w:pStyle w:val="ListParagraph"/>
        <w:widowControl/>
        <w:autoSpaceDE/>
        <w:autoSpaceDN/>
        <w:spacing w:line="276" w:lineRule="auto"/>
        <w:ind w:left="540" w:firstLine="0"/>
        <w:contextualSpacing/>
        <w:rPr>
          <w:rFonts w:ascii="Times New Roman" w:hAnsi="Times New Roman" w:cs="Times New Roman"/>
          <w:b/>
          <w:sz w:val="24"/>
          <w:szCs w:val="24"/>
          <w:u w:val="single"/>
        </w:rPr>
      </w:pPr>
      <w:r w:rsidRPr="009D0362">
        <w:rPr>
          <w:rFonts w:ascii="Times New Roman" w:hAnsi="Times New Roman" w:cs="Times New Roman"/>
          <w:b/>
          <w:sz w:val="24"/>
          <w:szCs w:val="24"/>
          <w:u w:val="single"/>
        </w:rPr>
        <w:t>Запосленост:</w:t>
      </w:r>
    </w:p>
    <w:p w:rsidR="004928EB" w:rsidRPr="009D0362" w:rsidRDefault="004928EB" w:rsidP="004928EB">
      <w:pPr>
        <w:ind w:left="720"/>
        <w:rPr>
          <w:rFonts w:ascii="Times New Roman" w:hAnsi="Times New Roman" w:cs="Times New Roman"/>
          <w:sz w:val="24"/>
          <w:szCs w:val="24"/>
        </w:rPr>
      </w:pPr>
      <w:r w:rsidRPr="009D0362">
        <w:rPr>
          <w:rFonts w:ascii="Times New Roman" w:hAnsi="Times New Roman" w:cs="Times New Roman"/>
          <w:sz w:val="24"/>
          <w:szCs w:val="24"/>
        </w:rPr>
        <w:t>Број запослених у 2019 години је 1586 становника (за 0.76% више него 2018.год) а просечна зарада</w:t>
      </w:r>
    </w:p>
    <w:p w:rsidR="004928EB" w:rsidRPr="009D0362" w:rsidRDefault="004928EB" w:rsidP="004928EB">
      <w:pPr>
        <w:ind w:left="720"/>
        <w:rPr>
          <w:rFonts w:ascii="Times New Roman" w:hAnsi="Times New Roman" w:cs="Times New Roman"/>
          <w:sz w:val="24"/>
          <w:szCs w:val="24"/>
        </w:rPr>
      </w:pPr>
      <w:r w:rsidRPr="009D0362">
        <w:rPr>
          <w:rFonts w:ascii="Times New Roman" w:hAnsi="Times New Roman" w:cs="Times New Roman"/>
          <w:sz w:val="24"/>
          <w:szCs w:val="24"/>
        </w:rPr>
        <w:t>износи 39.351 динар. Број незапослених је у благом порасту и износи 596 становника (за 3.36%</w:t>
      </w:r>
    </w:p>
    <w:p w:rsidR="00173974" w:rsidRDefault="004928EB" w:rsidP="00173974">
      <w:pPr>
        <w:ind w:left="720"/>
        <w:rPr>
          <w:rFonts w:ascii="Times New Roman" w:hAnsi="Times New Roman" w:cs="Times New Roman"/>
          <w:sz w:val="24"/>
          <w:szCs w:val="24"/>
        </w:rPr>
      </w:pPr>
      <w:r w:rsidRPr="009D0362">
        <w:rPr>
          <w:rFonts w:ascii="Times New Roman" w:hAnsi="Times New Roman" w:cs="Times New Roman"/>
          <w:sz w:val="24"/>
          <w:szCs w:val="24"/>
        </w:rPr>
        <w:t xml:space="preserve">више него у 2019. години).Највише незапослених има са неквалификованом </w:t>
      </w:r>
      <w:r w:rsidRPr="009D0362">
        <w:rPr>
          <w:rFonts w:ascii="Times New Roman" w:hAnsi="Times New Roman" w:cs="Times New Roman"/>
          <w:sz w:val="24"/>
          <w:szCs w:val="24"/>
        </w:rPr>
        <w:lastRenderedPageBreak/>
        <w:t>стручном спремом</w:t>
      </w:r>
      <w:r w:rsidR="00173974">
        <w:rPr>
          <w:rFonts w:ascii="Times New Roman" w:hAnsi="Times New Roman" w:cs="Times New Roman"/>
          <w:sz w:val="24"/>
          <w:szCs w:val="24"/>
        </w:rPr>
        <w:t xml:space="preserve"> </w:t>
      </w:r>
      <w:r w:rsidRPr="009D0362">
        <w:rPr>
          <w:rFonts w:ascii="Times New Roman" w:hAnsi="Times New Roman" w:cs="Times New Roman"/>
          <w:sz w:val="24"/>
          <w:szCs w:val="24"/>
        </w:rPr>
        <w:t>(222)затим следе са средњом стручном спремом (166) и</w:t>
      </w:r>
      <w:r w:rsidR="00173974">
        <w:rPr>
          <w:rFonts w:ascii="Times New Roman" w:hAnsi="Times New Roman" w:cs="Times New Roman"/>
          <w:sz w:val="24"/>
          <w:szCs w:val="24"/>
        </w:rPr>
        <w:t xml:space="preserve"> </w:t>
      </w:r>
      <w:r w:rsidRPr="009D0362">
        <w:rPr>
          <w:rFonts w:ascii="Times New Roman" w:hAnsi="Times New Roman" w:cs="Times New Roman"/>
          <w:sz w:val="24"/>
          <w:szCs w:val="24"/>
        </w:rPr>
        <w:t>квалификовани (139).</w:t>
      </w:r>
    </w:p>
    <w:p w:rsidR="004928EB" w:rsidRPr="009D0362" w:rsidRDefault="004928EB" w:rsidP="00173974">
      <w:pPr>
        <w:ind w:left="720"/>
        <w:rPr>
          <w:rFonts w:ascii="Times New Roman" w:hAnsi="Times New Roman" w:cs="Times New Roman"/>
          <w:sz w:val="24"/>
          <w:szCs w:val="24"/>
        </w:rPr>
      </w:pPr>
      <w:r w:rsidRPr="009D0362">
        <w:rPr>
          <w:rFonts w:ascii="Times New Roman" w:hAnsi="Times New Roman" w:cs="Times New Roman"/>
          <w:b/>
          <w:sz w:val="24"/>
          <w:szCs w:val="24"/>
          <w:u w:val="single"/>
        </w:rPr>
        <w:t>Незапосленост</w:t>
      </w:r>
      <w:r w:rsidRPr="009D0362">
        <w:rPr>
          <w:rFonts w:ascii="Times New Roman" w:hAnsi="Times New Roman" w:cs="Times New Roman"/>
          <w:sz w:val="24"/>
          <w:szCs w:val="24"/>
        </w:rPr>
        <w:t xml:space="preserve">: </w:t>
      </w:r>
    </w:p>
    <w:p w:rsidR="004928EB" w:rsidRPr="009D0362" w:rsidRDefault="004928EB" w:rsidP="004928EB">
      <w:pPr>
        <w:ind w:left="720"/>
        <w:rPr>
          <w:rFonts w:ascii="Times New Roman" w:hAnsi="Times New Roman" w:cs="Times New Roman"/>
          <w:sz w:val="24"/>
          <w:szCs w:val="24"/>
        </w:rPr>
      </w:pPr>
      <w:r w:rsidRPr="009D0362">
        <w:rPr>
          <w:rFonts w:ascii="Times New Roman" w:hAnsi="Times New Roman" w:cs="Times New Roman"/>
          <w:sz w:val="24"/>
          <w:szCs w:val="24"/>
        </w:rPr>
        <w:t>Број незапослених према старосним групама у укупном броју незапослених у 2019.години</w:t>
      </w:r>
    </w:p>
    <w:p w:rsidR="004928EB" w:rsidRPr="009D0362" w:rsidRDefault="004928EB" w:rsidP="004928EB">
      <w:pPr>
        <w:ind w:left="720"/>
        <w:rPr>
          <w:rFonts w:ascii="Times New Roman" w:hAnsi="Times New Roman" w:cs="Times New Roman"/>
          <w:sz w:val="24"/>
          <w:szCs w:val="24"/>
        </w:rPr>
      </w:pPr>
      <w:r w:rsidRPr="009D0362">
        <w:rPr>
          <w:rFonts w:ascii="Times New Roman" w:hAnsi="Times New Roman" w:cs="Times New Roman"/>
          <w:sz w:val="24"/>
          <w:szCs w:val="24"/>
        </w:rPr>
        <w:t>Од 15-29 година износи 24%, 30-54 године износи 63% и преко 55 година 13% .</w:t>
      </w:r>
    </w:p>
    <w:p w:rsidR="00923783" w:rsidRDefault="004928EB" w:rsidP="00173974">
      <w:pPr>
        <w:ind w:left="720"/>
        <w:rPr>
          <w:rFonts w:ascii="Times New Roman" w:hAnsi="Times New Roman" w:cs="Times New Roman"/>
          <w:sz w:val="24"/>
          <w:szCs w:val="24"/>
        </w:rPr>
      </w:pPr>
      <w:r w:rsidRPr="009D0362">
        <w:rPr>
          <w:rFonts w:ascii="Times New Roman" w:hAnsi="Times New Roman" w:cs="Times New Roman"/>
          <w:sz w:val="24"/>
          <w:szCs w:val="24"/>
        </w:rPr>
        <w:t>Према полу регистровано је у 2017. Жене 290 а мушкараца 382, док у 2019. Години је тај број опао и износи 262 жене и 314 мушкараца.</w:t>
      </w:r>
    </w:p>
    <w:p w:rsidR="00B36F93" w:rsidRPr="00B36F93" w:rsidRDefault="00B36F93" w:rsidP="004928EB">
      <w:pPr>
        <w:ind w:left="720"/>
        <w:rPr>
          <w:rFonts w:ascii="Times New Roman" w:hAnsi="Times New Roman" w:cs="Times New Roman"/>
          <w:sz w:val="24"/>
          <w:szCs w:val="24"/>
        </w:rPr>
      </w:pPr>
    </w:p>
    <w:p w:rsidR="00923783" w:rsidRPr="00B36F93" w:rsidRDefault="00923783" w:rsidP="00B36F93">
      <w:pPr>
        <w:pStyle w:val="ListParagraph"/>
        <w:numPr>
          <w:ilvl w:val="3"/>
          <w:numId w:val="10"/>
        </w:numPr>
        <w:rPr>
          <w:rFonts w:ascii="Times New Roman" w:hAnsi="Times New Roman" w:cs="Times New Roman"/>
          <w:sz w:val="28"/>
          <w:szCs w:val="28"/>
        </w:rPr>
      </w:pPr>
      <w:r w:rsidRPr="00B36F93">
        <w:rPr>
          <w:rFonts w:ascii="Times New Roman" w:hAnsi="Times New Roman" w:cs="Times New Roman"/>
          <w:sz w:val="28"/>
          <w:szCs w:val="28"/>
        </w:rPr>
        <w:t>Развој појединих привредних субјеката</w:t>
      </w:r>
    </w:p>
    <w:p w:rsidR="00923783" w:rsidRDefault="00923783" w:rsidP="00923783">
      <w:pPr>
        <w:jc w:val="center"/>
        <w:rPr>
          <w:rFonts w:ascii="Times New Roman" w:hAnsi="Times New Roman" w:cs="Times New Roman"/>
          <w:b/>
          <w:sz w:val="24"/>
          <w:szCs w:val="24"/>
        </w:rPr>
      </w:pPr>
    </w:p>
    <w:p w:rsidR="00923783" w:rsidRPr="00B36F93" w:rsidRDefault="00923783" w:rsidP="00B36F93">
      <w:pPr>
        <w:pStyle w:val="ListParagraph"/>
        <w:numPr>
          <w:ilvl w:val="4"/>
          <w:numId w:val="20"/>
        </w:numPr>
        <w:jc w:val="both"/>
        <w:rPr>
          <w:rFonts w:ascii="Times New Roman" w:hAnsi="Times New Roman" w:cs="Times New Roman"/>
          <w:sz w:val="28"/>
          <w:szCs w:val="28"/>
        </w:rPr>
      </w:pPr>
      <w:r w:rsidRPr="00B36F93">
        <w:rPr>
          <w:rFonts w:ascii="Times New Roman" w:hAnsi="Times New Roman" w:cs="Times New Roman"/>
          <w:sz w:val="24"/>
          <w:szCs w:val="24"/>
        </w:rPr>
        <w:t xml:space="preserve">Привредни развој </w:t>
      </w:r>
      <w:r w:rsidRPr="00B36F93">
        <w:rPr>
          <w:rFonts w:ascii="Times New Roman" w:hAnsi="Times New Roman" w:cs="Times New Roman"/>
          <w:sz w:val="28"/>
          <w:szCs w:val="28"/>
        </w:rPr>
        <w:t>„Гербер Експорт“</w:t>
      </w:r>
    </w:p>
    <w:p w:rsidR="004928EB" w:rsidRPr="009D0362" w:rsidRDefault="004928EB" w:rsidP="004928EB">
      <w:pPr>
        <w:ind w:left="720"/>
        <w:rPr>
          <w:rFonts w:ascii="Times New Roman" w:hAnsi="Times New Roman" w:cs="Times New Roman"/>
          <w:sz w:val="24"/>
          <w:szCs w:val="24"/>
        </w:rPr>
      </w:pPr>
    </w:p>
    <w:p w:rsidR="004928EB" w:rsidRPr="009D0362" w:rsidRDefault="004928EB" w:rsidP="004928EB">
      <w:pPr>
        <w:ind w:left="720"/>
        <w:jc w:val="both"/>
        <w:rPr>
          <w:rFonts w:ascii="Times New Roman" w:hAnsi="Times New Roman" w:cs="Times New Roman"/>
          <w:b/>
          <w:sz w:val="24"/>
          <w:szCs w:val="24"/>
        </w:rPr>
      </w:pPr>
      <w:r w:rsidRPr="009D0362">
        <w:rPr>
          <w:rFonts w:ascii="Times New Roman" w:hAnsi="Times New Roman" w:cs="Times New Roman"/>
          <w:b/>
          <w:sz w:val="24"/>
          <w:szCs w:val="24"/>
        </w:rPr>
        <w:t>ВИЗИЈА:</w:t>
      </w:r>
    </w:p>
    <w:p w:rsidR="004928EB" w:rsidRPr="009D0362" w:rsidRDefault="004928EB" w:rsidP="004928EB">
      <w:pPr>
        <w:shd w:val="clear" w:color="auto" w:fill="BFBFBF" w:themeFill="background1" w:themeFillShade="BF"/>
        <w:ind w:left="720"/>
        <w:jc w:val="both"/>
        <w:rPr>
          <w:rFonts w:ascii="Times New Roman" w:hAnsi="Times New Roman" w:cs="Times New Roman"/>
          <w:b/>
          <w:sz w:val="24"/>
          <w:szCs w:val="24"/>
        </w:rPr>
      </w:pPr>
      <w:r w:rsidRPr="009D0362">
        <w:rPr>
          <w:rFonts w:ascii="Times New Roman" w:hAnsi="Times New Roman" w:cs="Times New Roman"/>
          <w:b/>
          <w:sz w:val="24"/>
          <w:szCs w:val="24"/>
        </w:rPr>
        <w:t>ГЕРБЕР ЕКСПОРТ ДОО, Витошевац</w:t>
      </w:r>
    </w:p>
    <w:p w:rsidR="004928EB" w:rsidRPr="009D0362" w:rsidRDefault="004928EB" w:rsidP="004928EB">
      <w:pPr>
        <w:pStyle w:val="NoSpacing"/>
        <w:ind w:left="720"/>
        <w:rPr>
          <w:rFonts w:ascii="Times New Roman" w:hAnsi="Times New Roman" w:cs="Times New Roman"/>
          <w:sz w:val="24"/>
          <w:szCs w:val="24"/>
        </w:rPr>
      </w:pPr>
      <w:r w:rsidRPr="009D0362">
        <w:rPr>
          <w:rFonts w:ascii="Times New Roman" w:hAnsi="Times New Roman" w:cs="Times New Roman"/>
          <w:sz w:val="24"/>
          <w:szCs w:val="24"/>
        </w:rPr>
        <w:t xml:space="preserve">Привредно друштво Гербер Експорт из Витошевца се бави металопрерађивачком индустријом. </w:t>
      </w:r>
    </w:p>
    <w:p w:rsidR="004928EB" w:rsidRPr="009D0362" w:rsidRDefault="004928EB" w:rsidP="004928EB">
      <w:pPr>
        <w:pStyle w:val="NoSpacing"/>
        <w:ind w:left="720"/>
        <w:rPr>
          <w:rFonts w:ascii="Times New Roman" w:hAnsi="Times New Roman" w:cs="Times New Roman"/>
          <w:sz w:val="24"/>
          <w:szCs w:val="24"/>
        </w:rPr>
      </w:pPr>
      <w:r w:rsidRPr="009D0362">
        <w:rPr>
          <w:rFonts w:ascii="Times New Roman" w:hAnsi="Times New Roman" w:cs="Times New Roman"/>
          <w:sz w:val="24"/>
          <w:szCs w:val="24"/>
        </w:rPr>
        <w:t xml:space="preserve">Запошљава 32 радника, а стаж који је дужи од 30 година прати велики број партнерстава како у земљи, тако и у иностранству. </w:t>
      </w:r>
    </w:p>
    <w:p w:rsidR="004928EB" w:rsidRPr="009D0362" w:rsidRDefault="004928EB" w:rsidP="004928EB">
      <w:pPr>
        <w:pStyle w:val="NoSpacing"/>
        <w:ind w:left="720"/>
        <w:rPr>
          <w:rFonts w:ascii="Times New Roman" w:hAnsi="Times New Roman" w:cs="Times New Roman"/>
          <w:sz w:val="24"/>
          <w:szCs w:val="24"/>
        </w:rPr>
      </w:pPr>
      <w:r w:rsidRPr="009D0362">
        <w:rPr>
          <w:rFonts w:ascii="Times New Roman" w:hAnsi="Times New Roman" w:cs="Times New Roman"/>
          <w:sz w:val="24"/>
          <w:szCs w:val="24"/>
        </w:rPr>
        <w:t>Тренутно имају обезбеђене послове до краја јануара 2021.године. Имају добру инострану сарадњу, коју чини 7-8% укупне производње, а земље са којима тренутно послују су Енглеска, Швајцарска, Холандија. Остатак производње се пласира на домаћем тржишту.</w:t>
      </w:r>
    </w:p>
    <w:p w:rsidR="004928EB" w:rsidRPr="009D0362" w:rsidRDefault="004928EB" w:rsidP="004928EB">
      <w:pPr>
        <w:pStyle w:val="NoSpacing"/>
        <w:ind w:left="720"/>
        <w:rPr>
          <w:rFonts w:ascii="Times New Roman" w:hAnsi="Times New Roman" w:cs="Times New Roman"/>
          <w:sz w:val="24"/>
          <w:szCs w:val="24"/>
        </w:rPr>
      </w:pPr>
    </w:p>
    <w:p w:rsidR="004928EB" w:rsidRPr="009D0362" w:rsidRDefault="004928EB" w:rsidP="004928EB">
      <w:pPr>
        <w:pStyle w:val="NoSpacing"/>
        <w:ind w:left="720"/>
        <w:rPr>
          <w:rFonts w:ascii="Times New Roman" w:hAnsi="Times New Roman" w:cs="Times New Roman"/>
          <w:sz w:val="24"/>
          <w:szCs w:val="24"/>
        </w:rPr>
      </w:pPr>
      <w:r w:rsidRPr="009D0362">
        <w:rPr>
          <w:rFonts w:ascii="Times New Roman" w:hAnsi="Times New Roman" w:cs="Times New Roman"/>
          <w:sz w:val="24"/>
          <w:szCs w:val="24"/>
        </w:rPr>
        <w:t>Производни програм који има је велик, и у њега спада:</w:t>
      </w:r>
    </w:p>
    <w:p w:rsidR="004928EB" w:rsidRPr="009D0362" w:rsidRDefault="004928EB" w:rsidP="004928EB">
      <w:pPr>
        <w:pStyle w:val="NoSpacing"/>
        <w:ind w:left="720"/>
        <w:rPr>
          <w:rFonts w:ascii="Times New Roman" w:hAnsi="Times New Roman" w:cs="Times New Roman"/>
          <w:sz w:val="24"/>
          <w:szCs w:val="24"/>
        </w:rPr>
      </w:pPr>
      <w:r w:rsidRPr="009D0362">
        <w:rPr>
          <w:rFonts w:ascii="Times New Roman" w:hAnsi="Times New Roman" w:cs="Times New Roman"/>
          <w:sz w:val="24"/>
          <w:szCs w:val="24"/>
        </w:rPr>
        <w:t>*МЕТАЛ: машинска обрада, резање, брушење, стругање...</w:t>
      </w:r>
    </w:p>
    <w:p w:rsidR="004928EB" w:rsidRPr="009D0362" w:rsidRDefault="004928EB" w:rsidP="004928EB">
      <w:pPr>
        <w:pStyle w:val="NoSpacing"/>
        <w:ind w:left="720"/>
        <w:rPr>
          <w:rFonts w:ascii="Times New Roman" w:hAnsi="Times New Roman" w:cs="Times New Roman"/>
          <w:sz w:val="24"/>
          <w:szCs w:val="24"/>
        </w:rPr>
      </w:pPr>
      <w:r w:rsidRPr="009D0362">
        <w:rPr>
          <w:rFonts w:ascii="Times New Roman" w:hAnsi="Times New Roman" w:cs="Times New Roman"/>
          <w:sz w:val="24"/>
          <w:szCs w:val="24"/>
        </w:rPr>
        <w:t xml:space="preserve">   Метална галантерија, Производња приколица, Челична конструкција,  Процесна опрема, </w:t>
      </w:r>
    </w:p>
    <w:p w:rsidR="004928EB" w:rsidRPr="009D0362" w:rsidRDefault="004928EB" w:rsidP="004928EB">
      <w:pPr>
        <w:pStyle w:val="NoSpacing"/>
        <w:ind w:left="720"/>
        <w:rPr>
          <w:rFonts w:ascii="Times New Roman" w:hAnsi="Times New Roman" w:cs="Times New Roman"/>
          <w:sz w:val="24"/>
          <w:szCs w:val="24"/>
        </w:rPr>
      </w:pPr>
      <w:r w:rsidRPr="009D0362">
        <w:rPr>
          <w:rFonts w:ascii="Times New Roman" w:hAnsi="Times New Roman" w:cs="Times New Roman"/>
          <w:sz w:val="24"/>
          <w:szCs w:val="24"/>
        </w:rPr>
        <w:t>ЦНЦ глодалице, Порталне глодалице са две главе</w:t>
      </w:r>
    </w:p>
    <w:p w:rsidR="004928EB" w:rsidRPr="009D0362" w:rsidRDefault="004928EB" w:rsidP="004928EB">
      <w:pPr>
        <w:pStyle w:val="NoSpacing"/>
        <w:ind w:left="720"/>
        <w:rPr>
          <w:rFonts w:ascii="Times New Roman" w:hAnsi="Times New Roman" w:cs="Times New Roman"/>
          <w:sz w:val="24"/>
          <w:szCs w:val="24"/>
        </w:rPr>
      </w:pPr>
    </w:p>
    <w:p w:rsidR="004928EB" w:rsidRPr="009D0362" w:rsidRDefault="004928EB" w:rsidP="004928EB">
      <w:pPr>
        <w:pStyle w:val="NoSpacing"/>
        <w:tabs>
          <w:tab w:val="left" w:pos="1143"/>
        </w:tabs>
        <w:ind w:left="720"/>
        <w:rPr>
          <w:rFonts w:ascii="Times New Roman" w:hAnsi="Times New Roman" w:cs="Times New Roman"/>
          <w:sz w:val="24"/>
          <w:szCs w:val="24"/>
        </w:rPr>
      </w:pPr>
      <w:r w:rsidRPr="009D0362">
        <w:rPr>
          <w:rFonts w:ascii="Times New Roman" w:hAnsi="Times New Roman" w:cs="Times New Roman"/>
          <w:sz w:val="24"/>
          <w:szCs w:val="24"/>
        </w:rPr>
        <w:t>*ПРЕРАДА ЛИМОВА: Савијање, заваривање, ласери, ЦНЦ пресе...</w:t>
      </w:r>
    </w:p>
    <w:p w:rsidR="004928EB" w:rsidRPr="009D0362" w:rsidRDefault="004928EB" w:rsidP="004928EB">
      <w:pPr>
        <w:pStyle w:val="NoSpacing"/>
        <w:tabs>
          <w:tab w:val="left" w:pos="1143"/>
        </w:tabs>
        <w:ind w:left="720"/>
        <w:rPr>
          <w:rFonts w:ascii="Times New Roman" w:hAnsi="Times New Roman" w:cs="Times New Roman"/>
          <w:sz w:val="24"/>
          <w:szCs w:val="24"/>
        </w:rPr>
      </w:pPr>
      <w:r w:rsidRPr="009D0362">
        <w:rPr>
          <w:rFonts w:ascii="Times New Roman" w:hAnsi="Times New Roman" w:cs="Times New Roman"/>
          <w:sz w:val="24"/>
          <w:szCs w:val="24"/>
        </w:rPr>
        <w:t>*ВАРЕЊЕ: ТИГ И МАГ</w:t>
      </w:r>
    </w:p>
    <w:p w:rsidR="004928EB" w:rsidRPr="009D0362" w:rsidRDefault="004928EB" w:rsidP="004928EB">
      <w:pPr>
        <w:pStyle w:val="NoSpacing"/>
        <w:tabs>
          <w:tab w:val="left" w:pos="1143"/>
        </w:tabs>
        <w:ind w:left="720"/>
        <w:rPr>
          <w:rFonts w:ascii="Times New Roman" w:hAnsi="Times New Roman" w:cs="Times New Roman"/>
          <w:sz w:val="24"/>
          <w:szCs w:val="24"/>
        </w:rPr>
      </w:pPr>
      <w:r w:rsidRPr="009D0362">
        <w:rPr>
          <w:rFonts w:ascii="Times New Roman" w:hAnsi="Times New Roman" w:cs="Times New Roman"/>
          <w:sz w:val="24"/>
          <w:szCs w:val="24"/>
        </w:rPr>
        <w:t>*Постојање опреме за рад на терену као што су камиони, дизалице...</w:t>
      </w:r>
    </w:p>
    <w:p w:rsidR="004928EB" w:rsidRPr="00BF220C" w:rsidRDefault="004928EB" w:rsidP="004928EB">
      <w:pPr>
        <w:ind w:left="720"/>
        <w:jc w:val="both"/>
        <w:rPr>
          <w:rFonts w:ascii="Times New Roman" w:hAnsi="Times New Roman" w:cs="Times New Roman"/>
          <w:sz w:val="24"/>
          <w:szCs w:val="24"/>
        </w:rPr>
      </w:pPr>
      <w:r w:rsidRPr="009D0362">
        <w:rPr>
          <w:rFonts w:ascii="Times New Roman" w:hAnsi="Times New Roman" w:cs="Times New Roman"/>
          <w:sz w:val="24"/>
          <w:szCs w:val="24"/>
        </w:rPr>
        <w:t>Један од апарата који они поседују, а који је важан за њихову делатност је и апарат за варење ЦО2. Апарат ЦО2 је апарат код ког постоји могућност препознавања дебљине и врсте метала убацивањем жељених параметара</w:t>
      </w:r>
      <w:r>
        <w:rPr>
          <w:rFonts w:ascii="Times New Roman" w:hAnsi="Times New Roman" w:cs="Times New Roman"/>
          <w:sz w:val="24"/>
          <w:szCs w:val="24"/>
        </w:rPr>
        <w:t>.</w:t>
      </w:r>
    </w:p>
    <w:p w:rsidR="004928EB" w:rsidRPr="00173974" w:rsidRDefault="004928EB" w:rsidP="00173974">
      <w:pPr>
        <w:ind w:left="720"/>
        <w:jc w:val="both"/>
        <w:rPr>
          <w:rFonts w:ascii="Times New Roman" w:hAnsi="Times New Roman" w:cs="Times New Roman"/>
          <w:b/>
          <w:sz w:val="24"/>
          <w:szCs w:val="24"/>
        </w:rPr>
      </w:pPr>
      <w:r>
        <w:rPr>
          <w:rFonts w:ascii="Times New Roman" w:hAnsi="Times New Roman" w:cs="Times New Roman"/>
          <w:sz w:val="24"/>
          <w:szCs w:val="24"/>
        </w:rPr>
        <w:t>Фирма има обезбеђен посао до краја планске године.</w:t>
      </w:r>
    </w:p>
    <w:p w:rsidR="004A4B25" w:rsidRPr="004A4B25"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Приоритетни циљ 1: Проширење обима производње и под</w:t>
      </w:r>
      <w:r w:rsidR="004A4B25">
        <w:rPr>
          <w:rFonts w:ascii="Times New Roman" w:hAnsi="Times New Roman" w:cs="Times New Roman"/>
          <w:b/>
          <w:sz w:val="24"/>
          <w:szCs w:val="24"/>
        </w:rPr>
        <w:t>изање нивоа квалитета производа</w:t>
      </w:r>
    </w:p>
    <w:tbl>
      <w:tblPr>
        <w:tblStyle w:val="TableGrid"/>
        <w:tblW w:w="0" w:type="auto"/>
        <w:tblLook w:val="04A0"/>
      </w:tblPr>
      <w:tblGrid>
        <w:gridCol w:w="2342"/>
        <w:gridCol w:w="3398"/>
        <w:gridCol w:w="1791"/>
        <w:gridCol w:w="1761"/>
      </w:tblGrid>
      <w:tr w:rsidR="004928EB" w:rsidRPr="009D0362" w:rsidTr="00173974">
        <w:tc>
          <w:tcPr>
            <w:tcW w:w="2342"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Приоритетни циљ</w:t>
            </w:r>
          </w:p>
        </w:tc>
        <w:tc>
          <w:tcPr>
            <w:tcW w:w="3398"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Индикатор</w:t>
            </w:r>
          </w:p>
        </w:tc>
        <w:tc>
          <w:tcPr>
            <w:tcW w:w="1791"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Почетно стање (2020.)</w:t>
            </w:r>
          </w:p>
        </w:tc>
        <w:tc>
          <w:tcPr>
            <w:tcW w:w="1761"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Жељено стање</w:t>
            </w:r>
          </w:p>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(2027.)</w:t>
            </w:r>
          </w:p>
        </w:tc>
      </w:tr>
      <w:tr w:rsidR="004928EB" w:rsidRPr="009D0362" w:rsidTr="00173974">
        <w:tc>
          <w:tcPr>
            <w:tcW w:w="2342" w:type="dxa"/>
            <w:vMerge w:val="restart"/>
          </w:tcPr>
          <w:p w:rsidR="004928EB" w:rsidRPr="009D0362" w:rsidRDefault="004928EB" w:rsidP="00156A47">
            <w:pPr>
              <w:jc w:val="both"/>
              <w:rPr>
                <w:rFonts w:ascii="Times New Roman" w:hAnsi="Times New Roman" w:cs="Times New Roman"/>
                <w:sz w:val="24"/>
                <w:szCs w:val="24"/>
              </w:rPr>
            </w:pPr>
          </w:p>
        </w:tc>
        <w:tc>
          <w:tcPr>
            <w:tcW w:w="3398"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Проширење производног простора</w:t>
            </w:r>
          </w:p>
        </w:tc>
        <w:tc>
          <w:tcPr>
            <w:tcW w:w="1791"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 xml:space="preserve">           700м2</w:t>
            </w:r>
          </w:p>
        </w:tc>
        <w:tc>
          <w:tcPr>
            <w:tcW w:w="1761"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 xml:space="preserve">           2700м2</w:t>
            </w:r>
          </w:p>
        </w:tc>
      </w:tr>
      <w:tr w:rsidR="004928EB" w:rsidRPr="009D0362" w:rsidTr="00173974">
        <w:tc>
          <w:tcPr>
            <w:tcW w:w="2342" w:type="dxa"/>
            <w:vMerge/>
          </w:tcPr>
          <w:p w:rsidR="004928EB" w:rsidRPr="009D0362" w:rsidRDefault="004928EB" w:rsidP="00156A47">
            <w:pPr>
              <w:jc w:val="both"/>
              <w:rPr>
                <w:rFonts w:ascii="Times New Roman" w:hAnsi="Times New Roman" w:cs="Times New Roman"/>
                <w:sz w:val="24"/>
                <w:szCs w:val="24"/>
              </w:rPr>
            </w:pPr>
          </w:p>
        </w:tc>
        <w:tc>
          <w:tcPr>
            <w:tcW w:w="3398"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Подизање нивоа технологије и аутоматизација процеса</w:t>
            </w:r>
          </w:p>
        </w:tc>
        <w:tc>
          <w:tcPr>
            <w:tcW w:w="1791" w:type="dxa"/>
          </w:tcPr>
          <w:p w:rsidR="004928EB" w:rsidRPr="009D0362" w:rsidRDefault="004928EB" w:rsidP="00156A47">
            <w:pPr>
              <w:jc w:val="both"/>
              <w:rPr>
                <w:rFonts w:ascii="Times New Roman" w:hAnsi="Times New Roman" w:cs="Times New Roman"/>
                <w:sz w:val="24"/>
                <w:szCs w:val="24"/>
              </w:rPr>
            </w:pPr>
          </w:p>
          <w:p w:rsidR="004928EB" w:rsidRPr="009D0362" w:rsidRDefault="004928EB" w:rsidP="00156A47">
            <w:pPr>
              <w:jc w:val="both"/>
              <w:rPr>
                <w:rFonts w:ascii="Times New Roman" w:hAnsi="Times New Roman" w:cs="Times New Roman"/>
                <w:sz w:val="24"/>
                <w:szCs w:val="24"/>
              </w:rPr>
            </w:pPr>
            <w:r>
              <w:rPr>
                <w:rFonts w:ascii="Times New Roman" w:hAnsi="Times New Roman" w:cs="Times New Roman"/>
                <w:sz w:val="24"/>
                <w:szCs w:val="24"/>
              </w:rPr>
              <w:t>20%</w:t>
            </w:r>
          </w:p>
        </w:tc>
        <w:tc>
          <w:tcPr>
            <w:tcW w:w="1761" w:type="dxa"/>
          </w:tcPr>
          <w:p w:rsidR="004928EB" w:rsidRPr="009D0362" w:rsidRDefault="004928EB" w:rsidP="00156A47">
            <w:pPr>
              <w:jc w:val="both"/>
              <w:rPr>
                <w:rFonts w:ascii="Times New Roman" w:hAnsi="Times New Roman" w:cs="Times New Roman"/>
                <w:sz w:val="24"/>
                <w:szCs w:val="24"/>
              </w:rPr>
            </w:pPr>
          </w:p>
          <w:p w:rsidR="004928EB" w:rsidRPr="009D0362" w:rsidRDefault="004928EB" w:rsidP="00156A47">
            <w:pPr>
              <w:jc w:val="both"/>
              <w:rPr>
                <w:rFonts w:ascii="Times New Roman" w:hAnsi="Times New Roman" w:cs="Times New Roman"/>
                <w:sz w:val="24"/>
                <w:szCs w:val="24"/>
              </w:rPr>
            </w:pPr>
            <w:r>
              <w:rPr>
                <w:rFonts w:ascii="Times New Roman" w:hAnsi="Times New Roman" w:cs="Times New Roman"/>
                <w:sz w:val="24"/>
                <w:szCs w:val="24"/>
              </w:rPr>
              <w:t>80%</w:t>
            </w:r>
          </w:p>
        </w:tc>
      </w:tr>
      <w:tr w:rsidR="004928EB" w:rsidRPr="009D0362" w:rsidTr="00173974">
        <w:tc>
          <w:tcPr>
            <w:tcW w:w="2342" w:type="dxa"/>
            <w:vMerge/>
          </w:tcPr>
          <w:p w:rsidR="004928EB" w:rsidRPr="009D0362" w:rsidRDefault="004928EB" w:rsidP="00156A47">
            <w:pPr>
              <w:jc w:val="both"/>
              <w:rPr>
                <w:rFonts w:ascii="Times New Roman" w:hAnsi="Times New Roman" w:cs="Times New Roman"/>
                <w:sz w:val="24"/>
                <w:szCs w:val="24"/>
              </w:rPr>
            </w:pPr>
          </w:p>
        </w:tc>
        <w:tc>
          <w:tcPr>
            <w:tcW w:w="3398"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 xml:space="preserve">Преоријетација са процесне на </w:t>
            </w:r>
            <w:r w:rsidRPr="009D0362">
              <w:rPr>
                <w:rFonts w:ascii="Times New Roman" w:hAnsi="Times New Roman" w:cs="Times New Roman"/>
                <w:sz w:val="24"/>
                <w:szCs w:val="24"/>
              </w:rPr>
              <w:lastRenderedPageBreak/>
              <w:t>серијску производњу (% серијске у укупној производњи</w:t>
            </w:r>
          </w:p>
        </w:tc>
        <w:tc>
          <w:tcPr>
            <w:tcW w:w="1791" w:type="dxa"/>
          </w:tcPr>
          <w:p w:rsidR="004928EB" w:rsidRPr="009D0362" w:rsidRDefault="004928EB" w:rsidP="00156A47">
            <w:pPr>
              <w:jc w:val="both"/>
              <w:rPr>
                <w:rFonts w:ascii="Times New Roman" w:hAnsi="Times New Roman" w:cs="Times New Roman"/>
                <w:sz w:val="24"/>
                <w:szCs w:val="24"/>
              </w:rPr>
            </w:pPr>
          </w:p>
          <w:p w:rsidR="004928EB" w:rsidRPr="009D0362" w:rsidRDefault="004928EB" w:rsidP="00156A47">
            <w:pPr>
              <w:jc w:val="both"/>
              <w:rPr>
                <w:rFonts w:ascii="Times New Roman" w:hAnsi="Times New Roman" w:cs="Times New Roman"/>
                <w:sz w:val="24"/>
                <w:szCs w:val="24"/>
                <w:highlight w:val="yellow"/>
              </w:rPr>
            </w:pPr>
            <w:r w:rsidRPr="009D0362">
              <w:rPr>
                <w:rFonts w:ascii="Times New Roman" w:hAnsi="Times New Roman" w:cs="Times New Roman"/>
                <w:sz w:val="24"/>
                <w:szCs w:val="24"/>
              </w:rPr>
              <w:lastRenderedPageBreak/>
              <w:t xml:space="preserve">           15%</w:t>
            </w:r>
          </w:p>
        </w:tc>
        <w:tc>
          <w:tcPr>
            <w:tcW w:w="1761" w:type="dxa"/>
          </w:tcPr>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highlight w:val="yellow"/>
              </w:rPr>
            </w:pPr>
            <w:r w:rsidRPr="009D0362">
              <w:rPr>
                <w:rFonts w:ascii="Times New Roman" w:hAnsi="Times New Roman" w:cs="Times New Roman"/>
                <w:sz w:val="24"/>
                <w:szCs w:val="24"/>
              </w:rPr>
              <w:lastRenderedPageBreak/>
              <w:t xml:space="preserve">          80%</w:t>
            </w:r>
          </w:p>
        </w:tc>
      </w:tr>
    </w:tbl>
    <w:p w:rsidR="004A4B25"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lastRenderedPageBreak/>
        <w:t>Опис приоритетног циља 1:</w:t>
      </w:r>
    </w:p>
    <w:p w:rsidR="004A4B25"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Повећање броја инвестиција у општини Ражањ је од изузетног</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значаја за  повећавање запослености и смањивање одлива становништва. Овај циљ могуће је остварити фокусирањем на стварање повољније пословне климе кроз отварање индустријске зоне, увођење подстицаја за нове инвестиције и подршку конкурентним сегментима локалне привреде. Реализација овог циља захтева озбиљна финансијска улагања и у значајној мери зависиће и до фактора на које општине није у могућности да утиче ( ниво одлива радне снаге са територије општине), док у остваривању приоритетног циља би могла знатно да утиче.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Због великог броја иностраних партнера који послују са фирмом постоји могућност преласка са процесне у серијску производњу.</w:t>
      </w:r>
    </w:p>
    <w:p w:rsidR="004928EB" w:rsidRPr="009D0362" w:rsidRDefault="004928EB" w:rsidP="004928EB">
      <w:pPr>
        <w:jc w:val="both"/>
        <w:rPr>
          <w:rFonts w:ascii="Times New Roman" w:hAnsi="Times New Roman" w:cs="Times New Roman"/>
          <w:b/>
          <w:i/>
          <w:sz w:val="24"/>
          <w:szCs w:val="24"/>
        </w:rPr>
      </w:pPr>
      <w:r w:rsidRPr="009D0362">
        <w:rPr>
          <w:rFonts w:ascii="Times New Roman" w:hAnsi="Times New Roman" w:cs="Times New Roman"/>
          <w:b/>
          <w:sz w:val="24"/>
          <w:szCs w:val="24"/>
        </w:rPr>
        <w:t xml:space="preserve">Веза са </w:t>
      </w:r>
      <w:r w:rsidRPr="009D0362">
        <w:rPr>
          <w:rFonts w:ascii="Times New Roman" w:hAnsi="Times New Roman" w:cs="Times New Roman"/>
          <w:b/>
          <w:i/>
          <w:sz w:val="24"/>
          <w:szCs w:val="24"/>
        </w:rPr>
        <w:t xml:space="preserve">ЦОР: </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i/>
          <w:sz w:val="24"/>
          <w:szCs w:val="24"/>
        </w:rPr>
        <w:t>Циљ 8 :</w:t>
      </w:r>
      <w:r w:rsidRPr="009D0362">
        <w:rPr>
          <w:rFonts w:ascii="Times New Roman" w:hAnsi="Times New Roman" w:cs="Times New Roman"/>
          <w:sz w:val="24"/>
          <w:szCs w:val="24"/>
        </w:rPr>
        <w:t xml:space="preserve">Већи економски раст , већа запосленост: </w:t>
      </w:r>
      <w:r w:rsidRPr="009D0362">
        <w:rPr>
          <w:rFonts w:ascii="Times New Roman" w:hAnsi="Times New Roman" w:cs="Times New Roman"/>
          <w:color w:val="000000" w:themeColor="text1"/>
          <w:spacing w:val="-4"/>
          <w:sz w:val="24"/>
          <w:szCs w:val="24"/>
          <w:shd w:val="clear" w:color="auto" w:fill="F5F5F5"/>
        </w:rPr>
        <w:t>Промовисати континуиран, инклузиван и одржив економски раст, пуну и продуктивну запосленост и достојанствен рад за све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color w:val="000000" w:themeColor="text1"/>
          <w:sz w:val="24"/>
          <w:szCs w:val="24"/>
        </w:rPr>
        <w:t>8</w:t>
      </w:r>
      <w:r w:rsidRPr="009D0362">
        <w:rPr>
          <w:rFonts w:ascii="Times New Roman" w:hAnsi="Times New Roman" w:cs="Times New Roman"/>
          <w:sz w:val="24"/>
          <w:szCs w:val="24"/>
        </w:rPr>
        <w:t>.1 Наћи мере којима би се млади подстакли да остају на територији своје општине, а не да одлазе, повећати број запослених управо из групе младих у старости до 30 година</w:t>
      </w:r>
    </w:p>
    <w:p w:rsidR="004928EB" w:rsidRPr="009D0362" w:rsidRDefault="004928EB"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1: Проширење производног простора</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Опис мере:</w:t>
      </w:r>
      <w:r w:rsidRPr="009D0362">
        <w:rPr>
          <w:rFonts w:ascii="Times New Roman" w:hAnsi="Times New Roman" w:cs="Times New Roman"/>
          <w:sz w:val="24"/>
          <w:szCs w:val="24"/>
        </w:rPr>
        <w:t xml:space="preserve"> У оквиру реализације ове мере од примарног значаја за реализацију утврђеног индикатора, вршиће се обезбеђивањем простора за даљи развој и проширење производње. Земљиште у близини целокупног производног коплекса који и сам поседује, може се користити као адекватан производни простор, али због потешкоћа изградње на које утичу екстерни фактори и који да бис еотклонили захтевају велико финансијско улагање, и самим тим се на тим парцелама просторно ширење се успоравало.  Ова мера подразумева и активности на оглашавању  надлежног одељења Општинске управе и поједностављивање процедура за отклањање екстерних фактора како би се реализација циља успешно завршила. </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субјекат:</w:t>
      </w:r>
      <w:r w:rsidRPr="009D0362">
        <w:rPr>
          <w:rFonts w:ascii="Times New Roman" w:hAnsi="Times New Roman" w:cs="Times New Roman"/>
          <w:sz w:val="24"/>
          <w:szCs w:val="24"/>
        </w:rPr>
        <w:t xml:space="preserve"> Привредни субјект и Општина Ражањ-надлежна одељења</w:t>
      </w:r>
    </w:p>
    <w:p w:rsidR="004928EB" w:rsidRPr="00923783"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 за реализацију:</w:t>
      </w:r>
      <w:r w:rsidR="00923783">
        <w:rPr>
          <w:rFonts w:ascii="Times New Roman" w:hAnsi="Times New Roman" w:cs="Times New Roman"/>
          <w:sz w:val="24"/>
          <w:szCs w:val="24"/>
        </w:rPr>
        <w:t>до краја 2024.године</w:t>
      </w:r>
    </w:p>
    <w:p w:rsidR="004928EB" w:rsidRPr="009D036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2: Подизање нивоа технологије и аутоматизација процеса</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Процесна производња захтева веома квалитетан и искусан стручни кадар за послове које обављају у самом процесу производње. Због непостојања довољног броја радника који би радили овакву врсту послова, планира се преусмеравање на аутоматизацију процеса, куповином робот машине која би у потпуности заменила мануелан начин рада- заваривача. Општина Ражањ би помогла у проналажењу квалитетне и најпродуктивније машине за обављање посла заваривања, која је уједно и једна од основних процеса у изради готовог производа.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субјекат:</w:t>
      </w:r>
      <w:r w:rsidRPr="009D0362">
        <w:rPr>
          <w:rFonts w:ascii="Times New Roman" w:hAnsi="Times New Roman" w:cs="Times New Roman"/>
          <w:sz w:val="24"/>
          <w:szCs w:val="24"/>
        </w:rPr>
        <w:t xml:space="preserve"> Привредни субјект и Општина Ражањ-надлежна одељења</w:t>
      </w:r>
    </w:p>
    <w:p w:rsidR="004928EB" w:rsidRPr="00954C59"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 за реализацију:</w:t>
      </w:r>
      <w:r w:rsidR="00954C59">
        <w:rPr>
          <w:rFonts w:ascii="Times New Roman" w:hAnsi="Times New Roman" w:cs="Times New Roman"/>
          <w:sz w:val="24"/>
          <w:szCs w:val="24"/>
        </w:rPr>
        <w:t>до краја 2025. године</w:t>
      </w:r>
    </w:p>
    <w:p w:rsidR="004928EB" w:rsidRPr="009D036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3: Преоријентација са процесне на серијску производњу</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lastRenderedPageBreak/>
        <w:t>Увођењем новог производна и нове производне линије као што је израда шасије за камионе кипере, постоји моогућност преласка са процесне на серијску производњу која би имала велики утицај на целокупно пословање саме фирме и додатно повећала приход и пословну добит.</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На тај начина би предузеће добило на још већем значају и тежило ка великом економском развоју саме општине. Општина Ражањ би помогла у самој промоцији и оснаживању предузећа кроз различитих стимулација.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субјекат:</w:t>
      </w:r>
      <w:r w:rsidRPr="009D0362">
        <w:rPr>
          <w:rFonts w:ascii="Times New Roman" w:hAnsi="Times New Roman" w:cs="Times New Roman"/>
          <w:sz w:val="24"/>
          <w:szCs w:val="24"/>
        </w:rPr>
        <w:t xml:space="preserve"> Привредни субјект и Општина Ражањ-надлежна одељења</w:t>
      </w:r>
    </w:p>
    <w:p w:rsidR="00B36F93" w:rsidRDefault="004928EB" w:rsidP="00173974">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 за реализацију:</w:t>
      </w:r>
      <w:r w:rsidR="008E2F0B">
        <w:rPr>
          <w:rFonts w:ascii="Times New Roman" w:hAnsi="Times New Roman" w:cs="Times New Roman"/>
          <w:sz w:val="24"/>
          <w:szCs w:val="24"/>
        </w:rPr>
        <w:t>сукцесивно до краја планског периода.</w:t>
      </w:r>
    </w:p>
    <w:p w:rsidR="00173974" w:rsidRDefault="00173974" w:rsidP="00173974">
      <w:pPr>
        <w:jc w:val="both"/>
        <w:rPr>
          <w:rFonts w:ascii="Times New Roman" w:hAnsi="Times New Roman" w:cs="Times New Roman"/>
          <w:sz w:val="24"/>
          <w:szCs w:val="24"/>
        </w:rPr>
      </w:pPr>
    </w:p>
    <w:p w:rsidR="00B36F93" w:rsidRDefault="00B36F93" w:rsidP="00DE4320">
      <w:pPr>
        <w:jc w:val="center"/>
        <w:rPr>
          <w:rFonts w:ascii="Times New Roman" w:hAnsi="Times New Roman" w:cs="Times New Roman"/>
          <w:sz w:val="24"/>
          <w:szCs w:val="24"/>
        </w:rPr>
      </w:pPr>
    </w:p>
    <w:p w:rsidR="00DE4320" w:rsidRPr="00B36F93" w:rsidRDefault="00B36F93" w:rsidP="00DE4320">
      <w:pPr>
        <w:jc w:val="center"/>
        <w:rPr>
          <w:rFonts w:ascii="Times New Roman" w:hAnsi="Times New Roman" w:cs="Times New Roman"/>
          <w:sz w:val="24"/>
          <w:szCs w:val="24"/>
        </w:rPr>
      </w:pPr>
      <w:r w:rsidRPr="00B36F93">
        <w:rPr>
          <w:rFonts w:ascii="Times New Roman" w:hAnsi="Times New Roman" w:cs="Times New Roman"/>
          <w:sz w:val="24"/>
          <w:szCs w:val="24"/>
        </w:rPr>
        <w:t>5.</w:t>
      </w:r>
      <w:r w:rsidR="004A4B25" w:rsidRPr="00B36F93">
        <w:rPr>
          <w:rFonts w:ascii="Times New Roman" w:hAnsi="Times New Roman" w:cs="Times New Roman"/>
          <w:sz w:val="24"/>
          <w:szCs w:val="24"/>
        </w:rPr>
        <w:t>2.1.2.2</w:t>
      </w:r>
      <w:r w:rsidR="00DE4320" w:rsidRPr="00B36F93">
        <w:rPr>
          <w:rFonts w:ascii="Times New Roman" w:hAnsi="Times New Roman" w:cs="Times New Roman"/>
          <w:sz w:val="24"/>
          <w:szCs w:val="24"/>
        </w:rPr>
        <w:t>. Привредни развој „Елегант Миловановић“</w:t>
      </w:r>
    </w:p>
    <w:p w:rsidR="00DE4320" w:rsidRPr="00DE4320" w:rsidRDefault="00DE4320" w:rsidP="00DE4320">
      <w:pPr>
        <w:jc w:val="center"/>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p>
    <w:p w:rsidR="004928EB" w:rsidRPr="009D0362" w:rsidRDefault="004928EB" w:rsidP="004928EB">
      <w:pPr>
        <w:shd w:val="clear" w:color="auto" w:fill="BFBFBF" w:themeFill="background1" w:themeFillShade="BF"/>
        <w:jc w:val="both"/>
        <w:rPr>
          <w:rFonts w:ascii="Times New Roman" w:hAnsi="Times New Roman" w:cs="Times New Roman"/>
          <w:b/>
          <w:sz w:val="24"/>
          <w:szCs w:val="24"/>
        </w:rPr>
      </w:pPr>
      <w:r w:rsidRPr="009D0362">
        <w:rPr>
          <w:rFonts w:ascii="Times New Roman" w:hAnsi="Times New Roman" w:cs="Times New Roman"/>
          <w:b/>
          <w:sz w:val="24"/>
          <w:szCs w:val="24"/>
        </w:rPr>
        <w:t>ЕЛЕГАНТ МИЛОВАНОВИЋ, Ражањ</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Елегант Миловановић је предузеће које се бави производњом тапацираног намештаја. Постоје 15 година, а тренутно запошљавају 15 радника.</w:t>
      </w:r>
    </w:p>
    <w:p w:rsidR="004928EB" w:rsidRPr="009D0362" w:rsidRDefault="004928EB" w:rsidP="004928EB">
      <w:pPr>
        <w:pStyle w:val="NoSpacing"/>
        <w:jc w:val="both"/>
        <w:rPr>
          <w:rFonts w:ascii="Times New Roman" w:hAnsi="Times New Roman" w:cs="Times New Roman"/>
          <w:sz w:val="24"/>
          <w:szCs w:val="24"/>
        </w:rPr>
      </w:pP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За све године колико постоје, остварили су успешну сарадњу са великим салонима у земљи, али имају пласман и на инострано тржиште. Препознатљиви су на тржишту, па са тим у вези им је и потражња велика. Производи који успеју да произведу у свом производном погону не могу да подмире потражњу за истим.</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Капацитет којим располаже је 700 м2.</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Финансирање врше искључиво из сопствених прихода, односно профита фирме</w:t>
      </w:r>
    </w:p>
    <w:p w:rsidR="004928EB" w:rsidRPr="009D0362" w:rsidRDefault="004928EB" w:rsidP="004928EB">
      <w:pPr>
        <w:jc w:val="both"/>
        <w:rPr>
          <w:rFonts w:ascii="Times New Roman" w:hAnsi="Times New Roman" w:cs="Times New Roman"/>
          <w:b/>
          <w:sz w:val="24"/>
          <w:szCs w:val="24"/>
        </w:rPr>
      </w:pPr>
    </w:p>
    <w:p w:rsidR="004928EB" w:rsidRPr="009D0362" w:rsidRDefault="004928EB" w:rsidP="004928EB">
      <w:pPr>
        <w:rPr>
          <w:rFonts w:ascii="Times New Roman" w:hAnsi="Times New Roman" w:cs="Times New Roman"/>
          <w:b/>
          <w:sz w:val="24"/>
          <w:szCs w:val="24"/>
        </w:rPr>
      </w:pPr>
      <w:r w:rsidRPr="009D0362">
        <w:rPr>
          <w:rFonts w:ascii="Times New Roman" w:hAnsi="Times New Roman" w:cs="Times New Roman"/>
          <w:b/>
          <w:sz w:val="24"/>
          <w:szCs w:val="24"/>
        </w:rPr>
        <w:t>Приоритетни циљ 1: Повећање физичког обима производње  и број комада намештаја</w:t>
      </w:r>
    </w:p>
    <w:tbl>
      <w:tblPr>
        <w:tblStyle w:val="TableGrid"/>
        <w:tblW w:w="0" w:type="auto"/>
        <w:tblLook w:val="04A0"/>
      </w:tblPr>
      <w:tblGrid>
        <w:gridCol w:w="1686"/>
        <w:gridCol w:w="1803"/>
        <w:gridCol w:w="1620"/>
        <w:gridCol w:w="2340"/>
      </w:tblGrid>
      <w:tr w:rsidR="004928EB" w:rsidRPr="009D0362" w:rsidTr="00156A47">
        <w:trPr>
          <w:trHeight w:val="217"/>
        </w:trPr>
        <w:tc>
          <w:tcPr>
            <w:tcW w:w="1455"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Приоритетни циљ</w:t>
            </w:r>
          </w:p>
        </w:tc>
        <w:tc>
          <w:tcPr>
            <w:tcW w:w="1803"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Индикатори</w:t>
            </w:r>
          </w:p>
        </w:tc>
        <w:tc>
          <w:tcPr>
            <w:tcW w:w="1620"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Почетно стање (2020.)</w:t>
            </w:r>
          </w:p>
        </w:tc>
        <w:tc>
          <w:tcPr>
            <w:tcW w:w="2340"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Жељено стање (2027.)</w:t>
            </w:r>
          </w:p>
        </w:tc>
      </w:tr>
      <w:tr w:rsidR="004928EB" w:rsidRPr="009D0362" w:rsidTr="00156A47">
        <w:trPr>
          <w:trHeight w:val="217"/>
        </w:trPr>
        <w:tc>
          <w:tcPr>
            <w:tcW w:w="1455" w:type="dxa"/>
            <w:vMerge w:val="restart"/>
          </w:tcPr>
          <w:p w:rsidR="004928EB" w:rsidRPr="009D0362" w:rsidRDefault="004928EB" w:rsidP="00156A47">
            <w:pPr>
              <w:jc w:val="both"/>
              <w:rPr>
                <w:rFonts w:ascii="Times New Roman" w:hAnsi="Times New Roman" w:cs="Times New Roman"/>
                <w:sz w:val="24"/>
                <w:szCs w:val="24"/>
              </w:rPr>
            </w:pPr>
          </w:p>
        </w:tc>
        <w:tc>
          <w:tcPr>
            <w:tcW w:w="180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Проширење производног простора</w:t>
            </w:r>
          </w:p>
        </w:tc>
        <w:tc>
          <w:tcPr>
            <w:tcW w:w="1620"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700м2</w:t>
            </w:r>
          </w:p>
        </w:tc>
        <w:tc>
          <w:tcPr>
            <w:tcW w:w="2340"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1200м2</w:t>
            </w:r>
          </w:p>
        </w:tc>
      </w:tr>
      <w:tr w:rsidR="004928EB" w:rsidRPr="009D0362" w:rsidTr="00156A47">
        <w:trPr>
          <w:trHeight w:val="58"/>
        </w:trPr>
        <w:tc>
          <w:tcPr>
            <w:tcW w:w="1455" w:type="dxa"/>
            <w:vMerge/>
          </w:tcPr>
          <w:p w:rsidR="004928EB" w:rsidRPr="009D0362" w:rsidRDefault="004928EB" w:rsidP="00156A47">
            <w:pPr>
              <w:jc w:val="both"/>
              <w:rPr>
                <w:rFonts w:ascii="Times New Roman" w:hAnsi="Times New Roman" w:cs="Times New Roman"/>
                <w:sz w:val="24"/>
                <w:szCs w:val="24"/>
              </w:rPr>
            </w:pPr>
          </w:p>
        </w:tc>
        <w:tc>
          <w:tcPr>
            <w:tcW w:w="180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Повећање броја запослених</w:t>
            </w:r>
          </w:p>
        </w:tc>
        <w:tc>
          <w:tcPr>
            <w:tcW w:w="1620"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15</w:t>
            </w:r>
          </w:p>
        </w:tc>
        <w:tc>
          <w:tcPr>
            <w:tcW w:w="2340"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30</w:t>
            </w:r>
          </w:p>
        </w:tc>
      </w:tr>
      <w:tr w:rsidR="004928EB" w:rsidRPr="009D0362" w:rsidTr="00156A47">
        <w:trPr>
          <w:trHeight w:val="224"/>
        </w:trPr>
        <w:tc>
          <w:tcPr>
            <w:tcW w:w="1455" w:type="dxa"/>
            <w:vMerge/>
          </w:tcPr>
          <w:p w:rsidR="004928EB" w:rsidRPr="009D0362" w:rsidRDefault="004928EB" w:rsidP="00156A47">
            <w:pPr>
              <w:jc w:val="both"/>
              <w:rPr>
                <w:rFonts w:ascii="Times New Roman" w:hAnsi="Times New Roman" w:cs="Times New Roman"/>
                <w:sz w:val="24"/>
                <w:szCs w:val="24"/>
              </w:rPr>
            </w:pPr>
          </w:p>
        </w:tc>
        <w:tc>
          <w:tcPr>
            <w:tcW w:w="180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Промоција намештаја кроз  изградњу и отвaрање изложбеног  салона</w:t>
            </w:r>
          </w:p>
        </w:tc>
        <w:tc>
          <w:tcPr>
            <w:tcW w:w="1620"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0</w:t>
            </w:r>
          </w:p>
        </w:tc>
        <w:tc>
          <w:tcPr>
            <w:tcW w:w="2340"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1</w:t>
            </w:r>
          </w:p>
        </w:tc>
      </w:tr>
      <w:tr w:rsidR="004928EB" w:rsidRPr="009D0362" w:rsidTr="00156A47">
        <w:trPr>
          <w:gridAfter w:val="3"/>
          <w:wAfter w:w="5763" w:type="dxa"/>
          <w:trHeight w:val="276"/>
        </w:trPr>
        <w:tc>
          <w:tcPr>
            <w:tcW w:w="1455" w:type="dxa"/>
            <w:vMerge/>
          </w:tcPr>
          <w:p w:rsidR="004928EB" w:rsidRPr="009D0362" w:rsidRDefault="004928EB" w:rsidP="00156A47">
            <w:pPr>
              <w:jc w:val="both"/>
              <w:rPr>
                <w:rFonts w:ascii="Times New Roman" w:hAnsi="Times New Roman" w:cs="Times New Roman"/>
                <w:sz w:val="24"/>
                <w:szCs w:val="24"/>
              </w:rPr>
            </w:pPr>
          </w:p>
        </w:tc>
      </w:tr>
    </w:tbl>
    <w:p w:rsidR="004928EB" w:rsidRPr="009D0362" w:rsidRDefault="004928EB"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Опис приоритетног циља: </w:t>
      </w:r>
      <w:r w:rsidRPr="009D0362">
        <w:rPr>
          <w:rFonts w:ascii="Times New Roman" w:hAnsi="Times New Roman" w:cs="Times New Roman"/>
          <w:sz w:val="24"/>
          <w:szCs w:val="24"/>
        </w:rPr>
        <w:t xml:space="preserve">Иако је ситуација што се тиче улагања у привреду на нашој територији веома лоша, ипак постоје неки привредници који послују дуго на нашој територији. Недостатак радног, тј.производног простора је велики проблем, али исто тако представља проблем, и саме промоције својих квалитетних комада намештаја због непостојања  изложбеног простора. Предузеће се бави производњом тапацираног </w:t>
      </w:r>
      <w:r w:rsidRPr="009D0362">
        <w:rPr>
          <w:rFonts w:ascii="Times New Roman" w:hAnsi="Times New Roman" w:cs="Times New Roman"/>
          <w:sz w:val="24"/>
          <w:szCs w:val="24"/>
        </w:rPr>
        <w:lastRenderedPageBreak/>
        <w:t>намештаја, па би му салон у ком би представљао и продавао своје производе био од велике користи. На тај начин би се повећао физички обим производње и комада намештаја а и отварање додатних производних линија.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i/>
          <w:sz w:val="24"/>
          <w:szCs w:val="24"/>
        </w:rPr>
        <w:t>Веза са ЦОР:</w:t>
      </w:r>
      <w:r w:rsidRPr="009D0362">
        <w:rPr>
          <w:rFonts w:ascii="Times New Roman" w:hAnsi="Times New Roman" w:cs="Times New Roman"/>
          <w:b/>
          <w:sz w:val="24"/>
          <w:szCs w:val="24"/>
        </w:rPr>
        <w:t xml:space="preserve">Циљ 9 : </w:t>
      </w:r>
      <w:r w:rsidRPr="009D0362">
        <w:rPr>
          <w:rFonts w:ascii="Times New Roman" w:hAnsi="Times New Roman" w:cs="Times New Roman"/>
          <w:sz w:val="24"/>
          <w:szCs w:val="24"/>
        </w:rPr>
        <w:t>Индустрија, иновације и инфраструктуре: Изградити издржљиву инфраструктуру,промовисати одрживу индустријализацију и подстицати иновативност</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9.1 Развити квалитетну, поуздану, одрживу и прилагодљиву инфраструктуру, укључујући</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регионалну и међуграничну инфраструктуру, како би се подржали економски развој и људскоблагостање, са фокусом на јефтином и једнаком приступу за све.</w:t>
      </w:r>
    </w:p>
    <w:p w:rsidR="004928EB" w:rsidRPr="009D0362" w:rsidRDefault="004928EB" w:rsidP="004928EB">
      <w:pPr>
        <w:jc w:val="both"/>
        <w:rPr>
          <w:rFonts w:ascii="Times New Roman" w:hAnsi="Times New Roman" w:cs="Times New Roman"/>
          <w:sz w:val="24"/>
          <w:szCs w:val="24"/>
        </w:rPr>
      </w:pPr>
    </w:p>
    <w:p w:rsidR="004928EB" w:rsidRPr="00396440" w:rsidRDefault="004928EB" w:rsidP="00396440">
      <w:pPr>
        <w:tabs>
          <w:tab w:val="left" w:pos="1185"/>
        </w:tabs>
        <w:jc w:val="both"/>
        <w:rPr>
          <w:rFonts w:ascii="Times New Roman" w:hAnsi="Times New Roman" w:cs="Times New Roman"/>
          <w:b/>
          <w:sz w:val="28"/>
          <w:szCs w:val="28"/>
        </w:rPr>
      </w:pPr>
      <w:r w:rsidRPr="00396440">
        <w:rPr>
          <w:rFonts w:ascii="Times New Roman" w:hAnsi="Times New Roman" w:cs="Times New Roman"/>
          <w:b/>
          <w:sz w:val="28"/>
          <w:szCs w:val="28"/>
        </w:rPr>
        <w:t>Мере:</w:t>
      </w:r>
      <w:r w:rsidR="00396440" w:rsidRPr="00396440">
        <w:rPr>
          <w:rFonts w:ascii="Times New Roman" w:hAnsi="Times New Roman" w:cs="Times New Roman"/>
          <w:b/>
          <w:sz w:val="28"/>
          <w:szCs w:val="28"/>
        </w:rPr>
        <w:tab/>
      </w:r>
    </w:p>
    <w:p w:rsidR="004928EB" w:rsidRPr="00396440" w:rsidRDefault="004928EB" w:rsidP="004928EB">
      <w:pPr>
        <w:jc w:val="both"/>
        <w:rPr>
          <w:rFonts w:ascii="Times New Roman" w:hAnsi="Times New Roman" w:cs="Times New Roman"/>
          <w:b/>
          <w:sz w:val="24"/>
          <w:szCs w:val="24"/>
        </w:rPr>
      </w:pPr>
    </w:p>
    <w:p w:rsidR="004A4B25"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1: Проширење производног простора</w:t>
      </w: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 xml:space="preserve"> </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Опис мере: </w:t>
      </w:r>
      <w:r w:rsidRPr="009D0362">
        <w:rPr>
          <w:rFonts w:ascii="Times New Roman" w:hAnsi="Times New Roman" w:cs="Times New Roman"/>
          <w:sz w:val="24"/>
          <w:szCs w:val="24"/>
        </w:rPr>
        <w:t>У циљу побољшања пословања, а самим тим и увећању прихода, неопходна је изградња простора који би помогао фирми да повећа продају, а самим тим и производњу. Када би се остварио задати циљ, побољшао би се самим тим и квалитет живота становништва, гледано са економске стране, јер би се сходно томе и број запослених повећао.У реализацији овог циља помоћ би пружила општина Ражањ кроз проширење простора у индустријској зони за 50%. изградњу и проширење паркинг простора и саобраћајница око производних хала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Одговорни субјект: </w:t>
      </w:r>
      <w:r w:rsidRPr="009D0362">
        <w:rPr>
          <w:rFonts w:ascii="Times New Roman" w:hAnsi="Times New Roman" w:cs="Times New Roman"/>
          <w:sz w:val="24"/>
          <w:szCs w:val="24"/>
        </w:rPr>
        <w:t>Привредни субјект, Општина Ражањ и одговарајуће пословне банке</w:t>
      </w:r>
    </w:p>
    <w:p w:rsidR="004928EB" w:rsidRPr="00DE4320"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за реализацију: </w:t>
      </w:r>
      <w:r w:rsidR="00DE4320">
        <w:rPr>
          <w:rFonts w:ascii="Times New Roman" w:hAnsi="Times New Roman" w:cs="Times New Roman"/>
          <w:sz w:val="24"/>
          <w:szCs w:val="24"/>
        </w:rPr>
        <w:t>до краја 2024. године.</w:t>
      </w:r>
    </w:p>
    <w:p w:rsidR="004928EB" w:rsidRPr="009D0362" w:rsidRDefault="004928EB" w:rsidP="004928EB">
      <w:pPr>
        <w:jc w:val="both"/>
        <w:rPr>
          <w:rFonts w:ascii="Times New Roman" w:hAnsi="Times New Roman" w:cs="Times New Roman"/>
          <w:sz w:val="24"/>
          <w:szCs w:val="24"/>
        </w:rPr>
      </w:pPr>
    </w:p>
    <w:p w:rsidR="004928EB" w:rsidRPr="00396440" w:rsidRDefault="004928EB"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2: Повећан број запослених радника</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За увођење нових разноврсних производа потребан је већи производни простор који би резултирао и повећан број радника а самим тим и већи обим производње. Да би дошло до остваривање циља општина Ражањ помаже кроз изградњу и уређивању простора на парцелама у близини производње самог предузећа.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субјект</w:t>
      </w:r>
      <w:r w:rsidRPr="009D0362">
        <w:rPr>
          <w:rFonts w:ascii="Times New Roman" w:hAnsi="Times New Roman" w:cs="Times New Roman"/>
          <w:sz w:val="24"/>
          <w:szCs w:val="24"/>
        </w:rPr>
        <w:t>: Привредни субјект и општина Ражањ</w:t>
      </w:r>
    </w:p>
    <w:p w:rsidR="004928EB" w:rsidRPr="00DE4320"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 за реализацију</w:t>
      </w:r>
      <w:r w:rsidRPr="009D0362">
        <w:rPr>
          <w:rFonts w:ascii="Times New Roman" w:hAnsi="Times New Roman" w:cs="Times New Roman"/>
          <w:sz w:val="24"/>
          <w:szCs w:val="24"/>
        </w:rPr>
        <w:t xml:space="preserve">: </w:t>
      </w:r>
      <w:r w:rsidR="00DE4320">
        <w:rPr>
          <w:rFonts w:ascii="Times New Roman" w:hAnsi="Times New Roman" w:cs="Times New Roman"/>
          <w:sz w:val="24"/>
          <w:szCs w:val="24"/>
        </w:rPr>
        <w:t>до краја 2025.године</w:t>
      </w:r>
    </w:p>
    <w:p w:rsidR="004928EB" w:rsidRPr="00396440" w:rsidRDefault="004928EB"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3: Промоција намештаја кроз изградњу и промоцију изложбеног салона</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Треба тежити што већој разноврсности производа, који би били доступни свим категоријама становништва, како би свако могао да купи производ фирме која је са наших простора. Као промоција свега што поседује и прави сама фирма потребно је и промовисати на адекватан начин отварање изложбеног салона који би привукао још већи број купаца, са наших простора и шире. Како би се увођење више производа реализовало, неопходно је проширити производни простор и повећати број запослених, што је уједно и циљ сваког успешног предузећа. За реализацију циља помоћ пружа и општина Ражањ кроз издавање/продају простора индустријске зоне око саме фирме.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субјект</w:t>
      </w:r>
      <w:r w:rsidRPr="009D0362">
        <w:rPr>
          <w:rFonts w:ascii="Times New Roman" w:hAnsi="Times New Roman" w:cs="Times New Roman"/>
          <w:sz w:val="24"/>
          <w:szCs w:val="24"/>
        </w:rPr>
        <w:t>: Привредни субјект и општина Ражањ</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 за реализацију</w:t>
      </w:r>
      <w:r w:rsidRPr="009D0362">
        <w:rPr>
          <w:rFonts w:ascii="Times New Roman" w:hAnsi="Times New Roman" w:cs="Times New Roman"/>
          <w:sz w:val="24"/>
          <w:szCs w:val="24"/>
        </w:rPr>
        <w:t xml:space="preserve">: </w:t>
      </w:r>
      <w:r w:rsidR="00DE4320">
        <w:rPr>
          <w:rFonts w:ascii="Times New Roman" w:hAnsi="Times New Roman" w:cs="Times New Roman"/>
          <w:sz w:val="24"/>
          <w:szCs w:val="24"/>
        </w:rPr>
        <w:t>до краја 2023.године</w:t>
      </w:r>
    </w:p>
    <w:p w:rsidR="00DE4320" w:rsidRDefault="00DE4320" w:rsidP="004928EB">
      <w:pPr>
        <w:jc w:val="both"/>
        <w:rPr>
          <w:rFonts w:ascii="Times New Roman" w:hAnsi="Times New Roman" w:cs="Times New Roman"/>
          <w:sz w:val="24"/>
          <w:szCs w:val="24"/>
        </w:rPr>
      </w:pPr>
    </w:p>
    <w:p w:rsidR="00173974" w:rsidRDefault="00173974" w:rsidP="004928EB">
      <w:pPr>
        <w:jc w:val="both"/>
        <w:rPr>
          <w:rFonts w:ascii="Times New Roman" w:hAnsi="Times New Roman" w:cs="Times New Roman"/>
          <w:sz w:val="24"/>
          <w:szCs w:val="24"/>
        </w:rPr>
      </w:pPr>
    </w:p>
    <w:p w:rsidR="00173974" w:rsidRDefault="00173974" w:rsidP="004928EB">
      <w:pPr>
        <w:jc w:val="both"/>
        <w:rPr>
          <w:rFonts w:ascii="Times New Roman" w:hAnsi="Times New Roman" w:cs="Times New Roman"/>
          <w:sz w:val="24"/>
          <w:szCs w:val="24"/>
        </w:rPr>
      </w:pPr>
    </w:p>
    <w:p w:rsidR="00173974" w:rsidRDefault="00173974" w:rsidP="004928EB">
      <w:pPr>
        <w:jc w:val="both"/>
        <w:rPr>
          <w:rFonts w:ascii="Times New Roman" w:hAnsi="Times New Roman" w:cs="Times New Roman"/>
          <w:sz w:val="24"/>
          <w:szCs w:val="24"/>
        </w:rPr>
      </w:pPr>
    </w:p>
    <w:p w:rsidR="00173974" w:rsidRDefault="00173974" w:rsidP="004928EB">
      <w:pPr>
        <w:jc w:val="both"/>
        <w:rPr>
          <w:rFonts w:ascii="Times New Roman" w:hAnsi="Times New Roman" w:cs="Times New Roman"/>
          <w:sz w:val="24"/>
          <w:szCs w:val="24"/>
        </w:rPr>
      </w:pPr>
    </w:p>
    <w:p w:rsidR="00173974" w:rsidRDefault="00173974" w:rsidP="004928EB">
      <w:pPr>
        <w:jc w:val="both"/>
        <w:rPr>
          <w:rFonts w:ascii="Times New Roman" w:hAnsi="Times New Roman" w:cs="Times New Roman"/>
          <w:sz w:val="24"/>
          <w:szCs w:val="24"/>
        </w:rPr>
      </w:pPr>
    </w:p>
    <w:p w:rsidR="00173974" w:rsidRDefault="00173974" w:rsidP="004928EB">
      <w:pPr>
        <w:jc w:val="both"/>
        <w:rPr>
          <w:rFonts w:ascii="Times New Roman" w:hAnsi="Times New Roman" w:cs="Times New Roman"/>
          <w:sz w:val="24"/>
          <w:szCs w:val="24"/>
        </w:rPr>
      </w:pPr>
    </w:p>
    <w:p w:rsidR="00DE4320" w:rsidRPr="00B36F93" w:rsidRDefault="00DE4320" w:rsidP="00B36F93">
      <w:pPr>
        <w:pStyle w:val="ListParagraph"/>
        <w:numPr>
          <w:ilvl w:val="4"/>
          <w:numId w:val="40"/>
        </w:numPr>
        <w:jc w:val="center"/>
        <w:rPr>
          <w:rFonts w:ascii="Times New Roman" w:hAnsi="Times New Roman" w:cs="Times New Roman"/>
          <w:sz w:val="24"/>
          <w:szCs w:val="24"/>
        </w:rPr>
      </w:pPr>
      <w:r w:rsidRPr="00B36F93">
        <w:rPr>
          <w:rFonts w:ascii="Times New Roman" w:hAnsi="Times New Roman" w:cs="Times New Roman"/>
          <w:sz w:val="24"/>
          <w:szCs w:val="24"/>
        </w:rPr>
        <w:t>Привредни развој „Дис Тодоровић“</w:t>
      </w:r>
    </w:p>
    <w:p w:rsidR="004928EB" w:rsidRPr="009D0362" w:rsidRDefault="004928EB" w:rsidP="004928EB">
      <w:pPr>
        <w:jc w:val="both"/>
        <w:rPr>
          <w:rFonts w:ascii="Times New Roman" w:hAnsi="Times New Roman" w:cs="Times New Roman"/>
          <w:b/>
          <w:sz w:val="24"/>
          <w:szCs w:val="24"/>
        </w:rPr>
      </w:pPr>
    </w:p>
    <w:p w:rsidR="004928EB" w:rsidRPr="009D0362" w:rsidRDefault="004928EB" w:rsidP="004928EB">
      <w:pPr>
        <w:shd w:val="clear" w:color="auto" w:fill="BFBFBF" w:themeFill="background1" w:themeFillShade="BF"/>
        <w:jc w:val="both"/>
        <w:rPr>
          <w:rFonts w:ascii="Times New Roman" w:hAnsi="Times New Roman" w:cs="Times New Roman"/>
          <w:b/>
          <w:sz w:val="24"/>
          <w:szCs w:val="24"/>
        </w:rPr>
      </w:pPr>
      <w:r w:rsidRPr="009D0362">
        <w:rPr>
          <w:rFonts w:ascii="Times New Roman" w:hAnsi="Times New Roman" w:cs="Times New Roman"/>
          <w:b/>
          <w:sz w:val="24"/>
          <w:szCs w:val="24"/>
        </w:rPr>
        <w:t>ДИС ТОДОРОВИЋ, РАЖАЊ</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 xml:space="preserve">ДИС Тодоровић је предузеће које се бави прерадом млека. Основано је 1997.године од стране Родољуба, Славише и Данијела Тодоровића. </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Предузеће се бави прерадом свежег млека у разне свеже млечне прерађевине, као што су: пастер млеко, јогурт, кисело млеко, павлака, паприка у павлаци, бели сир, пица сир, ситан сир, качкаваљ као и фета сир са биљним додацима.</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Поред производа од крављег млека, имају производе и од козијег и овчијег млека.</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Број радника запослених у производњи је 16.</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Њихова визија је да убаце нови производ у већ постојећи производни асортиман који може да поднесе транспорт, царину, извоз у Скандинавске земље. Производ о ком размишљају као потенцијалном новом производу је крем сир са додацима</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С обзиром да имају пласман на територији већих градова који нас окружују, као и у самом главном граду, количина коју произведу није довољна да подмири потражњу.</w:t>
      </w:r>
    </w:p>
    <w:p w:rsidR="004928EB" w:rsidRPr="009D0362" w:rsidRDefault="004928EB" w:rsidP="004928EB">
      <w:pPr>
        <w:pStyle w:val="NoSpacing"/>
        <w:jc w:val="both"/>
        <w:rPr>
          <w:rFonts w:ascii="Times New Roman" w:hAnsi="Times New Roman" w:cs="Times New Roman"/>
          <w:sz w:val="24"/>
          <w:szCs w:val="24"/>
        </w:rPr>
      </w:pP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Kао и код многих других привредника јавља се недостатак радне снаге, али и финансијска средства. Пласирањем  на инострано тржиште, тежиће ка аутоматизацији не би ли олакшали и повећали производњу.</w:t>
      </w:r>
    </w:p>
    <w:p w:rsidR="004928EB" w:rsidRPr="009D0362" w:rsidRDefault="004928EB" w:rsidP="004928EB">
      <w:pPr>
        <w:pStyle w:val="NoSpacing"/>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sz w:val="24"/>
          <w:szCs w:val="24"/>
        </w:rPr>
        <w:t xml:space="preserve">У производном погону постоје посебне линије за сваки производ. Тако да постоје посебна линија за јогурт посебну линију за веће или мање чаше, за пастеризовано млеко, за кисело млеко, качкаваљ и други млечни производи услужно плаћају. </w:t>
      </w:r>
    </w:p>
    <w:p w:rsidR="004928EB" w:rsidRPr="009D0362" w:rsidRDefault="004928EB"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Приоритетни циљ 1: Проширење обима и асортимана производа</w:t>
      </w:r>
    </w:p>
    <w:tbl>
      <w:tblPr>
        <w:tblStyle w:val="TableGrid"/>
        <w:tblW w:w="9540" w:type="dxa"/>
        <w:tblInd w:w="108" w:type="dxa"/>
        <w:tblLayout w:type="fixed"/>
        <w:tblLook w:val="04A0"/>
      </w:tblPr>
      <w:tblGrid>
        <w:gridCol w:w="1980"/>
        <w:gridCol w:w="2790"/>
        <w:gridCol w:w="2520"/>
        <w:gridCol w:w="2250"/>
      </w:tblGrid>
      <w:tr w:rsidR="004928EB" w:rsidRPr="009D0362" w:rsidTr="00156A47">
        <w:tc>
          <w:tcPr>
            <w:tcW w:w="1980" w:type="dxa"/>
            <w:shd w:val="clear" w:color="auto" w:fill="D9D9D9" w:themeFill="background1" w:themeFillShade="D9"/>
          </w:tcPr>
          <w:p w:rsidR="004928EB" w:rsidRPr="009D0362" w:rsidRDefault="004928EB" w:rsidP="00156A47">
            <w:pPr>
              <w:tabs>
                <w:tab w:val="left" w:pos="3555"/>
              </w:tabs>
              <w:jc w:val="center"/>
              <w:rPr>
                <w:rFonts w:ascii="Times New Roman" w:hAnsi="Times New Roman" w:cs="Times New Roman"/>
                <w:b/>
                <w:sz w:val="24"/>
                <w:szCs w:val="24"/>
              </w:rPr>
            </w:pPr>
            <w:r w:rsidRPr="009D0362">
              <w:rPr>
                <w:rFonts w:ascii="Times New Roman" w:hAnsi="Times New Roman" w:cs="Times New Roman"/>
                <w:b/>
                <w:sz w:val="24"/>
                <w:szCs w:val="24"/>
              </w:rPr>
              <w:t>Приоритетни циљ</w:t>
            </w:r>
          </w:p>
        </w:tc>
        <w:tc>
          <w:tcPr>
            <w:tcW w:w="2790" w:type="dxa"/>
            <w:shd w:val="clear" w:color="auto" w:fill="D9D9D9" w:themeFill="background1" w:themeFillShade="D9"/>
          </w:tcPr>
          <w:p w:rsidR="004928EB" w:rsidRPr="009D0362" w:rsidRDefault="004928EB" w:rsidP="00156A47">
            <w:pPr>
              <w:tabs>
                <w:tab w:val="left" w:pos="3555"/>
              </w:tabs>
              <w:jc w:val="center"/>
              <w:rPr>
                <w:rFonts w:ascii="Times New Roman" w:hAnsi="Times New Roman" w:cs="Times New Roman"/>
                <w:b/>
                <w:sz w:val="24"/>
                <w:szCs w:val="24"/>
              </w:rPr>
            </w:pPr>
            <w:r w:rsidRPr="009D0362">
              <w:rPr>
                <w:rFonts w:ascii="Times New Roman" w:hAnsi="Times New Roman" w:cs="Times New Roman"/>
                <w:b/>
                <w:sz w:val="24"/>
                <w:szCs w:val="24"/>
              </w:rPr>
              <w:t>Индикатори</w:t>
            </w:r>
          </w:p>
        </w:tc>
        <w:tc>
          <w:tcPr>
            <w:tcW w:w="2520" w:type="dxa"/>
            <w:shd w:val="clear" w:color="auto" w:fill="D9D9D9" w:themeFill="background1" w:themeFillShade="D9"/>
          </w:tcPr>
          <w:p w:rsidR="004928EB" w:rsidRPr="00E11F60" w:rsidRDefault="004928EB" w:rsidP="00156A47">
            <w:pPr>
              <w:tabs>
                <w:tab w:val="left" w:pos="3555"/>
              </w:tabs>
              <w:jc w:val="center"/>
              <w:rPr>
                <w:rFonts w:ascii="Times New Roman" w:hAnsi="Times New Roman" w:cs="Times New Roman"/>
                <w:b/>
                <w:sz w:val="24"/>
                <w:szCs w:val="24"/>
              </w:rPr>
            </w:pPr>
            <w:r>
              <w:rPr>
                <w:rFonts w:ascii="Times New Roman" w:hAnsi="Times New Roman" w:cs="Times New Roman"/>
                <w:b/>
                <w:sz w:val="24"/>
                <w:szCs w:val="24"/>
              </w:rPr>
              <w:t>Почетно стање (</w:t>
            </w:r>
            <w:r w:rsidRPr="009D0362">
              <w:rPr>
                <w:rFonts w:ascii="Times New Roman" w:hAnsi="Times New Roman" w:cs="Times New Roman"/>
                <w:b/>
                <w:sz w:val="24"/>
                <w:szCs w:val="24"/>
              </w:rPr>
              <w:t>2020.год</w:t>
            </w:r>
            <w:r>
              <w:rPr>
                <w:rFonts w:ascii="Times New Roman" w:hAnsi="Times New Roman" w:cs="Times New Roman"/>
                <w:b/>
                <w:sz w:val="24"/>
                <w:szCs w:val="24"/>
              </w:rPr>
              <w:t>)</w:t>
            </w:r>
          </w:p>
        </w:tc>
        <w:tc>
          <w:tcPr>
            <w:tcW w:w="2250" w:type="dxa"/>
            <w:shd w:val="clear" w:color="auto" w:fill="D9D9D9" w:themeFill="background1" w:themeFillShade="D9"/>
          </w:tcPr>
          <w:p w:rsidR="004928EB" w:rsidRDefault="004928EB" w:rsidP="00156A47">
            <w:pPr>
              <w:tabs>
                <w:tab w:val="left" w:pos="3555"/>
              </w:tabs>
              <w:jc w:val="center"/>
              <w:rPr>
                <w:rFonts w:ascii="Times New Roman" w:hAnsi="Times New Roman" w:cs="Times New Roman"/>
                <w:b/>
                <w:sz w:val="24"/>
                <w:szCs w:val="24"/>
              </w:rPr>
            </w:pPr>
            <w:r>
              <w:rPr>
                <w:rFonts w:ascii="Times New Roman" w:hAnsi="Times New Roman" w:cs="Times New Roman"/>
                <w:b/>
                <w:sz w:val="24"/>
                <w:szCs w:val="24"/>
              </w:rPr>
              <w:t>Жељено стање</w:t>
            </w:r>
          </w:p>
          <w:p w:rsidR="004928EB" w:rsidRPr="00E11F60" w:rsidRDefault="004928EB" w:rsidP="00156A47">
            <w:pPr>
              <w:tabs>
                <w:tab w:val="left" w:pos="3555"/>
              </w:tabs>
              <w:jc w:val="center"/>
              <w:rPr>
                <w:rFonts w:ascii="Times New Roman" w:hAnsi="Times New Roman" w:cs="Times New Roman"/>
                <w:b/>
                <w:sz w:val="24"/>
                <w:szCs w:val="24"/>
              </w:rPr>
            </w:pPr>
            <w:r>
              <w:rPr>
                <w:rFonts w:ascii="Times New Roman" w:hAnsi="Times New Roman" w:cs="Times New Roman"/>
                <w:b/>
                <w:sz w:val="24"/>
                <w:szCs w:val="24"/>
              </w:rPr>
              <w:t>(</w:t>
            </w:r>
            <w:r w:rsidRPr="009D0362">
              <w:rPr>
                <w:rFonts w:ascii="Times New Roman" w:hAnsi="Times New Roman" w:cs="Times New Roman"/>
                <w:b/>
                <w:sz w:val="24"/>
                <w:szCs w:val="24"/>
              </w:rPr>
              <w:t>2027.год</w:t>
            </w:r>
            <w:r>
              <w:rPr>
                <w:rFonts w:ascii="Times New Roman" w:hAnsi="Times New Roman" w:cs="Times New Roman"/>
                <w:b/>
                <w:sz w:val="24"/>
                <w:szCs w:val="24"/>
              </w:rPr>
              <w:t>)</w:t>
            </w:r>
          </w:p>
        </w:tc>
      </w:tr>
      <w:tr w:rsidR="004928EB" w:rsidRPr="009D0362" w:rsidTr="00156A47">
        <w:tc>
          <w:tcPr>
            <w:tcW w:w="1980" w:type="dxa"/>
            <w:vMerge w:val="restart"/>
          </w:tcPr>
          <w:p w:rsidR="004928EB" w:rsidRPr="009D0362" w:rsidRDefault="004928EB" w:rsidP="00156A47">
            <w:pPr>
              <w:tabs>
                <w:tab w:val="left" w:pos="3555"/>
              </w:tabs>
              <w:jc w:val="both"/>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tc>
        <w:tc>
          <w:tcPr>
            <w:tcW w:w="2790" w:type="dxa"/>
          </w:tcPr>
          <w:p w:rsidR="004928EB" w:rsidRPr="009D0362" w:rsidRDefault="004928EB" w:rsidP="00156A47">
            <w:pPr>
              <w:tabs>
                <w:tab w:val="left" w:pos="3555"/>
              </w:tabs>
              <w:jc w:val="both"/>
              <w:rPr>
                <w:rFonts w:ascii="Times New Roman" w:hAnsi="Times New Roman" w:cs="Times New Roman"/>
                <w:sz w:val="24"/>
                <w:szCs w:val="24"/>
              </w:rPr>
            </w:pPr>
            <w:r w:rsidRPr="009D0362">
              <w:rPr>
                <w:rFonts w:ascii="Times New Roman" w:hAnsi="Times New Roman" w:cs="Times New Roman"/>
                <w:sz w:val="24"/>
                <w:szCs w:val="24"/>
              </w:rPr>
              <w:t>Инвестициона улагања</w:t>
            </w:r>
          </w:p>
          <w:p w:rsidR="004928EB" w:rsidRPr="009D0362" w:rsidRDefault="004928EB" w:rsidP="00156A47">
            <w:pPr>
              <w:tabs>
                <w:tab w:val="left" w:pos="3555"/>
              </w:tabs>
              <w:jc w:val="both"/>
              <w:rPr>
                <w:rFonts w:ascii="Times New Roman" w:hAnsi="Times New Roman" w:cs="Times New Roman"/>
                <w:sz w:val="24"/>
                <w:szCs w:val="24"/>
              </w:rPr>
            </w:pPr>
            <w:r w:rsidRPr="009D0362">
              <w:rPr>
                <w:rFonts w:ascii="Times New Roman" w:hAnsi="Times New Roman" w:cs="Times New Roman"/>
                <w:sz w:val="24"/>
                <w:szCs w:val="24"/>
              </w:rPr>
              <w:t>( у нове производне хале, нове производне линије, возни парк и објекти за живот кадровске структуре) и Број запослених радника</w:t>
            </w:r>
          </w:p>
        </w:tc>
        <w:tc>
          <w:tcPr>
            <w:tcW w:w="2520" w:type="dxa"/>
          </w:tcPr>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50.000 евра</w:t>
            </w:r>
          </w:p>
          <w:p w:rsidR="004928EB" w:rsidRPr="00AE2DB9" w:rsidRDefault="004928EB" w:rsidP="00156A47">
            <w:pPr>
              <w:tabs>
                <w:tab w:val="left" w:pos="3555"/>
              </w:tabs>
              <w:jc w:val="center"/>
              <w:rPr>
                <w:rFonts w:ascii="Times New Roman" w:hAnsi="Times New Roman" w:cs="Times New Roman"/>
                <w:sz w:val="24"/>
                <w:szCs w:val="24"/>
              </w:rPr>
            </w:pPr>
          </w:p>
          <w:p w:rsidR="004928EB" w:rsidRPr="00AE2DB9" w:rsidRDefault="004928EB" w:rsidP="00156A47">
            <w:pPr>
              <w:tabs>
                <w:tab w:val="left" w:pos="3555"/>
              </w:tabs>
              <w:jc w:val="center"/>
              <w:rPr>
                <w:rFonts w:ascii="Times New Roman" w:hAnsi="Times New Roman" w:cs="Times New Roman"/>
                <w:sz w:val="24"/>
                <w:szCs w:val="24"/>
              </w:rPr>
            </w:pPr>
          </w:p>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16 запослених у производњи, 5 у малопродајним објектима</w:t>
            </w:r>
          </w:p>
        </w:tc>
        <w:tc>
          <w:tcPr>
            <w:tcW w:w="2250" w:type="dxa"/>
          </w:tcPr>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500.000 евра</w:t>
            </w:r>
          </w:p>
          <w:p w:rsidR="004928EB" w:rsidRPr="00AE2DB9" w:rsidRDefault="004928EB" w:rsidP="00156A47">
            <w:pPr>
              <w:tabs>
                <w:tab w:val="left" w:pos="3555"/>
              </w:tabs>
              <w:jc w:val="center"/>
              <w:rPr>
                <w:rFonts w:ascii="Times New Roman" w:hAnsi="Times New Roman" w:cs="Times New Roman"/>
                <w:sz w:val="24"/>
                <w:szCs w:val="24"/>
              </w:rPr>
            </w:pPr>
          </w:p>
          <w:p w:rsidR="004928EB" w:rsidRPr="00AE2DB9" w:rsidRDefault="004928EB" w:rsidP="00156A47">
            <w:pPr>
              <w:tabs>
                <w:tab w:val="left" w:pos="3555"/>
              </w:tabs>
              <w:jc w:val="center"/>
              <w:rPr>
                <w:rFonts w:ascii="Times New Roman" w:hAnsi="Times New Roman" w:cs="Times New Roman"/>
                <w:sz w:val="24"/>
                <w:szCs w:val="24"/>
              </w:rPr>
            </w:pPr>
          </w:p>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25 запослених у производњи, 7 у малопродајним објектима</w:t>
            </w:r>
          </w:p>
        </w:tc>
      </w:tr>
      <w:tr w:rsidR="004928EB" w:rsidRPr="009D0362" w:rsidTr="00156A47">
        <w:tc>
          <w:tcPr>
            <w:tcW w:w="1980" w:type="dxa"/>
            <w:vMerge/>
          </w:tcPr>
          <w:p w:rsidR="004928EB" w:rsidRPr="009D0362" w:rsidRDefault="004928EB" w:rsidP="00156A47">
            <w:pPr>
              <w:tabs>
                <w:tab w:val="left" w:pos="3555"/>
              </w:tabs>
              <w:jc w:val="both"/>
              <w:rPr>
                <w:rFonts w:ascii="Times New Roman" w:hAnsi="Times New Roman" w:cs="Times New Roman"/>
                <w:sz w:val="24"/>
                <w:szCs w:val="24"/>
              </w:rPr>
            </w:pPr>
          </w:p>
        </w:tc>
        <w:tc>
          <w:tcPr>
            <w:tcW w:w="2790" w:type="dxa"/>
          </w:tcPr>
          <w:p w:rsidR="004928EB" w:rsidRPr="009D0362" w:rsidRDefault="004928EB" w:rsidP="00156A47">
            <w:pPr>
              <w:tabs>
                <w:tab w:val="left" w:pos="3555"/>
              </w:tabs>
              <w:jc w:val="both"/>
              <w:rPr>
                <w:rFonts w:ascii="Times New Roman" w:hAnsi="Times New Roman" w:cs="Times New Roman"/>
                <w:sz w:val="24"/>
                <w:szCs w:val="24"/>
              </w:rPr>
            </w:pPr>
            <w:r w:rsidRPr="009D0362">
              <w:rPr>
                <w:rFonts w:ascii="Times New Roman" w:hAnsi="Times New Roman" w:cs="Times New Roman"/>
                <w:sz w:val="24"/>
                <w:szCs w:val="24"/>
              </w:rPr>
              <w:t>Увођење новог производа (Линије за сирне намазе са додацима)</w:t>
            </w:r>
          </w:p>
        </w:tc>
        <w:tc>
          <w:tcPr>
            <w:tcW w:w="2520" w:type="dxa"/>
          </w:tcPr>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0</w:t>
            </w:r>
          </w:p>
        </w:tc>
        <w:tc>
          <w:tcPr>
            <w:tcW w:w="2250" w:type="dxa"/>
          </w:tcPr>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2</w:t>
            </w:r>
          </w:p>
        </w:tc>
      </w:tr>
      <w:tr w:rsidR="004928EB" w:rsidRPr="009D0362" w:rsidTr="00156A47">
        <w:tc>
          <w:tcPr>
            <w:tcW w:w="1980" w:type="dxa"/>
            <w:vMerge/>
          </w:tcPr>
          <w:p w:rsidR="004928EB" w:rsidRPr="009D0362" w:rsidRDefault="004928EB" w:rsidP="00156A47">
            <w:pPr>
              <w:tabs>
                <w:tab w:val="left" w:pos="3555"/>
              </w:tabs>
              <w:jc w:val="both"/>
              <w:rPr>
                <w:rFonts w:ascii="Times New Roman" w:hAnsi="Times New Roman" w:cs="Times New Roman"/>
                <w:sz w:val="24"/>
                <w:szCs w:val="24"/>
              </w:rPr>
            </w:pPr>
          </w:p>
        </w:tc>
        <w:tc>
          <w:tcPr>
            <w:tcW w:w="2790" w:type="dxa"/>
          </w:tcPr>
          <w:p w:rsidR="004928EB" w:rsidRPr="009D0362" w:rsidRDefault="004928EB" w:rsidP="00156A47">
            <w:pPr>
              <w:tabs>
                <w:tab w:val="left" w:pos="3555"/>
              </w:tabs>
              <w:jc w:val="both"/>
              <w:rPr>
                <w:rFonts w:ascii="Times New Roman" w:hAnsi="Times New Roman" w:cs="Times New Roman"/>
                <w:sz w:val="24"/>
                <w:szCs w:val="24"/>
              </w:rPr>
            </w:pPr>
            <w:r w:rsidRPr="009D0362">
              <w:rPr>
                <w:rFonts w:ascii="Times New Roman" w:hAnsi="Times New Roman" w:cs="Times New Roman"/>
                <w:sz w:val="24"/>
                <w:szCs w:val="24"/>
              </w:rPr>
              <w:t>Количина дневне прераде млека</w:t>
            </w:r>
          </w:p>
        </w:tc>
        <w:tc>
          <w:tcPr>
            <w:tcW w:w="2520" w:type="dxa"/>
          </w:tcPr>
          <w:p w:rsidR="004928EB" w:rsidRPr="009D0362" w:rsidRDefault="004928EB" w:rsidP="00156A47">
            <w:pPr>
              <w:tabs>
                <w:tab w:val="left" w:pos="3555"/>
              </w:tabs>
              <w:jc w:val="center"/>
              <w:rPr>
                <w:rFonts w:ascii="Times New Roman" w:hAnsi="Times New Roman" w:cs="Times New Roman"/>
                <w:b/>
                <w:sz w:val="24"/>
                <w:szCs w:val="24"/>
              </w:rPr>
            </w:pPr>
            <w:r w:rsidRPr="009D0362">
              <w:rPr>
                <w:rFonts w:ascii="Times New Roman" w:hAnsi="Times New Roman" w:cs="Times New Roman"/>
                <w:b/>
                <w:sz w:val="24"/>
                <w:szCs w:val="24"/>
              </w:rPr>
              <w:t>5.000 л</w:t>
            </w:r>
          </w:p>
        </w:tc>
        <w:tc>
          <w:tcPr>
            <w:tcW w:w="2250" w:type="dxa"/>
          </w:tcPr>
          <w:p w:rsidR="004928EB" w:rsidRPr="009D0362" w:rsidRDefault="004928EB" w:rsidP="00156A47">
            <w:pPr>
              <w:tabs>
                <w:tab w:val="left" w:pos="3555"/>
              </w:tabs>
              <w:jc w:val="center"/>
              <w:rPr>
                <w:rFonts w:ascii="Times New Roman" w:hAnsi="Times New Roman" w:cs="Times New Roman"/>
                <w:b/>
                <w:sz w:val="24"/>
                <w:szCs w:val="24"/>
              </w:rPr>
            </w:pPr>
            <w:r w:rsidRPr="009D0362">
              <w:rPr>
                <w:rFonts w:ascii="Times New Roman" w:hAnsi="Times New Roman" w:cs="Times New Roman"/>
                <w:b/>
                <w:sz w:val="24"/>
                <w:szCs w:val="24"/>
              </w:rPr>
              <w:t>15.000 л</w:t>
            </w:r>
          </w:p>
        </w:tc>
      </w:tr>
      <w:tr w:rsidR="004928EB" w:rsidRPr="009D0362" w:rsidTr="00156A47">
        <w:trPr>
          <w:gridAfter w:val="3"/>
          <w:wAfter w:w="7560" w:type="dxa"/>
          <w:trHeight w:val="276"/>
        </w:trPr>
        <w:tc>
          <w:tcPr>
            <w:tcW w:w="1980" w:type="dxa"/>
            <w:vMerge/>
          </w:tcPr>
          <w:p w:rsidR="004928EB" w:rsidRPr="009D0362" w:rsidRDefault="004928EB" w:rsidP="00156A47">
            <w:pPr>
              <w:tabs>
                <w:tab w:val="left" w:pos="3555"/>
              </w:tabs>
              <w:jc w:val="both"/>
              <w:rPr>
                <w:rFonts w:ascii="Times New Roman" w:hAnsi="Times New Roman" w:cs="Times New Roman"/>
                <w:sz w:val="24"/>
                <w:szCs w:val="24"/>
              </w:rPr>
            </w:pPr>
          </w:p>
        </w:tc>
      </w:tr>
      <w:tr w:rsidR="004928EB" w:rsidRPr="009D0362" w:rsidTr="00156A47">
        <w:trPr>
          <w:gridAfter w:val="3"/>
          <w:wAfter w:w="7560" w:type="dxa"/>
          <w:trHeight w:val="276"/>
        </w:trPr>
        <w:tc>
          <w:tcPr>
            <w:tcW w:w="1980" w:type="dxa"/>
            <w:vMerge/>
          </w:tcPr>
          <w:p w:rsidR="004928EB" w:rsidRPr="009D0362" w:rsidRDefault="004928EB" w:rsidP="00156A47">
            <w:pPr>
              <w:tabs>
                <w:tab w:val="left" w:pos="3555"/>
              </w:tabs>
              <w:jc w:val="both"/>
              <w:rPr>
                <w:rFonts w:ascii="Times New Roman" w:hAnsi="Times New Roman" w:cs="Times New Roman"/>
                <w:sz w:val="24"/>
                <w:szCs w:val="24"/>
              </w:rPr>
            </w:pPr>
          </w:p>
        </w:tc>
      </w:tr>
      <w:tr w:rsidR="004928EB" w:rsidRPr="009D0362" w:rsidTr="00156A47">
        <w:trPr>
          <w:gridAfter w:val="3"/>
          <w:wAfter w:w="7560" w:type="dxa"/>
          <w:trHeight w:val="276"/>
        </w:trPr>
        <w:tc>
          <w:tcPr>
            <w:tcW w:w="1980" w:type="dxa"/>
            <w:vMerge/>
          </w:tcPr>
          <w:p w:rsidR="004928EB" w:rsidRPr="009D0362" w:rsidRDefault="004928EB" w:rsidP="00156A47">
            <w:pPr>
              <w:tabs>
                <w:tab w:val="left" w:pos="3555"/>
              </w:tabs>
              <w:jc w:val="both"/>
              <w:rPr>
                <w:rFonts w:ascii="Times New Roman" w:hAnsi="Times New Roman" w:cs="Times New Roman"/>
                <w:sz w:val="24"/>
                <w:szCs w:val="24"/>
              </w:rPr>
            </w:pPr>
          </w:p>
        </w:tc>
      </w:tr>
    </w:tbl>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Опис приоритетног циља: </w:t>
      </w:r>
      <w:r w:rsidRPr="009D0362">
        <w:rPr>
          <w:rFonts w:ascii="Times New Roman" w:hAnsi="Times New Roman" w:cs="Times New Roman"/>
          <w:sz w:val="24"/>
          <w:szCs w:val="24"/>
        </w:rPr>
        <w:t>Предузеће се бави прерадом сировог млека у готове млечне производе. Циљ предузећа је да прошири већ постојећи асортиман производа. У плану им је да крену са производњом сирног намаза са додацима које би пласирали како на наше, тако и на инострано тржиште.  Количина тренутних производа не може да подмири потражњу, па планирају повећање производње, али прво морају да реше недостатак простора за производњу. Надају се да ће повећање обима производње и увођење нових производа у производни асортиман допринети томе да се број запослених повећа.</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i/>
          <w:sz w:val="24"/>
          <w:szCs w:val="24"/>
        </w:rPr>
        <w:t>Веза са ЦОР:</w:t>
      </w:r>
      <w:r w:rsidRPr="009D0362">
        <w:rPr>
          <w:rFonts w:ascii="Times New Roman" w:hAnsi="Times New Roman" w:cs="Times New Roman"/>
          <w:b/>
          <w:color w:val="000000" w:themeColor="text1"/>
          <w:spacing w:val="-4"/>
          <w:sz w:val="24"/>
          <w:szCs w:val="24"/>
          <w:shd w:val="clear" w:color="auto" w:fill="F5F5F5"/>
        </w:rPr>
        <w:t>Циљ 2</w:t>
      </w:r>
      <w:r w:rsidRPr="009D0362">
        <w:rPr>
          <w:rFonts w:ascii="Times New Roman" w:hAnsi="Times New Roman" w:cs="Times New Roman"/>
          <w:color w:val="000000" w:themeColor="text1"/>
          <w:spacing w:val="-4"/>
          <w:sz w:val="24"/>
          <w:szCs w:val="24"/>
          <w:shd w:val="clear" w:color="auto" w:fill="F5F5F5"/>
        </w:rPr>
        <w:t>. Окончати глад, постићи безбедност хране и побољшану исхрану и промовисати одрживу пољопривреду</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color w:val="000000" w:themeColor="text1"/>
          <w:spacing w:val="-4"/>
          <w:sz w:val="24"/>
          <w:szCs w:val="24"/>
          <w:shd w:val="clear" w:color="auto" w:fill="F5F5F5"/>
        </w:rPr>
        <w:t xml:space="preserve">2.1 Подстицати пољопривреднике да улажу у своја газдинства, да не отуђују стоку која је од значаја и за пољопривреднике, али и за предузећа која се баве прерадом млека, меса... </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p>
    <w:p w:rsidR="004928EB" w:rsidRDefault="004928EB" w:rsidP="004928EB">
      <w:pPr>
        <w:jc w:val="both"/>
        <w:rPr>
          <w:rFonts w:ascii="Times New Roman" w:hAnsi="Times New Roman" w:cs="Times New Roman"/>
          <w:b/>
          <w:color w:val="000000" w:themeColor="text1"/>
          <w:spacing w:val="-4"/>
          <w:sz w:val="24"/>
          <w:szCs w:val="24"/>
          <w:shd w:val="clear" w:color="auto" w:fill="F5F5F5"/>
        </w:rPr>
      </w:pPr>
      <w:r w:rsidRPr="009D0362">
        <w:rPr>
          <w:rFonts w:ascii="Times New Roman" w:hAnsi="Times New Roman" w:cs="Times New Roman"/>
          <w:b/>
          <w:color w:val="000000" w:themeColor="text1"/>
          <w:spacing w:val="-4"/>
          <w:sz w:val="24"/>
          <w:szCs w:val="24"/>
          <w:shd w:val="clear" w:color="auto" w:fill="F5F5F5"/>
        </w:rPr>
        <w:t xml:space="preserve">Мере 1: Инвестициона улагања </w:t>
      </w:r>
    </w:p>
    <w:p w:rsidR="004A4B25" w:rsidRPr="004A4B25" w:rsidRDefault="004A4B25" w:rsidP="004928EB">
      <w:pPr>
        <w:jc w:val="both"/>
        <w:rPr>
          <w:rFonts w:ascii="Times New Roman" w:hAnsi="Times New Roman" w:cs="Times New Roman"/>
          <w:b/>
          <w:color w:val="000000" w:themeColor="text1"/>
          <w:spacing w:val="-4"/>
          <w:sz w:val="24"/>
          <w:szCs w:val="24"/>
          <w:shd w:val="clear" w:color="auto" w:fill="F5F5F5"/>
        </w:rPr>
      </w:pP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color w:val="000000" w:themeColor="text1"/>
          <w:spacing w:val="-4"/>
          <w:sz w:val="24"/>
          <w:szCs w:val="24"/>
          <w:shd w:val="clear" w:color="auto" w:fill="F5F5F5"/>
        </w:rPr>
        <w:t>Неоходно је улагати  у производну опрему, у простор, како би се побољшао квалитет и количина производа. Модернизацијом производног простора, али и модернизацијом механизације доводи до побољшање квалитета производа. Када се повећа производња, доћи ће и до повећања броја запослених. Постојање простора за живот кадровске структуре, знатно би повећало број запослених радника  и то не само младе људе из наше општине, већ би имало простора за запошљење  и људе са других територија уколико би имали где да раде. Општина Ражањ би вршила подршку и помоћ кроз проналажења адекватне локације објеката за живот кадровске структуре.</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color w:val="000000" w:themeColor="text1"/>
          <w:spacing w:val="-4"/>
          <w:sz w:val="24"/>
          <w:szCs w:val="24"/>
          <w:shd w:val="clear" w:color="auto" w:fill="F5F5F5"/>
        </w:rPr>
        <w:t>Одговорни субјект:</w:t>
      </w:r>
      <w:r w:rsidRPr="009D0362">
        <w:rPr>
          <w:rFonts w:ascii="Times New Roman" w:hAnsi="Times New Roman" w:cs="Times New Roman"/>
          <w:color w:val="000000" w:themeColor="text1"/>
          <w:spacing w:val="-4"/>
          <w:sz w:val="24"/>
          <w:szCs w:val="24"/>
          <w:shd w:val="clear" w:color="auto" w:fill="F5F5F5"/>
        </w:rPr>
        <w:t xml:space="preserve"> Привредни субјект, Општина Ражањ  и </w:t>
      </w:r>
      <w:r w:rsidRPr="009D0362">
        <w:rPr>
          <w:rFonts w:ascii="Times New Roman" w:hAnsi="Times New Roman" w:cs="Times New Roman"/>
          <w:sz w:val="24"/>
          <w:szCs w:val="24"/>
        </w:rPr>
        <w:t>и одговарајуће пословне банке</w:t>
      </w:r>
    </w:p>
    <w:p w:rsidR="004928EB" w:rsidRPr="007B426C"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color w:val="000000" w:themeColor="text1"/>
          <w:spacing w:val="-4"/>
          <w:sz w:val="24"/>
          <w:szCs w:val="24"/>
          <w:shd w:val="clear" w:color="auto" w:fill="F5F5F5"/>
        </w:rPr>
        <w:t>Временски рок за реализацију:</w:t>
      </w:r>
      <w:r w:rsidR="007B426C">
        <w:rPr>
          <w:rFonts w:ascii="Times New Roman" w:hAnsi="Times New Roman" w:cs="Times New Roman"/>
          <w:color w:val="000000" w:themeColor="text1"/>
          <w:spacing w:val="-4"/>
          <w:sz w:val="24"/>
          <w:szCs w:val="24"/>
          <w:shd w:val="clear" w:color="auto" w:fill="F5F5F5"/>
        </w:rPr>
        <w:t>До краја 2024.године</w:t>
      </w:r>
    </w:p>
    <w:p w:rsidR="004928EB" w:rsidRPr="009D036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2: Увођење новог производа</w:t>
      </w:r>
    </w:p>
    <w:p w:rsidR="004A4B25" w:rsidRPr="004A4B25" w:rsidRDefault="004A4B25"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Увођењем новог производа у асортиман производа, подигло би само фирму на још виши ниво. Специфични производи попут млечних производа захтевају адекватан третман и услове чувања. Да би се вршило увођење новог производа тај производ мора да задовољи неколико критеријума а то је да може да издржи дужи транспорт, царину, извоз и буде пласиран у Скандинавске земље.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Проблем је у застарелој механизацији која би могла бити обновљена у будућем периоду, али и развој сточарства због веома ниске цене млека који је основна сировина. Општина Ражањ помаже у развоју, али и финансирању кроз фондова за развој пољопривреде који су и један од финансијских донатора.</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color w:val="000000" w:themeColor="text1"/>
          <w:spacing w:val="-4"/>
          <w:sz w:val="24"/>
          <w:szCs w:val="24"/>
          <w:shd w:val="clear" w:color="auto" w:fill="F5F5F5"/>
        </w:rPr>
        <w:t>Одговорни субјект:</w:t>
      </w:r>
      <w:r w:rsidRPr="009D0362">
        <w:rPr>
          <w:rFonts w:ascii="Times New Roman" w:hAnsi="Times New Roman" w:cs="Times New Roman"/>
          <w:color w:val="000000" w:themeColor="text1"/>
          <w:spacing w:val="-4"/>
          <w:sz w:val="24"/>
          <w:szCs w:val="24"/>
          <w:shd w:val="clear" w:color="auto" w:fill="F5F5F5"/>
        </w:rPr>
        <w:t xml:space="preserve"> Привредни субјект и Општина Ражањ</w:t>
      </w:r>
    </w:p>
    <w:p w:rsidR="004928EB" w:rsidRPr="007B426C"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color w:val="000000" w:themeColor="text1"/>
          <w:spacing w:val="-4"/>
          <w:sz w:val="24"/>
          <w:szCs w:val="24"/>
          <w:shd w:val="clear" w:color="auto" w:fill="F5F5F5"/>
        </w:rPr>
        <w:t>Временски рок за реализацију:</w:t>
      </w:r>
      <w:r w:rsidR="007B426C">
        <w:rPr>
          <w:rFonts w:ascii="Times New Roman" w:hAnsi="Times New Roman" w:cs="Times New Roman"/>
          <w:color w:val="000000" w:themeColor="text1"/>
          <w:spacing w:val="-4"/>
          <w:sz w:val="24"/>
          <w:szCs w:val="24"/>
          <w:shd w:val="clear" w:color="auto" w:fill="F5F5F5"/>
        </w:rPr>
        <w:t xml:space="preserve"> До краја 2025.године</w:t>
      </w:r>
    </w:p>
    <w:p w:rsidR="004928EB" w:rsidRPr="009D036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3: Количина дневне прераде млека и пласираних производа</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Количина сировог млека која на дневном нивоу износи 5000 литара, као и количина произведених производа од те количине млека није довољна да подмири потражњу на тржишту. Тежи се ка достизању количине од 15000 литара млека на дневном нивоу, а самим тим би се и производња повећала 3 пута. То повлачи опет запошљавање већег </w:t>
      </w:r>
      <w:r w:rsidRPr="009D0362">
        <w:rPr>
          <w:rFonts w:ascii="Times New Roman" w:hAnsi="Times New Roman" w:cs="Times New Roman"/>
          <w:sz w:val="24"/>
          <w:szCs w:val="24"/>
        </w:rPr>
        <w:lastRenderedPageBreak/>
        <w:t>броја радника, који је и крајњи циљ за свако привредно друштво, али и општину на којој се то друштво налази. Општина Ражањ помоћ пружа кроз подстицај и стимулацију задруга и сточарства како би смањила трошак саме фирме у проналажењу и довозу млека са удаљенијих територија.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субјект</w:t>
      </w:r>
      <w:r w:rsidRPr="009D0362">
        <w:rPr>
          <w:rFonts w:ascii="Times New Roman" w:hAnsi="Times New Roman" w:cs="Times New Roman"/>
          <w:sz w:val="24"/>
          <w:szCs w:val="24"/>
        </w:rPr>
        <w:t xml:space="preserve">: </w:t>
      </w:r>
      <w:r w:rsidRPr="009D0362">
        <w:rPr>
          <w:rFonts w:ascii="Times New Roman" w:hAnsi="Times New Roman" w:cs="Times New Roman"/>
          <w:color w:val="000000" w:themeColor="text1"/>
          <w:spacing w:val="-4"/>
          <w:sz w:val="24"/>
          <w:szCs w:val="24"/>
          <w:shd w:val="clear" w:color="auto" w:fill="F5F5F5"/>
        </w:rPr>
        <w:t>Привредни субјект и Општина Ражањ</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 за реализацију:</w:t>
      </w:r>
      <w:r w:rsidR="007B426C">
        <w:rPr>
          <w:rFonts w:ascii="Times New Roman" w:hAnsi="Times New Roman" w:cs="Times New Roman"/>
          <w:sz w:val="24"/>
          <w:szCs w:val="24"/>
        </w:rPr>
        <w:t>До краја 2025.године</w:t>
      </w:r>
    </w:p>
    <w:p w:rsidR="007B426C" w:rsidRDefault="007B426C" w:rsidP="004928EB">
      <w:pPr>
        <w:jc w:val="both"/>
        <w:rPr>
          <w:rFonts w:ascii="Times New Roman" w:hAnsi="Times New Roman" w:cs="Times New Roman"/>
          <w:sz w:val="24"/>
          <w:szCs w:val="24"/>
        </w:rPr>
      </w:pPr>
    </w:p>
    <w:p w:rsidR="007B426C" w:rsidRPr="00173974" w:rsidRDefault="007B426C" w:rsidP="00173974">
      <w:pPr>
        <w:pStyle w:val="ListParagraph"/>
        <w:numPr>
          <w:ilvl w:val="4"/>
          <w:numId w:val="40"/>
        </w:numPr>
        <w:jc w:val="center"/>
        <w:rPr>
          <w:rFonts w:ascii="Times New Roman" w:hAnsi="Times New Roman" w:cs="Times New Roman"/>
          <w:sz w:val="24"/>
          <w:szCs w:val="24"/>
        </w:rPr>
      </w:pPr>
      <w:r w:rsidRPr="00E423EC">
        <w:rPr>
          <w:rFonts w:ascii="Times New Roman" w:hAnsi="Times New Roman" w:cs="Times New Roman"/>
          <w:sz w:val="24"/>
          <w:szCs w:val="24"/>
        </w:rPr>
        <w:t>Привредни развој „Савакоп“</w:t>
      </w:r>
    </w:p>
    <w:p w:rsidR="004928EB" w:rsidRDefault="004928EB" w:rsidP="004928EB">
      <w:pPr>
        <w:jc w:val="both"/>
        <w:rPr>
          <w:rFonts w:ascii="Times New Roman" w:hAnsi="Times New Roman" w:cs="Times New Roman"/>
          <w:sz w:val="24"/>
          <w:szCs w:val="24"/>
        </w:rPr>
      </w:pPr>
    </w:p>
    <w:p w:rsidR="004928EB" w:rsidRPr="006E6791" w:rsidRDefault="004928EB" w:rsidP="004928EB">
      <w:pPr>
        <w:shd w:val="clear" w:color="auto" w:fill="BFBFBF" w:themeFill="background1" w:themeFillShade="BF"/>
        <w:jc w:val="both"/>
        <w:rPr>
          <w:rFonts w:ascii="Times New Roman" w:hAnsi="Times New Roman" w:cs="Times New Roman"/>
          <w:b/>
          <w:sz w:val="24"/>
          <w:szCs w:val="24"/>
        </w:rPr>
      </w:pPr>
      <w:r>
        <w:rPr>
          <w:rFonts w:ascii="Times New Roman" w:hAnsi="Times New Roman" w:cs="Times New Roman"/>
          <w:b/>
          <w:sz w:val="24"/>
          <w:szCs w:val="24"/>
        </w:rPr>
        <w:t>SAVACOOP DOO, Нови Сад, погон Ражањ</w:t>
      </w:r>
    </w:p>
    <w:p w:rsidR="004928EB" w:rsidRPr="009D0362" w:rsidRDefault="004928EB" w:rsidP="004928EB">
      <w:pPr>
        <w:pStyle w:val="NoSpacing"/>
        <w:jc w:val="both"/>
        <w:rPr>
          <w:rFonts w:ascii="Times New Roman" w:hAnsi="Times New Roman" w:cs="Times New Roman"/>
          <w:sz w:val="24"/>
          <w:szCs w:val="24"/>
        </w:rPr>
      </w:pPr>
      <w:r>
        <w:rPr>
          <w:rFonts w:ascii="Times New Roman" w:hAnsi="Times New Roman" w:cs="Times New Roman"/>
          <w:sz w:val="24"/>
          <w:szCs w:val="24"/>
        </w:rPr>
        <w:t>Сава коп је пољопривредна компанија која има велики асортиман производа, запошљава 250 радника, од којих тренутно у Ражњу 10 и више, у току је реновирање објеката у Ражњу за отварање новог погона саме фирме.</w:t>
      </w:r>
    </w:p>
    <w:p w:rsidR="004928EB" w:rsidRDefault="004928EB" w:rsidP="004928EB">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Плански пројекат везано за општину Ражањ на коме тренутно раде је реновирање објеката у коме се планира улог од 1.000.000 евра.</w:t>
      </w:r>
    </w:p>
    <w:p w:rsidR="004928EB" w:rsidRDefault="004928EB" w:rsidP="004928EB">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Препознају се као успешан партнер који поштује сваког актера у ланцу снабдевања. </w:t>
      </w:r>
    </w:p>
    <w:p w:rsidR="004928EB" w:rsidRPr="00A728F6" w:rsidRDefault="004928EB" w:rsidP="004928EB">
      <w:pPr>
        <w:jc w:val="both"/>
        <w:rPr>
          <w:rFonts w:ascii="Times New Roman" w:hAnsi="Times New Roman" w:cs="Times New Roman"/>
          <w:b/>
          <w:sz w:val="24"/>
          <w:szCs w:val="24"/>
        </w:rPr>
      </w:pPr>
    </w:p>
    <w:p w:rsidR="004928EB" w:rsidRPr="009D0362" w:rsidRDefault="004928EB" w:rsidP="004928EB">
      <w:pPr>
        <w:rPr>
          <w:rFonts w:ascii="Times New Roman" w:hAnsi="Times New Roman" w:cs="Times New Roman"/>
          <w:b/>
          <w:sz w:val="24"/>
          <w:szCs w:val="24"/>
        </w:rPr>
      </w:pPr>
      <w:r w:rsidRPr="009D0362">
        <w:rPr>
          <w:rFonts w:ascii="Times New Roman" w:hAnsi="Times New Roman" w:cs="Times New Roman"/>
          <w:b/>
          <w:sz w:val="24"/>
          <w:szCs w:val="24"/>
        </w:rPr>
        <w:t xml:space="preserve">Приоритетни циљ 1: Повећање </w:t>
      </w:r>
      <w:r w:rsidRPr="00A728F6">
        <w:rPr>
          <w:rFonts w:ascii="Times New Roman" w:eastAsiaTheme="minorHAnsi" w:hAnsi="Times New Roman" w:cs="Times New Roman"/>
          <w:b/>
          <w:sz w:val="24"/>
          <w:szCs w:val="24"/>
        </w:rPr>
        <w:t xml:space="preserve">броја инвестиција у општини Ражањ </w:t>
      </w:r>
      <w:r>
        <w:rPr>
          <w:rFonts w:ascii="Times New Roman" w:eastAsiaTheme="minorHAnsi" w:hAnsi="Times New Roman" w:cs="Times New Roman"/>
          <w:b/>
          <w:sz w:val="24"/>
          <w:szCs w:val="24"/>
        </w:rPr>
        <w:t xml:space="preserve">и </w:t>
      </w:r>
      <w:r w:rsidRPr="00A728F6">
        <w:rPr>
          <w:rFonts w:ascii="Times New Roman" w:eastAsiaTheme="minorHAnsi" w:hAnsi="Times New Roman" w:cs="Times New Roman"/>
          <w:b/>
          <w:sz w:val="24"/>
          <w:szCs w:val="24"/>
        </w:rPr>
        <w:t xml:space="preserve">повећање </w:t>
      </w:r>
      <w:r>
        <w:rPr>
          <w:rFonts w:ascii="Times New Roman" w:eastAsiaTheme="minorHAnsi" w:hAnsi="Times New Roman" w:cs="Times New Roman"/>
          <w:b/>
          <w:sz w:val="24"/>
          <w:szCs w:val="24"/>
        </w:rPr>
        <w:t xml:space="preserve">броја </w:t>
      </w:r>
      <w:r w:rsidRPr="00A728F6">
        <w:rPr>
          <w:rFonts w:ascii="Times New Roman" w:eastAsiaTheme="minorHAnsi" w:hAnsi="Times New Roman" w:cs="Times New Roman"/>
          <w:b/>
          <w:sz w:val="24"/>
          <w:szCs w:val="24"/>
        </w:rPr>
        <w:t>запослен</w:t>
      </w:r>
      <w:r>
        <w:rPr>
          <w:rFonts w:ascii="Times New Roman" w:eastAsiaTheme="minorHAnsi" w:hAnsi="Times New Roman" w:cs="Times New Roman"/>
          <w:b/>
          <w:sz w:val="24"/>
          <w:szCs w:val="24"/>
        </w:rPr>
        <w:t>их</w:t>
      </w:r>
    </w:p>
    <w:tbl>
      <w:tblPr>
        <w:tblStyle w:val="TableGrid"/>
        <w:tblW w:w="0" w:type="auto"/>
        <w:tblLook w:val="04A0"/>
      </w:tblPr>
      <w:tblGrid>
        <w:gridCol w:w="1686"/>
        <w:gridCol w:w="1803"/>
        <w:gridCol w:w="1620"/>
        <w:gridCol w:w="2575"/>
      </w:tblGrid>
      <w:tr w:rsidR="004928EB" w:rsidRPr="009D0362" w:rsidTr="00156A47">
        <w:trPr>
          <w:trHeight w:val="217"/>
        </w:trPr>
        <w:tc>
          <w:tcPr>
            <w:tcW w:w="1580"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Приоритетни циљ</w:t>
            </w:r>
          </w:p>
        </w:tc>
        <w:tc>
          <w:tcPr>
            <w:tcW w:w="1803"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Индикатори</w:t>
            </w:r>
          </w:p>
        </w:tc>
        <w:tc>
          <w:tcPr>
            <w:tcW w:w="1620"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Почетно стање (2020.)</w:t>
            </w:r>
          </w:p>
        </w:tc>
        <w:tc>
          <w:tcPr>
            <w:tcW w:w="2575"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Жељено стање</w:t>
            </w:r>
          </w:p>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 xml:space="preserve"> (2027.)</w:t>
            </w:r>
          </w:p>
        </w:tc>
      </w:tr>
      <w:tr w:rsidR="004928EB" w:rsidRPr="009D0362" w:rsidTr="00156A47">
        <w:trPr>
          <w:trHeight w:val="217"/>
        </w:trPr>
        <w:tc>
          <w:tcPr>
            <w:tcW w:w="1580" w:type="dxa"/>
            <w:vMerge w:val="restart"/>
          </w:tcPr>
          <w:p w:rsidR="004928EB" w:rsidRPr="009D0362" w:rsidRDefault="004928EB" w:rsidP="00156A47">
            <w:pPr>
              <w:jc w:val="both"/>
              <w:rPr>
                <w:rFonts w:ascii="Times New Roman" w:hAnsi="Times New Roman" w:cs="Times New Roman"/>
                <w:sz w:val="24"/>
                <w:szCs w:val="24"/>
              </w:rPr>
            </w:pPr>
          </w:p>
        </w:tc>
        <w:tc>
          <w:tcPr>
            <w:tcW w:w="1803" w:type="dxa"/>
          </w:tcPr>
          <w:p w:rsidR="004928EB" w:rsidRPr="00E11F60"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Проширење простора</w:t>
            </w:r>
            <w:r>
              <w:rPr>
                <w:rFonts w:ascii="Times New Roman" w:hAnsi="Times New Roman" w:cs="Times New Roman"/>
                <w:sz w:val="24"/>
                <w:szCs w:val="24"/>
              </w:rPr>
              <w:t xml:space="preserve"> за дистрибуцију производа</w:t>
            </w:r>
          </w:p>
        </w:tc>
        <w:tc>
          <w:tcPr>
            <w:tcW w:w="1620" w:type="dxa"/>
          </w:tcPr>
          <w:p w:rsidR="004928EB" w:rsidRPr="00A728F6" w:rsidRDefault="004928EB" w:rsidP="00156A47">
            <w:pPr>
              <w:jc w:val="center"/>
              <w:rPr>
                <w:rFonts w:ascii="Times New Roman" w:hAnsi="Times New Roman" w:cs="Times New Roman"/>
                <w:sz w:val="24"/>
                <w:szCs w:val="24"/>
                <w:highlight w:val="yellow"/>
              </w:rPr>
            </w:pPr>
            <w:r w:rsidRPr="00A728F6">
              <w:rPr>
                <w:rFonts w:ascii="Times New Roman" w:hAnsi="Times New Roman" w:cs="Times New Roman"/>
                <w:sz w:val="24"/>
                <w:szCs w:val="24"/>
                <w:highlight w:val="yellow"/>
              </w:rPr>
              <w:t>700м2</w:t>
            </w:r>
          </w:p>
        </w:tc>
        <w:tc>
          <w:tcPr>
            <w:tcW w:w="2575" w:type="dxa"/>
          </w:tcPr>
          <w:p w:rsidR="004928EB" w:rsidRPr="00A728F6" w:rsidRDefault="004928EB" w:rsidP="00156A47">
            <w:pPr>
              <w:jc w:val="both"/>
              <w:rPr>
                <w:rFonts w:ascii="Times New Roman" w:hAnsi="Times New Roman" w:cs="Times New Roman"/>
                <w:sz w:val="24"/>
                <w:szCs w:val="24"/>
                <w:highlight w:val="yellow"/>
              </w:rPr>
            </w:pPr>
            <w:r w:rsidRPr="00A728F6">
              <w:rPr>
                <w:rFonts w:ascii="Times New Roman" w:hAnsi="Times New Roman" w:cs="Times New Roman"/>
                <w:sz w:val="24"/>
                <w:szCs w:val="24"/>
                <w:highlight w:val="yellow"/>
              </w:rPr>
              <w:t>1200м2</w:t>
            </w:r>
          </w:p>
        </w:tc>
      </w:tr>
      <w:tr w:rsidR="004928EB" w:rsidRPr="009D0362" w:rsidTr="00156A47">
        <w:trPr>
          <w:trHeight w:val="58"/>
        </w:trPr>
        <w:tc>
          <w:tcPr>
            <w:tcW w:w="1580" w:type="dxa"/>
            <w:vMerge/>
          </w:tcPr>
          <w:p w:rsidR="004928EB" w:rsidRPr="009D0362" w:rsidRDefault="004928EB" w:rsidP="00156A47">
            <w:pPr>
              <w:jc w:val="both"/>
              <w:rPr>
                <w:rFonts w:ascii="Times New Roman" w:hAnsi="Times New Roman" w:cs="Times New Roman"/>
                <w:sz w:val="24"/>
                <w:szCs w:val="24"/>
              </w:rPr>
            </w:pPr>
          </w:p>
        </w:tc>
        <w:tc>
          <w:tcPr>
            <w:tcW w:w="180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Повећање броја запослених</w:t>
            </w:r>
          </w:p>
        </w:tc>
        <w:tc>
          <w:tcPr>
            <w:tcW w:w="1620" w:type="dxa"/>
          </w:tcPr>
          <w:p w:rsidR="004928EB" w:rsidRPr="00A728F6"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1</w:t>
            </w:r>
            <w:r>
              <w:rPr>
                <w:rFonts w:ascii="Times New Roman" w:hAnsi="Times New Roman" w:cs="Times New Roman"/>
                <w:sz w:val="24"/>
                <w:szCs w:val="24"/>
              </w:rPr>
              <w:t>0</w:t>
            </w:r>
          </w:p>
        </w:tc>
        <w:tc>
          <w:tcPr>
            <w:tcW w:w="2575"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30</w:t>
            </w:r>
          </w:p>
        </w:tc>
      </w:tr>
      <w:tr w:rsidR="004928EB" w:rsidRPr="009D0362" w:rsidTr="00156A47">
        <w:trPr>
          <w:gridAfter w:val="3"/>
          <w:wAfter w:w="5998" w:type="dxa"/>
          <w:trHeight w:val="276"/>
        </w:trPr>
        <w:tc>
          <w:tcPr>
            <w:tcW w:w="1580" w:type="dxa"/>
            <w:vMerge/>
          </w:tcPr>
          <w:p w:rsidR="004928EB" w:rsidRPr="009D0362" w:rsidRDefault="004928EB" w:rsidP="00156A47">
            <w:pPr>
              <w:jc w:val="both"/>
              <w:rPr>
                <w:rFonts w:ascii="Times New Roman" w:hAnsi="Times New Roman" w:cs="Times New Roman"/>
                <w:sz w:val="24"/>
                <w:szCs w:val="24"/>
              </w:rPr>
            </w:pPr>
          </w:p>
        </w:tc>
      </w:tr>
      <w:tr w:rsidR="004928EB" w:rsidRPr="009D0362" w:rsidTr="00156A47">
        <w:trPr>
          <w:gridAfter w:val="3"/>
          <w:wAfter w:w="5998" w:type="dxa"/>
          <w:trHeight w:val="276"/>
        </w:trPr>
        <w:tc>
          <w:tcPr>
            <w:tcW w:w="1580" w:type="dxa"/>
            <w:vMerge/>
          </w:tcPr>
          <w:p w:rsidR="004928EB" w:rsidRPr="009D0362" w:rsidRDefault="004928EB" w:rsidP="00156A47">
            <w:pPr>
              <w:jc w:val="both"/>
              <w:rPr>
                <w:rFonts w:ascii="Times New Roman" w:hAnsi="Times New Roman" w:cs="Times New Roman"/>
                <w:sz w:val="24"/>
                <w:szCs w:val="24"/>
              </w:rPr>
            </w:pPr>
          </w:p>
        </w:tc>
      </w:tr>
    </w:tbl>
    <w:p w:rsidR="004928EB" w:rsidRPr="009D0362" w:rsidRDefault="004928EB"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Опис приоритетног циља: </w:t>
      </w:r>
      <w:r w:rsidRPr="009D0362">
        <w:rPr>
          <w:rFonts w:ascii="Times New Roman" w:hAnsi="Times New Roman" w:cs="Times New Roman"/>
          <w:sz w:val="24"/>
          <w:szCs w:val="24"/>
        </w:rPr>
        <w:t>Иако улагањ</w:t>
      </w:r>
      <w:r>
        <w:rPr>
          <w:rFonts w:ascii="Times New Roman" w:hAnsi="Times New Roman" w:cs="Times New Roman"/>
          <w:sz w:val="24"/>
          <w:szCs w:val="24"/>
        </w:rPr>
        <w:t>е</w:t>
      </w:r>
      <w:r w:rsidRPr="009D0362">
        <w:rPr>
          <w:rFonts w:ascii="Times New Roman" w:hAnsi="Times New Roman" w:cs="Times New Roman"/>
          <w:sz w:val="24"/>
          <w:szCs w:val="24"/>
        </w:rPr>
        <w:t xml:space="preserve"> у привреду на нашој територији </w:t>
      </w:r>
      <w:r>
        <w:rPr>
          <w:rFonts w:ascii="Times New Roman" w:hAnsi="Times New Roman" w:cs="Times New Roman"/>
          <w:sz w:val="24"/>
          <w:szCs w:val="24"/>
        </w:rPr>
        <w:t xml:space="preserve">није на завидном нивоу </w:t>
      </w:r>
      <w:r w:rsidRPr="009D0362">
        <w:rPr>
          <w:rFonts w:ascii="Times New Roman" w:hAnsi="Times New Roman" w:cs="Times New Roman"/>
          <w:sz w:val="24"/>
          <w:szCs w:val="24"/>
        </w:rPr>
        <w:t xml:space="preserve">ипак постоје неки привредници који </w:t>
      </w:r>
      <w:r>
        <w:rPr>
          <w:rFonts w:ascii="Times New Roman" w:hAnsi="Times New Roman" w:cs="Times New Roman"/>
          <w:sz w:val="24"/>
          <w:szCs w:val="24"/>
        </w:rPr>
        <w:t>желе да свој производни асортиман шире и на друге крајеве и територије Србије</w:t>
      </w:r>
      <w:r w:rsidRPr="009D0362">
        <w:rPr>
          <w:rFonts w:ascii="Times New Roman" w:hAnsi="Times New Roman" w:cs="Times New Roman"/>
          <w:sz w:val="24"/>
          <w:szCs w:val="24"/>
        </w:rPr>
        <w:t xml:space="preserve">.Предузеће се бави </w:t>
      </w:r>
      <w:r>
        <w:rPr>
          <w:rFonts w:ascii="Times New Roman" w:hAnsi="Times New Roman" w:cs="Times New Roman"/>
          <w:sz w:val="24"/>
          <w:szCs w:val="24"/>
        </w:rPr>
        <w:t>увозом и дистрибуцијом производа реномиираних светских добављача. Њихово улагање у нашој општини допринеће већем расту запослених и смањењу одлива становништва.</w:t>
      </w:r>
      <w:r w:rsidRPr="009D0362">
        <w:rPr>
          <w:rFonts w:ascii="Times New Roman" w:hAnsi="Times New Roman" w:cs="Times New Roman"/>
          <w:sz w:val="24"/>
          <w:szCs w:val="24"/>
        </w:rPr>
        <w:t>.</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i/>
          <w:sz w:val="24"/>
          <w:szCs w:val="24"/>
        </w:rPr>
        <w:t>Веза са ЦОР:</w:t>
      </w:r>
      <w:r w:rsidRPr="009D0362">
        <w:rPr>
          <w:rFonts w:ascii="Times New Roman" w:hAnsi="Times New Roman" w:cs="Times New Roman"/>
          <w:b/>
          <w:sz w:val="24"/>
          <w:szCs w:val="24"/>
        </w:rPr>
        <w:t xml:space="preserve">Циљ 9 : </w:t>
      </w:r>
      <w:r w:rsidRPr="009D0362">
        <w:rPr>
          <w:rFonts w:ascii="Times New Roman" w:hAnsi="Times New Roman" w:cs="Times New Roman"/>
          <w:sz w:val="24"/>
          <w:szCs w:val="24"/>
        </w:rPr>
        <w:t>Индустрија, иновације и инфраструктуре: Изградити издржљиву инфраструктуру,промовисати одрживу индустријализацију и подстицати иновативност</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9.1 Развити квалитетну, поуздану, одрживу и прилагодљиву инфраструктуру, укључујући</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регионалну и међуграничну инфраструктуру, како би се подржали економски развој и људско</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благостање, са фокусом на јефтином и једнаком приступу за све.</w:t>
      </w:r>
    </w:p>
    <w:p w:rsidR="004928EB" w:rsidRPr="009D0362" w:rsidRDefault="004928EB"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Мере:</w:t>
      </w: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1.1</w:t>
      </w:r>
    </w:p>
    <w:p w:rsidR="004A4B25" w:rsidRDefault="004928EB" w:rsidP="004928EB">
      <w:pPr>
        <w:jc w:val="both"/>
        <w:rPr>
          <w:rFonts w:ascii="Times New Roman" w:hAnsi="Times New Roman" w:cs="Times New Roman"/>
          <w:b/>
          <w:sz w:val="24"/>
          <w:szCs w:val="24"/>
        </w:rPr>
      </w:pPr>
      <w:r>
        <w:rPr>
          <w:rFonts w:ascii="Times New Roman" w:hAnsi="Times New Roman" w:cs="Times New Roman"/>
          <w:b/>
          <w:sz w:val="24"/>
          <w:szCs w:val="24"/>
        </w:rPr>
        <w:t xml:space="preserve">Мера 1: Проширење </w:t>
      </w:r>
      <w:r w:rsidRPr="009D0362">
        <w:rPr>
          <w:rFonts w:ascii="Times New Roman" w:hAnsi="Times New Roman" w:cs="Times New Roman"/>
          <w:b/>
          <w:sz w:val="24"/>
          <w:szCs w:val="24"/>
        </w:rPr>
        <w:t xml:space="preserve">простора </w:t>
      </w:r>
      <w:r>
        <w:rPr>
          <w:rFonts w:ascii="Times New Roman" w:hAnsi="Times New Roman" w:cs="Times New Roman"/>
          <w:b/>
          <w:sz w:val="24"/>
          <w:szCs w:val="24"/>
        </w:rPr>
        <w:t>за дистрибуцију производа</w:t>
      </w:r>
    </w:p>
    <w:p w:rsidR="004928EB" w:rsidRPr="00E11F60" w:rsidRDefault="004928EB" w:rsidP="004928EB">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lastRenderedPageBreak/>
        <w:t xml:space="preserve">Опис мере: </w:t>
      </w:r>
      <w:r>
        <w:rPr>
          <w:rFonts w:ascii="Times New Roman" w:hAnsi="Times New Roman" w:cs="Times New Roman"/>
          <w:sz w:val="24"/>
          <w:szCs w:val="24"/>
        </w:rPr>
        <w:t>Реновирањем постојећег објекта,  као и повећање броја инвестиција, сам објекат привлачиће велику пажњу због саме локације на којој се налази  и препознатљивог изгледа. Као резултат, може да допринесе повећање броја инвеститора али и  повећање броја запослених радника на нашој територији.</w:t>
      </w:r>
    </w:p>
    <w:p w:rsidR="004928EB" w:rsidRPr="00021EB3" w:rsidRDefault="004928EB" w:rsidP="004928EB">
      <w:pPr>
        <w:jc w:val="both"/>
        <w:rPr>
          <w:rFonts w:ascii="Times New Roman" w:hAnsi="Times New Roman" w:cs="Times New Roman"/>
          <w:sz w:val="24"/>
          <w:szCs w:val="24"/>
        </w:rPr>
      </w:pPr>
      <w:r>
        <w:rPr>
          <w:rFonts w:ascii="Times New Roman" w:hAnsi="Times New Roman" w:cs="Times New Roman"/>
          <w:sz w:val="24"/>
          <w:szCs w:val="24"/>
        </w:rPr>
        <w:t>Општина Ражањ би помогла у пружању  слуге у техничком и стручном смислу.</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Одговорни субјект: </w:t>
      </w:r>
      <w:r w:rsidRPr="009D0362">
        <w:rPr>
          <w:rFonts w:ascii="Times New Roman" w:hAnsi="Times New Roman" w:cs="Times New Roman"/>
          <w:sz w:val="24"/>
          <w:szCs w:val="24"/>
        </w:rPr>
        <w:t>Привредни субјект, Општина Ражањ и одговарајуће пословне банке</w:t>
      </w:r>
    </w:p>
    <w:p w:rsidR="00492B72" w:rsidRPr="00492B7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за реализацију: </w:t>
      </w:r>
      <w:r w:rsidR="00AC6B5F">
        <w:rPr>
          <w:rFonts w:ascii="Times New Roman" w:hAnsi="Times New Roman" w:cs="Times New Roman"/>
          <w:sz w:val="24"/>
          <w:szCs w:val="24"/>
        </w:rPr>
        <w:t>До краја 2022.године</w:t>
      </w:r>
    </w:p>
    <w:p w:rsidR="00AC6B5F" w:rsidRPr="00E423EC" w:rsidRDefault="00E423EC" w:rsidP="004A4B25">
      <w:pPr>
        <w:ind w:left="300"/>
        <w:jc w:val="center"/>
        <w:rPr>
          <w:rFonts w:ascii="Times New Roman" w:hAnsi="Times New Roman" w:cs="Times New Roman"/>
          <w:sz w:val="28"/>
          <w:szCs w:val="28"/>
        </w:rPr>
      </w:pPr>
      <w:r w:rsidRPr="00E423EC">
        <w:rPr>
          <w:rFonts w:ascii="Times New Roman" w:hAnsi="Times New Roman" w:cs="Times New Roman"/>
          <w:sz w:val="28"/>
          <w:szCs w:val="28"/>
        </w:rPr>
        <w:t>5.</w:t>
      </w:r>
      <w:r w:rsidR="004A4B25" w:rsidRPr="00E423EC">
        <w:rPr>
          <w:rFonts w:ascii="Times New Roman" w:hAnsi="Times New Roman" w:cs="Times New Roman"/>
          <w:sz w:val="28"/>
          <w:szCs w:val="28"/>
        </w:rPr>
        <w:t>2.</w:t>
      </w:r>
      <w:r w:rsidR="007D50F7">
        <w:rPr>
          <w:rFonts w:ascii="Times New Roman" w:hAnsi="Times New Roman" w:cs="Times New Roman"/>
          <w:sz w:val="28"/>
          <w:szCs w:val="28"/>
        </w:rPr>
        <w:t>2</w:t>
      </w:r>
      <w:r w:rsidR="004A4B25" w:rsidRPr="00E423EC">
        <w:rPr>
          <w:rFonts w:ascii="Times New Roman" w:hAnsi="Times New Roman" w:cs="Times New Roman"/>
          <w:sz w:val="28"/>
          <w:szCs w:val="28"/>
        </w:rPr>
        <w:t>.</w:t>
      </w:r>
      <w:r w:rsidR="00AC6B5F" w:rsidRPr="00E423EC">
        <w:rPr>
          <w:rFonts w:ascii="Times New Roman" w:hAnsi="Times New Roman" w:cs="Times New Roman"/>
          <w:sz w:val="28"/>
          <w:szCs w:val="28"/>
        </w:rPr>
        <w:t>Т</w:t>
      </w:r>
      <w:r w:rsidRPr="00E423EC">
        <w:rPr>
          <w:rFonts w:ascii="Times New Roman" w:hAnsi="Times New Roman" w:cs="Times New Roman"/>
          <w:sz w:val="28"/>
          <w:szCs w:val="28"/>
        </w:rPr>
        <w:t>уризам</w:t>
      </w:r>
    </w:p>
    <w:p w:rsidR="00AC6B5F" w:rsidRDefault="00AC6B5F" w:rsidP="00AC6B5F">
      <w:pPr>
        <w:rPr>
          <w:rFonts w:ascii="Times New Roman" w:hAnsi="Times New Roman" w:cs="Times New Roman"/>
          <w:b/>
          <w:sz w:val="24"/>
          <w:szCs w:val="24"/>
        </w:rPr>
      </w:pPr>
    </w:p>
    <w:p w:rsidR="00AC6B5F" w:rsidRPr="00AC6B5F" w:rsidRDefault="00AC6B5F" w:rsidP="00AC6B5F">
      <w:pPr>
        <w:rPr>
          <w:rFonts w:ascii="Times New Roman" w:hAnsi="Times New Roman" w:cs="Times New Roman"/>
          <w:b/>
          <w:sz w:val="24"/>
          <w:szCs w:val="24"/>
        </w:rPr>
      </w:pPr>
    </w:p>
    <w:p w:rsidR="004928EB" w:rsidRPr="009D0362" w:rsidRDefault="004928EB" w:rsidP="004928EB">
      <w:pPr>
        <w:ind w:firstLine="709"/>
        <w:jc w:val="both"/>
        <w:rPr>
          <w:rFonts w:ascii="Times New Roman" w:hAnsi="Times New Roman" w:cs="Times New Roman"/>
          <w:sz w:val="24"/>
          <w:szCs w:val="24"/>
        </w:rPr>
      </w:pPr>
      <w:r w:rsidRPr="009D0362">
        <w:rPr>
          <w:rFonts w:ascii="Times New Roman" w:hAnsi="Times New Roman" w:cs="Times New Roman"/>
          <w:sz w:val="24"/>
          <w:szCs w:val="24"/>
        </w:rPr>
        <w:t>Туристички ресурси су компоненте природне средине и феномени социо-културног карактера, који захваљујући одређеним својствима, могу бити коришћени за организацију туристичке делатности. То су сва средства у функцији туристичког развоја одређеног места или региона.</w:t>
      </w:r>
    </w:p>
    <w:p w:rsidR="004928EB" w:rsidRPr="009D0362" w:rsidRDefault="004928EB" w:rsidP="004928EB">
      <w:pPr>
        <w:ind w:firstLine="709"/>
        <w:rPr>
          <w:rFonts w:ascii="Times New Roman" w:hAnsi="Times New Roman" w:cs="Times New Roman"/>
          <w:sz w:val="24"/>
          <w:szCs w:val="24"/>
        </w:rPr>
      </w:pPr>
      <w:r w:rsidRPr="009D0362">
        <w:rPr>
          <w:rFonts w:ascii="Times New Roman" w:hAnsi="Times New Roman" w:cs="Times New Roman"/>
          <w:sz w:val="24"/>
          <w:szCs w:val="24"/>
        </w:rPr>
        <w:t>Циљеви морају бити свеобухватни, тј. морају да обухвате и економске користи, користи за локално становништво, задовољство гостију, користи за природно окружење, користи за културно окружење.</w:t>
      </w:r>
    </w:p>
    <w:p w:rsidR="004928EB" w:rsidRPr="009D0362" w:rsidRDefault="004928EB" w:rsidP="004928EB">
      <w:pPr>
        <w:ind w:left="360"/>
        <w:jc w:val="both"/>
        <w:rPr>
          <w:rFonts w:ascii="Times New Roman" w:hAnsi="Times New Roman" w:cs="Times New Roman"/>
          <w:b/>
          <w:sz w:val="24"/>
          <w:szCs w:val="24"/>
        </w:rPr>
      </w:pPr>
      <w:r w:rsidRPr="009D0362">
        <w:rPr>
          <w:rFonts w:ascii="Times New Roman" w:hAnsi="Times New Roman" w:cs="Times New Roman"/>
          <w:b/>
          <w:sz w:val="24"/>
          <w:szCs w:val="24"/>
        </w:rPr>
        <w:t>Приоритетни циљ: Активирање туристичких ресурса општине Ражањ</w:t>
      </w:r>
    </w:p>
    <w:tbl>
      <w:tblPr>
        <w:tblStyle w:val="TableGrid"/>
        <w:tblW w:w="0" w:type="auto"/>
        <w:tblLook w:val="04A0"/>
      </w:tblPr>
      <w:tblGrid>
        <w:gridCol w:w="2342"/>
        <w:gridCol w:w="3396"/>
        <w:gridCol w:w="1792"/>
        <w:gridCol w:w="1762"/>
      </w:tblGrid>
      <w:tr w:rsidR="004928EB" w:rsidRPr="009D0362" w:rsidTr="00156A47">
        <w:tc>
          <w:tcPr>
            <w:tcW w:w="2394"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Приоритетни циљ</w:t>
            </w:r>
          </w:p>
        </w:tc>
        <w:tc>
          <w:tcPr>
            <w:tcW w:w="3526"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Индикатор</w:t>
            </w:r>
          </w:p>
        </w:tc>
        <w:tc>
          <w:tcPr>
            <w:tcW w:w="1843"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Почетно стање (2020.)</w:t>
            </w:r>
          </w:p>
        </w:tc>
        <w:tc>
          <w:tcPr>
            <w:tcW w:w="1813"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Жељено стање</w:t>
            </w:r>
          </w:p>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(2027.)</w:t>
            </w:r>
          </w:p>
        </w:tc>
      </w:tr>
      <w:tr w:rsidR="004928EB" w:rsidRPr="009D0362" w:rsidTr="00156A47">
        <w:trPr>
          <w:trHeight w:val="562"/>
        </w:trPr>
        <w:tc>
          <w:tcPr>
            <w:tcW w:w="2394" w:type="dxa"/>
            <w:vMerge w:val="restart"/>
            <w:tcBorders>
              <w:bottom w:val="single" w:sz="4" w:space="0" w:color="auto"/>
            </w:tcBorders>
          </w:tcPr>
          <w:p w:rsidR="004928EB" w:rsidRPr="009D0362" w:rsidRDefault="004928EB" w:rsidP="00156A47">
            <w:pPr>
              <w:jc w:val="both"/>
              <w:rPr>
                <w:rFonts w:ascii="Times New Roman" w:hAnsi="Times New Roman" w:cs="Times New Roman"/>
                <w:sz w:val="24"/>
                <w:szCs w:val="24"/>
              </w:rPr>
            </w:pPr>
          </w:p>
        </w:tc>
        <w:tc>
          <w:tcPr>
            <w:tcW w:w="3526"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Подстицање развоја посебних облика туризма кроз повећање смештајних капацитета</w:t>
            </w:r>
          </w:p>
        </w:tc>
        <w:tc>
          <w:tcPr>
            <w:tcW w:w="1843" w:type="dxa"/>
            <w:vAlign w:val="center"/>
          </w:tcPr>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2</w:t>
            </w:r>
          </w:p>
        </w:tc>
        <w:tc>
          <w:tcPr>
            <w:tcW w:w="1813" w:type="dxa"/>
            <w:vAlign w:val="center"/>
          </w:tcPr>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6</w:t>
            </w:r>
          </w:p>
        </w:tc>
      </w:tr>
      <w:tr w:rsidR="004928EB" w:rsidRPr="009D0362" w:rsidTr="00156A47">
        <w:tc>
          <w:tcPr>
            <w:tcW w:w="2394" w:type="dxa"/>
            <w:vMerge/>
          </w:tcPr>
          <w:p w:rsidR="004928EB" w:rsidRPr="009D0362" w:rsidRDefault="004928EB" w:rsidP="00156A47">
            <w:pPr>
              <w:jc w:val="both"/>
              <w:rPr>
                <w:rFonts w:ascii="Times New Roman" w:hAnsi="Times New Roman" w:cs="Times New Roman"/>
                <w:sz w:val="24"/>
                <w:szCs w:val="24"/>
              </w:rPr>
            </w:pPr>
          </w:p>
        </w:tc>
        <w:tc>
          <w:tcPr>
            <w:tcW w:w="3526"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Очување и унапређење постојећих, проширење броја манифестација и догађаја</w:t>
            </w:r>
          </w:p>
        </w:tc>
        <w:tc>
          <w:tcPr>
            <w:tcW w:w="1843" w:type="dxa"/>
            <w:vAlign w:val="center"/>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5</w:t>
            </w:r>
          </w:p>
        </w:tc>
        <w:tc>
          <w:tcPr>
            <w:tcW w:w="1813" w:type="dxa"/>
            <w:vAlign w:val="center"/>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8</w:t>
            </w:r>
          </w:p>
        </w:tc>
      </w:tr>
      <w:tr w:rsidR="004928EB" w:rsidRPr="009D0362" w:rsidTr="00156A47">
        <w:tc>
          <w:tcPr>
            <w:tcW w:w="2394" w:type="dxa"/>
            <w:vMerge/>
          </w:tcPr>
          <w:p w:rsidR="004928EB" w:rsidRPr="009D0362" w:rsidRDefault="004928EB" w:rsidP="00156A47">
            <w:pPr>
              <w:jc w:val="both"/>
              <w:rPr>
                <w:rFonts w:ascii="Times New Roman" w:hAnsi="Times New Roman" w:cs="Times New Roman"/>
                <w:sz w:val="24"/>
                <w:szCs w:val="24"/>
              </w:rPr>
            </w:pPr>
          </w:p>
        </w:tc>
        <w:tc>
          <w:tcPr>
            <w:tcW w:w="3526" w:type="dxa"/>
          </w:tcPr>
          <w:p w:rsidR="004928EB" w:rsidRPr="009D0362" w:rsidRDefault="004928EB" w:rsidP="00156A47">
            <w:pPr>
              <w:jc w:val="both"/>
              <w:rPr>
                <w:rFonts w:ascii="Times New Roman" w:hAnsi="Times New Roman" w:cs="Times New Roman"/>
                <w:sz w:val="24"/>
                <w:szCs w:val="24"/>
              </w:rPr>
            </w:pPr>
          </w:p>
        </w:tc>
        <w:tc>
          <w:tcPr>
            <w:tcW w:w="1843" w:type="dxa"/>
            <w:vAlign w:val="center"/>
          </w:tcPr>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40%</w:t>
            </w:r>
          </w:p>
        </w:tc>
        <w:tc>
          <w:tcPr>
            <w:tcW w:w="1813" w:type="dxa"/>
            <w:vAlign w:val="center"/>
          </w:tcPr>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60%</w:t>
            </w:r>
          </w:p>
        </w:tc>
      </w:tr>
    </w:tbl>
    <w:p w:rsidR="004928EB" w:rsidRPr="009D0362" w:rsidRDefault="004928EB" w:rsidP="004928EB">
      <w:pPr>
        <w:rPr>
          <w:rFonts w:ascii="Times New Roman" w:hAnsi="Times New Roman" w:cs="Times New Roman"/>
          <w:sz w:val="24"/>
          <w:szCs w:val="24"/>
        </w:rPr>
      </w:pPr>
    </w:p>
    <w:p w:rsidR="00396440" w:rsidRDefault="004928EB" w:rsidP="004928EB">
      <w:pPr>
        <w:rPr>
          <w:rFonts w:ascii="Times New Roman" w:hAnsi="Times New Roman" w:cs="Times New Roman"/>
          <w:b/>
          <w:sz w:val="24"/>
          <w:szCs w:val="24"/>
        </w:rPr>
      </w:pPr>
      <w:r w:rsidRPr="009D0362">
        <w:rPr>
          <w:rFonts w:ascii="Times New Roman" w:hAnsi="Times New Roman" w:cs="Times New Roman"/>
          <w:b/>
          <w:sz w:val="24"/>
          <w:szCs w:val="24"/>
        </w:rPr>
        <w:t>Опис приоритетног циља 1:</w:t>
      </w:r>
    </w:p>
    <w:p w:rsidR="00396440" w:rsidRPr="00396440" w:rsidRDefault="00396440" w:rsidP="004928EB">
      <w:pPr>
        <w:rPr>
          <w:rFonts w:ascii="Times New Roman" w:hAnsi="Times New Roman" w:cs="Times New Roman"/>
          <w:b/>
          <w:sz w:val="24"/>
          <w:szCs w:val="24"/>
        </w:rPr>
      </w:pPr>
    </w:p>
    <w:p w:rsidR="004A4B25" w:rsidRDefault="00E423EC" w:rsidP="004928EB">
      <w:pPr>
        <w:rPr>
          <w:rFonts w:ascii="Times New Roman" w:hAnsi="Times New Roman" w:cs="Times New Roman"/>
          <w:b/>
          <w:sz w:val="24"/>
          <w:szCs w:val="24"/>
        </w:rPr>
      </w:pPr>
      <w:r>
        <w:rPr>
          <w:rFonts w:ascii="Times New Roman" w:hAnsi="Times New Roman" w:cs="Times New Roman"/>
          <w:sz w:val="24"/>
          <w:szCs w:val="24"/>
        </w:rPr>
        <w:t>5.</w:t>
      </w:r>
      <w:r w:rsidR="00396440" w:rsidRPr="00E423EC">
        <w:rPr>
          <w:rFonts w:ascii="Times New Roman" w:hAnsi="Times New Roman" w:cs="Times New Roman"/>
          <w:sz w:val="24"/>
          <w:szCs w:val="24"/>
        </w:rPr>
        <w:t>2.</w:t>
      </w:r>
      <w:r w:rsidR="007D50F7">
        <w:rPr>
          <w:rFonts w:ascii="Times New Roman" w:hAnsi="Times New Roman" w:cs="Times New Roman"/>
          <w:sz w:val="24"/>
          <w:szCs w:val="24"/>
        </w:rPr>
        <w:t>2</w:t>
      </w:r>
      <w:r w:rsidR="00396440" w:rsidRPr="00E423EC">
        <w:rPr>
          <w:rFonts w:ascii="Times New Roman" w:hAnsi="Times New Roman" w:cs="Times New Roman"/>
          <w:sz w:val="24"/>
          <w:szCs w:val="24"/>
        </w:rPr>
        <w:t>.1.</w:t>
      </w:r>
      <w:r w:rsidR="004928EB" w:rsidRPr="00E423EC">
        <w:rPr>
          <w:rFonts w:ascii="Times New Roman" w:hAnsi="Times New Roman" w:cs="Times New Roman"/>
          <w:sz w:val="24"/>
          <w:szCs w:val="24"/>
        </w:rPr>
        <w:t xml:space="preserve"> Активирање туристичких ресурса општине Ражањ</w:t>
      </w:r>
      <w:r w:rsidR="004928EB" w:rsidRPr="009D0362">
        <w:rPr>
          <w:rFonts w:ascii="Times New Roman" w:hAnsi="Times New Roman" w:cs="Times New Roman"/>
          <w:b/>
          <w:sz w:val="24"/>
          <w:szCs w:val="24"/>
        </w:rPr>
        <w:t>.</w:t>
      </w:r>
    </w:p>
    <w:p w:rsidR="004928EB" w:rsidRPr="009D0362" w:rsidRDefault="004928EB" w:rsidP="004928EB">
      <w:pPr>
        <w:rPr>
          <w:rFonts w:ascii="Times New Roman" w:hAnsi="Times New Roman" w:cs="Times New Roman"/>
          <w:b/>
          <w:sz w:val="24"/>
          <w:szCs w:val="24"/>
        </w:rPr>
      </w:pPr>
      <w:r w:rsidRPr="009D0362">
        <w:rPr>
          <w:rFonts w:ascii="Times New Roman" w:hAnsi="Times New Roman" w:cs="Times New Roman"/>
          <w:b/>
          <w:sz w:val="24"/>
          <w:szCs w:val="24"/>
        </w:rPr>
        <w:t xml:space="preserve"> </w:t>
      </w:r>
    </w:p>
    <w:p w:rsidR="004928EB" w:rsidRPr="009D0362" w:rsidRDefault="004928EB" w:rsidP="004928EB">
      <w:pPr>
        <w:rPr>
          <w:rFonts w:ascii="Times New Roman" w:hAnsi="Times New Roman" w:cs="Times New Roman"/>
          <w:sz w:val="24"/>
          <w:szCs w:val="24"/>
        </w:rPr>
      </w:pPr>
      <w:r w:rsidRPr="009D0362">
        <w:rPr>
          <w:rFonts w:ascii="Times New Roman" w:hAnsi="Times New Roman" w:cs="Times New Roman"/>
          <w:sz w:val="24"/>
          <w:szCs w:val="24"/>
        </w:rPr>
        <w:t>На територији општине Ражањ постоји низ ресурса који имају квалитете за задовољавање сазнајних, рекреативних, пословних и других потреба због којих могу привлачити  туристе и као такви захтевају потпуно активирање. На том основу  општина Ражањ може формирати конкурентну понуду која ће бити усклађена са потребама тржишта.</w:t>
      </w:r>
    </w:p>
    <w:p w:rsidR="004928EB" w:rsidRPr="00E423EC" w:rsidRDefault="004928EB" w:rsidP="00E423EC">
      <w:pPr>
        <w:jc w:val="both"/>
        <w:rPr>
          <w:rFonts w:ascii="Times New Roman" w:hAnsi="Times New Roman" w:cs="Times New Roman"/>
          <w:b/>
          <w:i/>
          <w:sz w:val="24"/>
          <w:szCs w:val="24"/>
        </w:rPr>
      </w:pPr>
      <w:r w:rsidRPr="00E423EC">
        <w:rPr>
          <w:rFonts w:ascii="Times New Roman" w:hAnsi="Times New Roman" w:cs="Times New Roman"/>
          <w:b/>
          <w:sz w:val="24"/>
          <w:szCs w:val="24"/>
        </w:rPr>
        <w:t xml:space="preserve">Веза са </w:t>
      </w:r>
      <w:r w:rsidRPr="00E423EC">
        <w:rPr>
          <w:rFonts w:ascii="Times New Roman" w:hAnsi="Times New Roman" w:cs="Times New Roman"/>
          <w:b/>
          <w:i/>
          <w:sz w:val="24"/>
          <w:szCs w:val="24"/>
        </w:rPr>
        <w:t xml:space="preserve">ЦОР: </w:t>
      </w:r>
      <w:r w:rsidRPr="00E423EC">
        <w:rPr>
          <w:rFonts w:ascii="Times New Roman" w:hAnsi="Times New Roman" w:cs="Times New Roman"/>
          <w:sz w:val="24"/>
          <w:szCs w:val="24"/>
        </w:rPr>
        <w:t>Већи економски раст, већа запосленост.</w:t>
      </w:r>
    </w:p>
    <w:p w:rsidR="004928EB" w:rsidRPr="009D0362" w:rsidRDefault="004928EB" w:rsidP="004928EB">
      <w:pPr>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u w:val="single"/>
        </w:rPr>
        <w:t>Мера подстицања развоја посебних облика туризма</w:t>
      </w:r>
      <w:r w:rsidRPr="009D0362">
        <w:rPr>
          <w:rFonts w:ascii="Times New Roman" w:hAnsi="Times New Roman" w:cs="Times New Roman"/>
          <w:sz w:val="24"/>
          <w:szCs w:val="24"/>
        </w:rPr>
        <w:t xml:space="preserve">. Мером подстицања развоја облика туризма за које се показало да постоје основни ресурси, чије би коришћење било економски исплативо и које би омогућило да се побољша квалитет живота локалног становништва, уз њихову адекватну заштиту. Ту су следећи облици туризма за које је уочено да постоје могућности  развоја: транзитни, кампинг, екотуризам, спортско- рекреативни, рурални, ловни, културни туризма и туризам посебних интереса. </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lastRenderedPageBreak/>
        <w:t>Одговорна страна</w:t>
      </w:r>
      <w:r w:rsidRPr="009D0362">
        <w:rPr>
          <w:rFonts w:ascii="Times New Roman" w:hAnsi="Times New Roman" w:cs="Times New Roman"/>
          <w:sz w:val="24"/>
          <w:szCs w:val="24"/>
        </w:rPr>
        <w:t>: Туристичка организација општине Ражањ, Канцеларија за локални и економски развој</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w:t>
      </w:r>
      <w:r w:rsidRPr="009D0362">
        <w:rPr>
          <w:rFonts w:ascii="Times New Roman" w:hAnsi="Times New Roman" w:cs="Times New Roman"/>
          <w:sz w:val="24"/>
          <w:szCs w:val="24"/>
        </w:rPr>
        <w:t xml:space="preserve">: </w:t>
      </w:r>
      <w:r w:rsidR="00AC6B5F">
        <w:rPr>
          <w:rFonts w:ascii="Times New Roman" w:hAnsi="Times New Roman" w:cs="Times New Roman"/>
          <w:sz w:val="24"/>
          <w:szCs w:val="24"/>
        </w:rPr>
        <w:t>Две године од тренутка добијања дозволе од виших субјеката.</w:t>
      </w:r>
    </w:p>
    <w:p w:rsidR="00AC6B5F" w:rsidRDefault="00AC6B5F" w:rsidP="004928EB">
      <w:pPr>
        <w:jc w:val="both"/>
        <w:rPr>
          <w:rFonts w:ascii="Times New Roman" w:hAnsi="Times New Roman" w:cs="Times New Roman"/>
          <w:sz w:val="24"/>
          <w:szCs w:val="24"/>
        </w:rPr>
      </w:pPr>
      <w:r w:rsidRPr="00AC6B5F">
        <w:rPr>
          <w:rFonts w:ascii="Times New Roman" w:hAnsi="Times New Roman" w:cs="Times New Roman"/>
          <w:b/>
          <w:sz w:val="24"/>
          <w:szCs w:val="24"/>
        </w:rPr>
        <w:t>Процењена вредност:</w:t>
      </w:r>
      <w:r>
        <w:rPr>
          <w:rFonts w:ascii="Times New Roman" w:hAnsi="Times New Roman" w:cs="Times New Roman"/>
          <w:sz w:val="24"/>
          <w:szCs w:val="24"/>
        </w:rPr>
        <w:t xml:space="preserve"> 15000000 динара.</w:t>
      </w:r>
    </w:p>
    <w:p w:rsidR="00AC6B5F" w:rsidRDefault="00AC6B5F" w:rsidP="004928EB">
      <w:pPr>
        <w:jc w:val="both"/>
        <w:rPr>
          <w:rFonts w:ascii="Times New Roman" w:hAnsi="Times New Roman" w:cs="Times New Roman"/>
          <w:sz w:val="24"/>
          <w:szCs w:val="24"/>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културе и информисања и општински буџет, и заинтересоване банке.</w:t>
      </w:r>
    </w:p>
    <w:p w:rsidR="00031957" w:rsidRDefault="00031957" w:rsidP="004928EB">
      <w:pPr>
        <w:jc w:val="both"/>
        <w:rPr>
          <w:rFonts w:ascii="Times New Roman" w:hAnsi="Times New Roman" w:cs="Times New Roman"/>
          <w:sz w:val="24"/>
          <w:szCs w:val="24"/>
        </w:rPr>
      </w:pPr>
    </w:p>
    <w:p w:rsidR="00031957" w:rsidRPr="00AC6B5F" w:rsidRDefault="00031957"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sz w:val="24"/>
          <w:szCs w:val="24"/>
        </w:rPr>
      </w:pPr>
    </w:p>
    <w:p w:rsidR="004A4B25" w:rsidRPr="00E423EC" w:rsidRDefault="00E423EC" w:rsidP="004928EB">
      <w:pPr>
        <w:jc w:val="both"/>
        <w:rPr>
          <w:rFonts w:ascii="Times New Roman" w:hAnsi="Times New Roman" w:cs="Times New Roman"/>
          <w:sz w:val="24"/>
          <w:szCs w:val="24"/>
        </w:rPr>
      </w:pPr>
      <w:r w:rsidRPr="00E423EC">
        <w:rPr>
          <w:rFonts w:ascii="Times New Roman" w:hAnsi="Times New Roman" w:cs="Times New Roman"/>
          <w:sz w:val="24"/>
          <w:szCs w:val="24"/>
        </w:rPr>
        <w:t>5.</w:t>
      </w:r>
      <w:r w:rsidR="00396440" w:rsidRPr="00E423EC">
        <w:rPr>
          <w:rFonts w:ascii="Times New Roman" w:hAnsi="Times New Roman" w:cs="Times New Roman"/>
          <w:sz w:val="24"/>
          <w:szCs w:val="24"/>
        </w:rPr>
        <w:t>2.</w:t>
      </w:r>
      <w:r w:rsidR="007D50F7">
        <w:rPr>
          <w:rFonts w:ascii="Times New Roman" w:hAnsi="Times New Roman" w:cs="Times New Roman"/>
          <w:sz w:val="24"/>
          <w:szCs w:val="24"/>
        </w:rPr>
        <w:t>2</w:t>
      </w:r>
      <w:r w:rsidR="00396440" w:rsidRPr="00E423EC">
        <w:rPr>
          <w:rFonts w:ascii="Times New Roman" w:hAnsi="Times New Roman" w:cs="Times New Roman"/>
          <w:sz w:val="24"/>
          <w:szCs w:val="24"/>
        </w:rPr>
        <w:t>.2.</w:t>
      </w:r>
      <w:r w:rsidRPr="00E423EC">
        <w:rPr>
          <w:rFonts w:ascii="Times New Roman" w:hAnsi="Times New Roman" w:cs="Times New Roman"/>
          <w:sz w:val="24"/>
          <w:szCs w:val="24"/>
        </w:rPr>
        <w:t xml:space="preserve"> </w:t>
      </w:r>
      <w:r w:rsidR="004928EB" w:rsidRPr="00E423EC">
        <w:rPr>
          <w:rFonts w:ascii="Times New Roman" w:hAnsi="Times New Roman" w:cs="Times New Roman"/>
          <w:sz w:val="24"/>
          <w:szCs w:val="24"/>
        </w:rPr>
        <w:t>Мера изградње нових и повећање квалитета већ постојећих смештајних и угоститељских капацитета.</w:t>
      </w:r>
    </w:p>
    <w:p w:rsidR="004A4B25" w:rsidRDefault="004A4B25"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Квалитет туристичке понуде у великој мери зависи од квалитета понуде смештаја и исхране. Један од основних начина за то јесте стандардизација датих услуга. За почетак категорисати већ постојеће смештајне капацитете, који су до сада били само потенцијални. Смештајна понуда у свим типовима смештаја мора бити усаглашена и по капацитету и по категорији у складу са истраживањима тржишта, као и адекватно категорисана. </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 Туристичка организација општине Ражањ, Канцеларија за локални и економски развој, домаћинства, заинтересовани привредници.</w:t>
      </w:r>
    </w:p>
    <w:p w:rsidR="00AC6B5F" w:rsidRDefault="004928EB" w:rsidP="00AC6B5F">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w:t>
      </w:r>
      <w:r w:rsidR="00AC6B5F">
        <w:rPr>
          <w:rFonts w:ascii="Times New Roman" w:hAnsi="Times New Roman" w:cs="Times New Roman"/>
          <w:sz w:val="24"/>
          <w:szCs w:val="24"/>
        </w:rPr>
        <w:t>Три године од тренутка добијања дозволе од виших субјеката.</w:t>
      </w:r>
    </w:p>
    <w:p w:rsidR="00AC6B5F" w:rsidRDefault="00AC6B5F" w:rsidP="00AC6B5F">
      <w:pPr>
        <w:jc w:val="both"/>
        <w:rPr>
          <w:rFonts w:ascii="Times New Roman" w:hAnsi="Times New Roman" w:cs="Times New Roman"/>
          <w:sz w:val="24"/>
          <w:szCs w:val="24"/>
        </w:rPr>
      </w:pPr>
      <w:r w:rsidRPr="00AC6B5F">
        <w:rPr>
          <w:rFonts w:ascii="Times New Roman" w:hAnsi="Times New Roman" w:cs="Times New Roman"/>
          <w:b/>
          <w:sz w:val="24"/>
          <w:szCs w:val="24"/>
        </w:rPr>
        <w:t>Процењена вредност:</w:t>
      </w:r>
      <w:r>
        <w:rPr>
          <w:rFonts w:ascii="Times New Roman" w:hAnsi="Times New Roman" w:cs="Times New Roman"/>
          <w:sz w:val="24"/>
          <w:szCs w:val="24"/>
        </w:rPr>
        <w:t xml:space="preserve"> 5000000динара.</w:t>
      </w:r>
    </w:p>
    <w:p w:rsidR="004928EB" w:rsidRPr="00E423EC" w:rsidRDefault="00AC6B5F" w:rsidP="004928EB">
      <w:pPr>
        <w:jc w:val="both"/>
        <w:rPr>
          <w:rFonts w:ascii="Times New Roman" w:hAnsi="Times New Roman" w:cs="Times New Roman"/>
          <w:sz w:val="24"/>
          <w:szCs w:val="24"/>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туризма и општински буџет, ЕУ фондови.</w:t>
      </w:r>
    </w:p>
    <w:p w:rsidR="004928EB" w:rsidRPr="009D0362" w:rsidRDefault="004928EB" w:rsidP="004928EB">
      <w:pPr>
        <w:jc w:val="both"/>
        <w:rPr>
          <w:rFonts w:ascii="Times New Roman" w:hAnsi="Times New Roman" w:cs="Times New Roman"/>
          <w:sz w:val="24"/>
          <w:szCs w:val="24"/>
        </w:rPr>
      </w:pPr>
    </w:p>
    <w:p w:rsidR="004A4B25" w:rsidRDefault="00E423EC" w:rsidP="004928EB">
      <w:pPr>
        <w:jc w:val="both"/>
        <w:rPr>
          <w:rFonts w:ascii="Times New Roman" w:hAnsi="Times New Roman" w:cs="Times New Roman"/>
          <w:sz w:val="24"/>
          <w:szCs w:val="24"/>
          <w:u w:val="single"/>
        </w:rPr>
      </w:pPr>
      <w:r w:rsidRPr="00E423EC">
        <w:rPr>
          <w:rFonts w:ascii="Times New Roman" w:hAnsi="Times New Roman" w:cs="Times New Roman"/>
          <w:sz w:val="24"/>
          <w:szCs w:val="24"/>
        </w:rPr>
        <w:t>5.</w:t>
      </w:r>
      <w:r w:rsidR="00396440" w:rsidRPr="00E423EC">
        <w:rPr>
          <w:rFonts w:ascii="Times New Roman" w:hAnsi="Times New Roman" w:cs="Times New Roman"/>
          <w:sz w:val="24"/>
          <w:szCs w:val="24"/>
        </w:rPr>
        <w:t>2.</w:t>
      </w:r>
      <w:r w:rsidR="007D50F7">
        <w:rPr>
          <w:rFonts w:ascii="Times New Roman" w:hAnsi="Times New Roman" w:cs="Times New Roman"/>
          <w:sz w:val="24"/>
          <w:szCs w:val="24"/>
        </w:rPr>
        <w:t>2</w:t>
      </w:r>
      <w:r w:rsidR="00396440" w:rsidRPr="00E423EC">
        <w:rPr>
          <w:rFonts w:ascii="Times New Roman" w:hAnsi="Times New Roman" w:cs="Times New Roman"/>
          <w:sz w:val="24"/>
          <w:szCs w:val="24"/>
        </w:rPr>
        <w:t>.3.</w:t>
      </w:r>
      <w:r w:rsidRPr="00E423EC">
        <w:rPr>
          <w:rFonts w:ascii="Times New Roman" w:hAnsi="Times New Roman" w:cs="Times New Roman"/>
          <w:sz w:val="24"/>
          <w:szCs w:val="24"/>
        </w:rPr>
        <w:t xml:space="preserve"> </w:t>
      </w:r>
      <w:r w:rsidR="004928EB" w:rsidRPr="00E423EC">
        <w:rPr>
          <w:rFonts w:ascii="Times New Roman" w:hAnsi="Times New Roman" w:cs="Times New Roman"/>
          <w:sz w:val="24"/>
          <w:szCs w:val="24"/>
        </w:rPr>
        <w:t>Мера активације и заштите културно историјске баштине у туристичке сврхе</w:t>
      </w:r>
      <w:r w:rsidR="004928EB" w:rsidRPr="009D0362">
        <w:rPr>
          <w:rFonts w:ascii="Times New Roman" w:hAnsi="Times New Roman" w:cs="Times New Roman"/>
          <w:sz w:val="24"/>
          <w:szCs w:val="24"/>
          <w:u w:val="single"/>
        </w:rPr>
        <w:t>.</w:t>
      </w:r>
    </w:p>
    <w:p w:rsidR="004A4B25" w:rsidRDefault="004A4B25" w:rsidP="004928EB">
      <w:pPr>
        <w:jc w:val="both"/>
        <w:rPr>
          <w:rFonts w:ascii="Times New Roman" w:hAnsi="Times New Roman" w:cs="Times New Roman"/>
          <w:sz w:val="24"/>
          <w:szCs w:val="24"/>
          <w:u w:val="single"/>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Друштвена и културна одрживост подразумева развој туризма који повећава контролу локалне заједнице над сопственим животом и који је компатибилан са њиховом културом и идентитетом кроз организовање разних вреста догађаја. Потребно је унапредити постојеће и организовати нове догађаје. Одрживи туризам пружа могућност да се ревитализују и очувају културна добра, а у општини Ражањ су фрула, Ражањско црепуљарство, традиција (обичаји и градња) овог краја приоритети.</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 Туристичка организација општине Ражањ, установе културе, НВО.</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w:t>
      </w:r>
      <w:r w:rsidR="00CE293B">
        <w:rPr>
          <w:rFonts w:ascii="Times New Roman" w:hAnsi="Times New Roman" w:cs="Times New Roman"/>
          <w:sz w:val="24"/>
          <w:szCs w:val="24"/>
        </w:rPr>
        <w:t>до краја 2025. Године.</w:t>
      </w:r>
    </w:p>
    <w:p w:rsidR="00CE293B" w:rsidRDefault="00CE293B" w:rsidP="00CE293B">
      <w:pPr>
        <w:jc w:val="both"/>
        <w:rPr>
          <w:rFonts w:ascii="Times New Roman" w:hAnsi="Times New Roman" w:cs="Times New Roman"/>
          <w:sz w:val="24"/>
          <w:szCs w:val="24"/>
        </w:rPr>
      </w:pPr>
      <w:r w:rsidRPr="00AC6B5F">
        <w:rPr>
          <w:rFonts w:ascii="Times New Roman" w:hAnsi="Times New Roman" w:cs="Times New Roman"/>
          <w:b/>
          <w:sz w:val="24"/>
          <w:szCs w:val="24"/>
        </w:rPr>
        <w:t>Процењена вредност:</w:t>
      </w:r>
      <w:r>
        <w:rPr>
          <w:rFonts w:ascii="Times New Roman" w:hAnsi="Times New Roman" w:cs="Times New Roman"/>
          <w:sz w:val="24"/>
          <w:szCs w:val="24"/>
        </w:rPr>
        <w:t xml:space="preserve">  до 10000000динара.</w:t>
      </w:r>
    </w:p>
    <w:p w:rsidR="00CE293B" w:rsidRDefault="00CE293B" w:rsidP="00CE293B">
      <w:pPr>
        <w:jc w:val="both"/>
        <w:rPr>
          <w:rFonts w:ascii="Times New Roman" w:hAnsi="Times New Roman" w:cs="Times New Roman"/>
          <w:sz w:val="24"/>
          <w:szCs w:val="24"/>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туризма, Министарство културе и информисања и општински буџет, ЕУ фондови.</w:t>
      </w:r>
    </w:p>
    <w:p w:rsidR="004E2305" w:rsidRDefault="004E2305" w:rsidP="00CE293B">
      <w:pPr>
        <w:jc w:val="both"/>
        <w:rPr>
          <w:rFonts w:ascii="Times New Roman" w:hAnsi="Times New Roman" w:cs="Times New Roman"/>
          <w:sz w:val="24"/>
          <w:szCs w:val="24"/>
        </w:rPr>
      </w:pPr>
    </w:p>
    <w:p w:rsidR="00031957" w:rsidRDefault="00031957" w:rsidP="00492B72">
      <w:pPr>
        <w:pStyle w:val="ListParagraph"/>
        <w:ind w:left="1515" w:firstLine="0"/>
        <w:rPr>
          <w:rFonts w:ascii="Times New Roman" w:hAnsi="Times New Roman" w:cs="Times New Roman"/>
          <w:sz w:val="24"/>
          <w:szCs w:val="24"/>
        </w:rPr>
      </w:pPr>
    </w:p>
    <w:p w:rsidR="004E2305" w:rsidRPr="00492B72" w:rsidRDefault="00492B72" w:rsidP="00031957">
      <w:pPr>
        <w:pStyle w:val="ListParagraph"/>
        <w:ind w:left="0" w:firstLine="0"/>
        <w:rPr>
          <w:rFonts w:ascii="Times New Roman" w:hAnsi="Times New Roman" w:cs="Times New Roman"/>
          <w:sz w:val="28"/>
          <w:szCs w:val="28"/>
        </w:rPr>
      </w:pPr>
      <w:r>
        <w:rPr>
          <w:rFonts w:ascii="Times New Roman" w:hAnsi="Times New Roman" w:cs="Times New Roman"/>
          <w:sz w:val="28"/>
          <w:szCs w:val="28"/>
        </w:rPr>
        <w:t>5.2.</w:t>
      </w:r>
      <w:r w:rsidR="007D50F7">
        <w:rPr>
          <w:rFonts w:ascii="Times New Roman" w:hAnsi="Times New Roman" w:cs="Times New Roman"/>
          <w:sz w:val="28"/>
          <w:szCs w:val="28"/>
        </w:rPr>
        <w:t>3</w:t>
      </w:r>
      <w:r>
        <w:rPr>
          <w:rFonts w:ascii="Times New Roman" w:hAnsi="Times New Roman" w:cs="Times New Roman"/>
          <w:sz w:val="28"/>
          <w:szCs w:val="28"/>
        </w:rPr>
        <w:t xml:space="preserve">. </w:t>
      </w:r>
      <w:r w:rsidR="00E423EC" w:rsidRPr="00492B72">
        <w:rPr>
          <w:rFonts w:ascii="Times New Roman" w:hAnsi="Times New Roman" w:cs="Times New Roman"/>
          <w:sz w:val="28"/>
          <w:szCs w:val="28"/>
        </w:rPr>
        <w:t>Пољопривреда</w:t>
      </w:r>
    </w:p>
    <w:p w:rsidR="004E2305" w:rsidRPr="00E423EC" w:rsidRDefault="004E2305" w:rsidP="00E423EC">
      <w:pPr>
        <w:rPr>
          <w:rFonts w:ascii="Times New Roman" w:hAnsi="Times New Roman" w:cs="Times New Roman"/>
          <w:sz w:val="24"/>
          <w:szCs w:val="24"/>
        </w:rPr>
      </w:pPr>
    </w:p>
    <w:p w:rsidR="004928EB" w:rsidRPr="00824A93" w:rsidRDefault="004928EB" w:rsidP="004928EB">
      <w:pPr>
        <w:spacing w:line="260" w:lineRule="atLeast"/>
        <w:jc w:val="both"/>
        <w:rPr>
          <w:rFonts w:eastAsia="Times New Roman"/>
          <w:color w:val="000000"/>
        </w:rPr>
      </w:pPr>
      <w:r w:rsidRPr="00824A93">
        <w:rPr>
          <w:rFonts w:ascii="Times New Roman" w:eastAsia="Times New Roman" w:hAnsi="Times New Roman" w:cs="Times New Roman"/>
          <w:color w:val="000000"/>
          <w:sz w:val="24"/>
          <w:szCs w:val="24"/>
        </w:rPr>
        <w:t xml:space="preserve">Од расположивих природних ресурса, највећи развојни значај има пољопривредно земљиште. Проблем земљишта као биолошког и природног услова обично се своди на проблем плодности, под којим се подразумевају не само физичко-хемијске особине земљишта, већ и сви остали услови неопходни за организовано гајење биљака и стоке (као положај земљишта по конфигурацији и рељефу, према тржишту, трошковима производње). Територија општине Ражањ је делом равничарског, а делом брдско-планинског карактера. Однос измедђу равничарског и брдско планинског дела </w:t>
      </w:r>
      <w:r w:rsidRPr="00824A93">
        <w:rPr>
          <w:rFonts w:ascii="Times New Roman" w:eastAsia="Times New Roman" w:hAnsi="Times New Roman" w:cs="Times New Roman"/>
          <w:color w:val="000000"/>
          <w:sz w:val="24"/>
          <w:szCs w:val="24"/>
        </w:rPr>
        <w:lastRenderedPageBreak/>
        <w:t>територије је 58:42 %. На подручју општине Ражањ најзначајнија земљишта су гајњача, смоница и алувијална земљишта у долини Ражањске реке и Јужне Мораве. То су високо квалитетна земљишта која представљају базу пољопривредне производње. Велики економски проблем је проблем уситњености и разбацаности парцела. Деобом се парцеле уситњавају тако да њихова величина све више опада. О комасацији као мери укрупњавања земљишних поседа је пре десетак година било речи али је то питање остало нерешено до данас.</w:t>
      </w: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Од укупне пољопривредне површине општине 45,15% су обрадиве површине, од чега су:њиве 39,56%, вртови 0,08%, воћњаци 2,26%, виногради 1,45%, ливаде 1,80%, пашњаци заузимају 9,19% земљишта, а остало земљиште (шуме, трстици, мочваре и др.) 45,66%. Просечна величина газдинства је око 3,89 hа, подељено у више парцела. Просечна величина парцела је 0,27 hа. По структури власништва 96,60% земљишта је у приватном власништву, 2,85% је у државној својини, 0,02% је у друштвеној својини, 0,53% земљишта чине други облици својине. Овај примарни привредни ресурс није у задовољавајућем степену валоризован. Доминантан уситњен, индивидуални сектор није у довољној мери био тржишно оријентисан. Ефикасност коришћења пољопривредних ресурса у наредном периоду, зависиће од програмске и организационе спремности произвођача у сектору аграра и успешности реализације подстицајних мера Републике усмерених ка бржем развоју пољопривреде и села. Од 14.768 hа пољопривредних површина на оранице и баште отпада 11.104,32 hа остало су воћњаци, ливаде, виногради, пашњаци. Индивидуалне пољопривредне површине чине око 12.200 hа</w:t>
      </w:r>
    </w:p>
    <w:p w:rsidR="004E2305" w:rsidRPr="004E2305" w:rsidRDefault="004E2305" w:rsidP="004928EB">
      <w:pPr>
        <w:spacing w:line="260" w:lineRule="atLeast"/>
        <w:jc w:val="both"/>
        <w:rPr>
          <w:rFonts w:eastAsia="Times New Roman"/>
          <w:color w:val="000000"/>
        </w:rPr>
      </w:pPr>
    </w:p>
    <w:p w:rsidR="004928EB" w:rsidRPr="00E423EC" w:rsidRDefault="00E423EC" w:rsidP="00E423EC">
      <w:pPr>
        <w:spacing w:line="260" w:lineRule="atLeast"/>
        <w:rPr>
          <w:rFonts w:ascii="Times New Roman" w:eastAsia="Times New Roman" w:hAnsi="Times New Roman" w:cs="Times New Roman"/>
          <w:bCs/>
          <w:color w:val="000000"/>
          <w:sz w:val="24"/>
          <w:szCs w:val="24"/>
        </w:rPr>
      </w:pPr>
      <w:r w:rsidRPr="00E423EC">
        <w:rPr>
          <w:rFonts w:ascii="Times New Roman" w:eastAsia="Times New Roman" w:hAnsi="Times New Roman" w:cs="Times New Roman"/>
          <w:bCs/>
          <w:color w:val="000000"/>
          <w:sz w:val="24"/>
          <w:szCs w:val="24"/>
        </w:rPr>
        <w:t>5.</w:t>
      </w:r>
      <w:r w:rsidR="00011BC8" w:rsidRPr="00E423EC">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011BC8" w:rsidRPr="00E423EC">
        <w:rPr>
          <w:rFonts w:ascii="Times New Roman" w:eastAsia="Times New Roman" w:hAnsi="Times New Roman" w:cs="Times New Roman"/>
          <w:bCs/>
          <w:color w:val="000000"/>
          <w:sz w:val="24"/>
          <w:szCs w:val="24"/>
        </w:rPr>
        <w:t>.1.</w:t>
      </w:r>
      <w:r w:rsidR="004E2305" w:rsidRPr="00E423EC">
        <w:rPr>
          <w:rFonts w:ascii="Times New Roman" w:eastAsia="Times New Roman" w:hAnsi="Times New Roman" w:cs="Times New Roman"/>
          <w:bCs/>
          <w:color w:val="000000"/>
          <w:sz w:val="24"/>
          <w:szCs w:val="24"/>
        </w:rPr>
        <w:t xml:space="preserve">. </w:t>
      </w:r>
      <w:r w:rsidR="004928EB" w:rsidRPr="00E423EC">
        <w:rPr>
          <w:rFonts w:ascii="Times New Roman" w:eastAsia="Times New Roman" w:hAnsi="Times New Roman" w:cs="Times New Roman"/>
          <w:bCs/>
          <w:color w:val="000000"/>
          <w:sz w:val="24"/>
          <w:szCs w:val="24"/>
        </w:rPr>
        <w:t>Пољопривредне, обрадиве и сетвене површине</w:t>
      </w:r>
    </w:p>
    <w:p w:rsidR="004E2305" w:rsidRPr="004E2305" w:rsidRDefault="004E2305" w:rsidP="004E2305">
      <w:pPr>
        <w:spacing w:line="260" w:lineRule="atLeast"/>
        <w:jc w:val="center"/>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Општина Ражањ обухвата 14.798 ха пољопривредних површина, што представља 51% од укупне површине терито</w:t>
      </w:r>
      <w:r>
        <w:rPr>
          <w:rFonts w:ascii="Times New Roman" w:eastAsia="Times New Roman" w:hAnsi="Times New Roman" w:cs="Times New Roman"/>
          <w:color w:val="000000"/>
          <w:sz w:val="24"/>
          <w:szCs w:val="24"/>
        </w:rPr>
        <w:t>р</w:t>
      </w:r>
      <w:r w:rsidRPr="00824A93">
        <w:rPr>
          <w:rFonts w:ascii="Times New Roman" w:eastAsia="Times New Roman" w:hAnsi="Times New Roman" w:cs="Times New Roman"/>
          <w:color w:val="000000"/>
          <w:sz w:val="24"/>
          <w:szCs w:val="24"/>
        </w:rPr>
        <w:t>ије Општине. Структура пољопривредних површина одликује се великим уделом обрадивих површина које чине 12.330,75 ха пољопривредних површина (83,32%). Остатак пољопривредних површина обухватају воћњаци и виногради. Највише се гаје жита (45,2%), затим крмно биље (15,62%), поврће (1,11%) док је индустријско биље слабо заступљено са свега (0,01%). Воћњаци и виногради и поред повољних услова за гајење слабо су заступљени. Воћњака има на свега 289,8774 hа (2,35% обрадивих пољопривредних површина). Виногради се простиру на 417,6308 hа (3,39% обрадивих пољопривредних површина). Травне површине (пашњаци и ливаде) обухватају 2.437,289 hа (16,50% пољопривредних површина). Општина има повољне услове за развој сточарства. У задњих неколико година дошло је до смањења сточног фонда.</w:t>
      </w:r>
    </w:p>
    <w:p w:rsidR="004928EB" w:rsidRPr="00275251" w:rsidRDefault="004928EB" w:rsidP="004928EB">
      <w:pPr>
        <w:jc w:val="both"/>
      </w:pPr>
    </w:p>
    <w:p w:rsidR="004928EB" w:rsidRPr="00E423EC" w:rsidRDefault="00492B72" w:rsidP="004928EB">
      <w:pPr>
        <w:spacing w:line="26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7D50F7">
        <w:rPr>
          <w:rFonts w:ascii="Times New Roman" w:eastAsia="Times New Roman" w:hAnsi="Times New Roman" w:cs="Times New Roman"/>
          <w:bCs/>
          <w:color w:val="000000"/>
          <w:sz w:val="24"/>
          <w:szCs w:val="24"/>
        </w:rPr>
        <w:t>2.3</w:t>
      </w:r>
      <w:r w:rsidR="00011BC8" w:rsidRPr="00E423EC">
        <w:rPr>
          <w:rFonts w:ascii="Times New Roman" w:eastAsia="Times New Roman" w:hAnsi="Times New Roman" w:cs="Times New Roman"/>
          <w:bCs/>
          <w:color w:val="000000"/>
          <w:sz w:val="24"/>
          <w:szCs w:val="24"/>
        </w:rPr>
        <w:t>.1.1.</w:t>
      </w:r>
      <w:r w:rsidR="004928EB" w:rsidRPr="00E423EC">
        <w:rPr>
          <w:rFonts w:ascii="Times New Roman" w:eastAsia="Times New Roman" w:hAnsi="Times New Roman" w:cs="Times New Roman"/>
          <w:bCs/>
          <w:color w:val="000000"/>
          <w:sz w:val="24"/>
          <w:szCs w:val="24"/>
        </w:rPr>
        <w:t>Ратарство</w:t>
      </w:r>
    </w:p>
    <w:p w:rsidR="00396440" w:rsidRPr="00396440" w:rsidRDefault="00396440" w:rsidP="004928EB">
      <w:pPr>
        <w:spacing w:line="260" w:lineRule="atLeast"/>
        <w:jc w:val="both"/>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У хлебна жита спадају п</w:t>
      </w:r>
      <w:r>
        <w:rPr>
          <w:rFonts w:ascii="Times New Roman" w:eastAsia="Times New Roman" w:hAnsi="Times New Roman" w:cs="Times New Roman"/>
          <w:color w:val="000000"/>
          <w:sz w:val="24"/>
          <w:szCs w:val="24"/>
        </w:rPr>
        <w:t>шеница, раж, наполица и крупник</w:t>
      </w:r>
      <w:r w:rsidRPr="00824A93">
        <w:rPr>
          <w:rFonts w:ascii="Times New Roman" w:eastAsia="Times New Roman" w:hAnsi="Times New Roman" w:cs="Times New Roman"/>
          <w:color w:val="000000"/>
          <w:sz w:val="24"/>
          <w:szCs w:val="24"/>
        </w:rPr>
        <w:t>. Пшеница и кукуруз су најзначајније ратарске културе у општини Ражањ. Према подацима за 2012.годину површине под кукурузом, пшеницом, jeчмом и овсом заузимају око 5.570 hа, односно око 45,17% обрадивих површина, Пшеница најбоље успева на хумусном земљишту у котлинама око Јужне Мораве. Један део произведене пшенице користи се за исхрану стоке. Производња кукуруза у општини Ражањ добија се са породичних газдинства (100%). У 2012. години површина засејана под кукурузом је око 2.800 hа.</w:t>
      </w:r>
    </w:p>
    <w:p w:rsidR="00E423EC" w:rsidRDefault="00E423EC" w:rsidP="004928EB">
      <w:pPr>
        <w:spacing w:line="260" w:lineRule="atLeast"/>
        <w:jc w:val="both"/>
        <w:rPr>
          <w:rFonts w:ascii="Times New Roman" w:eastAsia="Times New Roman" w:hAnsi="Times New Roman" w:cs="Times New Roman"/>
          <w:color w:val="000000"/>
          <w:sz w:val="24"/>
          <w:szCs w:val="24"/>
        </w:rPr>
      </w:pPr>
    </w:p>
    <w:p w:rsidR="00C171E6" w:rsidRPr="00C171E6" w:rsidRDefault="00C171E6" w:rsidP="004928EB">
      <w:pPr>
        <w:spacing w:line="260" w:lineRule="atLeast"/>
        <w:jc w:val="both"/>
        <w:rPr>
          <w:rFonts w:ascii="Times New Roman" w:eastAsia="Times New Roman" w:hAnsi="Times New Roman" w:cs="Times New Roman"/>
          <w:color w:val="000000"/>
          <w:sz w:val="24"/>
          <w:szCs w:val="24"/>
        </w:rPr>
      </w:pPr>
    </w:p>
    <w:p w:rsidR="004928EB" w:rsidRPr="00E423EC" w:rsidRDefault="00492B72" w:rsidP="004928EB">
      <w:pPr>
        <w:spacing w:line="26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5.</w:t>
      </w:r>
      <w:r w:rsidR="00011BC8" w:rsidRPr="00E423EC">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011BC8" w:rsidRPr="00E423EC">
        <w:rPr>
          <w:rFonts w:ascii="Times New Roman" w:eastAsia="Times New Roman" w:hAnsi="Times New Roman" w:cs="Times New Roman"/>
          <w:bCs/>
          <w:color w:val="000000"/>
          <w:sz w:val="24"/>
          <w:szCs w:val="24"/>
        </w:rPr>
        <w:t>.1.2.</w:t>
      </w:r>
      <w:r w:rsidR="004928EB" w:rsidRPr="00E423EC">
        <w:rPr>
          <w:rFonts w:ascii="Times New Roman" w:eastAsia="Times New Roman" w:hAnsi="Times New Roman" w:cs="Times New Roman"/>
          <w:bCs/>
          <w:color w:val="000000"/>
          <w:sz w:val="24"/>
          <w:szCs w:val="24"/>
        </w:rPr>
        <w:t>Производња у повртарству</w:t>
      </w:r>
    </w:p>
    <w:p w:rsidR="00396440" w:rsidRPr="00E423EC" w:rsidRDefault="00396440" w:rsidP="004928EB">
      <w:pPr>
        <w:spacing w:line="260" w:lineRule="atLeast"/>
        <w:jc w:val="both"/>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E423EC">
        <w:rPr>
          <w:rFonts w:ascii="Times New Roman" w:eastAsia="Times New Roman" w:hAnsi="Times New Roman" w:cs="Times New Roman"/>
          <w:color w:val="000000"/>
          <w:sz w:val="24"/>
          <w:szCs w:val="24"/>
        </w:rPr>
        <w:t> На производњу поврћа у великој мери утичу климатски услови и мали обим наводњавања. Планински део општине погодан је за гајење кромпира док се у долини реке Мораве засађује углавном паприка. Један део производње одвија се у пластеницима ради добијања раног поврћа (углавном се ради о производњи парадајза).</w:t>
      </w:r>
    </w:p>
    <w:p w:rsidR="00E423EC" w:rsidRPr="00E423EC" w:rsidRDefault="00E423EC" w:rsidP="004928EB">
      <w:pPr>
        <w:spacing w:line="260" w:lineRule="atLeast"/>
        <w:jc w:val="both"/>
        <w:rPr>
          <w:rFonts w:eastAsia="Times New Roman"/>
          <w:color w:val="000000"/>
        </w:rPr>
      </w:pPr>
    </w:p>
    <w:p w:rsidR="004928EB" w:rsidRPr="00E423EC" w:rsidRDefault="00492B72" w:rsidP="004928EB">
      <w:pPr>
        <w:spacing w:line="26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011BC8" w:rsidRPr="00E423EC">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011BC8" w:rsidRPr="00E423EC">
        <w:rPr>
          <w:rFonts w:ascii="Times New Roman" w:eastAsia="Times New Roman" w:hAnsi="Times New Roman" w:cs="Times New Roman"/>
          <w:bCs/>
          <w:color w:val="000000"/>
          <w:sz w:val="24"/>
          <w:szCs w:val="24"/>
        </w:rPr>
        <w:t xml:space="preserve">.1.3. </w:t>
      </w:r>
      <w:r w:rsidR="004928EB" w:rsidRPr="00E423EC">
        <w:rPr>
          <w:rFonts w:ascii="Times New Roman" w:eastAsia="Times New Roman" w:hAnsi="Times New Roman" w:cs="Times New Roman"/>
          <w:bCs/>
          <w:color w:val="000000"/>
          <w:sz w:val="24"/>
          <w:szCs w:val="24"/>
        </w:rPr>
        <w:t>Производња воћа</w:t>
      </w:r>
    </w:p>
    <w:p w:rsidR="00B770B4" w:rsidRPr="00B770B4" w:rsidRDefault="00B770B4" w:rsidP="004928EB">
      <w:pPr>
        <w:spacing w:line="260" w:lineRule="atLeast"/>
        <w:jc w:val="both"/>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Природни услови општине Ражањ, клима и земљиште, изузетно су повољни за успевање разних врста воћа. Карактеристике воћарства овог краја су ниски и неуједначени приноси по стаблу. Ти приноси су до 50% нижи у односу на просек који важи за Србију. Осим тога наше воћарство карактерише слаб квалитет производа због слабе неге и недовољне заштите од разних болести. Томе доприноси и постојање воћњака мешовитог типа што отежава негу воћњака. Воћњака има на површини од 289,877 hа што чини 1,96% пољопривредних површина. По укупном броју стабала способних за род највећи значај има шљива и јабука. Укупан број стабала јабука повећао се од 2000. до 2007. за око 25%, а шљиве за око 8%. За гајење воћа најповољнији је планински део општине. У производњи јабука изражена је тенденција опадања приноса по ха иако се број стабала повећао у овом периоду, док је принос по ха у производњи шљива показао варијације у овом периоду.</w:t>
      </w:r>
    </w:p>
    <w:p w:rsidR="00492B72" w:rsidRPr="00492B72" w:rsidRDefault="00492B72" w:rsidP="004928EB">
      <w:pPr>
        <w:spacing w:line="260" w:lineRule="atLeast"/>
        <w:jc w:val="both"/>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b/>
          <w:bCs/>
          <w:color w:val="000000"/>
          <w:sz w:val="24"/>
          <w:szCs w:val="24"/>
        </w:rPr>
      </w:pPr>
      <w:r w:rsidRPr="00824A93">
        <w:rPr>
          <w:rFonts w:ascii="Times New Roman" w:eastAsia="Times New Roman" w:hAnsi="Times New Roman" w:cs="Times New Roman"/>
          <w:b/>
          <w:bCs/>
          <w:color w:val="000000"/>
          <w:sz w:val="24"/>
          <w:szCs w:val="24"/>
        </w:rPr>
        <w:t>Виноградарство</w:t>
      </w:r>
    </w:p>
    <w:p w:rsidR="00492B72" w:rsidRPr="00492B72" w:rsidRDefault="00492B72" w:rsidP="004928EB">
      <w:pPr>
        <w:spacing w:line="260" w:lineRule="atLeast"/>
        <w:jc w:val="both"/>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 Винова лоза се може гајити и на лошијем земљишту. Поред особина земљишта, на квалитет произведеног грожђа утичу и климатски услови и сорта винове лозе. Ови фактори утичу и на висину приноса у виноградарској производњи. Виногради у општини Ражањ заузимају површину од 417,6308 hа што чини 2,83% пољопривредних површина. За примену механизације посебно су погодни плантажни виногради пољопривредних предузећа. У подножју планине Буковик налазе се плантаже винограда које обрађује предузеће Рубин Крушевац.</w:t>
      </w:r>
    </w:p>
    <w:p w:rsidR="00492B72" w:rsidRPr="00492B72" w:rsidRDefault="00492B72" w:rsidP="004928EB">
      <w:pPr>
        <w:spacing w:line="260" w:lineRule="atLeast"/>
        <w:jc w:val="both"/>
        <w:rPr>
          <w:rFonts w:ascii="Times New Roman" w:eastAsia="Times New Roman" w:hAnsi="Times New Roman" w:cs="Times New Roman"/>
          <w:color w:val="000000"/>
          <w:sz w:val="24"/>
          <w:szCs w:val="24"/>
        </w:rPr>
      </w:pPr>
    </w:p>
    <w:p w:rsidR="004928EB" w:rsidRPr="00492B72" w:rsidRDefault="00492B72" w:rsidP="00492B72">
      <w:pPr>
        <w:spacing w:line="260" w:lineRule="atLeast"/>
        <w:jc w:val="both"/>
        <w:rPr>
          <w:rFonts w:eastAsia="Times New Roman"/>
          <w:color w:val="000000"/>
        </w:rPr>
      </w:pPr>
      <w:r>
        <w:rPr>
          <w:rFonts w:ascii="Times New Roman" w:eastAsia="Times New Roman" w:hAnsi="Times New Roman" w:cs="Times New Roman"/>
          <w:bCs/>
          <w:color w:val="000000"/>
          <w:sz w:val="24"/>
          <w:szCs w:val="24"/>
        </w:rPr>
        <w:t>5.</w:t>
      </w:r>
      <w:r w:rsidR="00011BC8" w:rsidRPr="00492B72">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011BC8" w:rsidRPr="00492B72">
        <w:rPr>
          <w:rFonts w:ascii="Times New Roman" w:eastAsia="Times New Roman" w:hAnsi="Times New Roman" w:cs="Times New Roman"/>
          <w:bCs/>
          <w:color w:val="000000"/>
          <w:sz w:val="24"/>
          <w:szCs w:val="24"/>
        </w:rPr>
        <w:t>.2.1.</w:t>
      </w:r>
      <w:r w:rsidR="004928EB" w:rsidRPr="00492B72">
        <w:rPr>
          <w:rFonts w:ascii="Times New Roman" w:eastAsia="Times New Roman" w:hAnsi="Times New Roman" w:cs="Times New Roman"/>
          <w:bCs/>
          <w:color w:val="000000"/>
          <w:sz w:val="24"/>
          <w:szCs w:val="24"/>
        </w:rPr>
        <w:t>П</w:t>
      </w:r>
      <w:r w:rsidR="00275251" w:rsidRPr="00492B72">
        <w:rPr>
          <w:rFonts w:ascii="Times New Roman" w:eastAsia="Times New Roman" w:hAnsi="Times New Roman" w:cs="Times New Roman"/>
          <w:bCs/>
          <w:color w:val="000000"/>
          <w:sz w:val="24"/>
          <w:szCs w:val="24"/>
        </w:rPr>
        <w:t>роизводња у говедарству</w:t>
      </w:r>
    </w:p>
    <w:p w:rsidR="00275251" w:rsidRPr="00275251" w:rsidRDefault="00275251" w:rsidP="00275251">
      <w:pPr>
        <w:pStyle w:val="ListParagraph"/>
        <w:spacing w:line="260" w:lineRule="atLeast"/>
        <w:ind w:left="1320" w:firstLine="0"/>
        <w:jc w:val="both"/>
        <w:rPr>
          <w:rFonts w:eastAsia="Times New Roman"/>
          <w:b/>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Говедарство је у оквиру сточарства најзначајнија грана. Број говеда у последњих неколико година бележи перманентан пад. Од 1996. до 2002. број говеда је смањен са 5.994 на 4.834. Међутим, напредак у говедарству се огледа у узгоју продуктивних грла говеда, што је веома важно за производњу говеђег меса и млека. То указује на прелазак са радно-интензивног на производно-интензивно говедарство. Према подацима за 2012. годину на територији општине Ражањ има 3.873 грла говеда. Што се тиче размештаја у општини Ражањ можемо истаћи да је он прилично равномеран, захваљујући доминацији индивидуалних газдинства где свако те</w:t>
      </w:r>
      <w:r>
        <w:rPr>
          <w:rFonts w:ascii="Times New Roman" w:eastAsia="Times New Roman" w:hAnsi="Times New Roman" w:cs="Times New Roman"/>
          <w:color w:val="000000"/>
          <w:sz w:val="24"/>
          <w:szCs w:val="24"/>
        </w:rPr>
        <w:t>жи да има бар једно грло говеда</w:t>
      </w:r>
      <w:r w:rsidRPr="00824A93">
        <w:rPr>
          <w:rFonts w:ascii="Times New Roman" w:eastAsia="Times New Roman" w:hAnsi="Times New Roman" w:cs="Times New Roman"/>
          <w:color w:val="000000"/>
          <w:sz w:val="24"/>
          <w:szCs w:val="24"/>
        </w:rPr>
        <w:t>. У наредном периоду очекује се повећање сточног фонда и побољшање његовог квалитета. У процесу измене расног састава говеда највећи значај имају задруге које стимулишу и убрзавају ову трансформацију на индивидуалним газдинствима набавком квалитетног приплода и вештачким осемењавањем крава.</w:t>
      </w:r>
    </w:p>
    <w:p w:rsidR="00492B72" w:rsidRPr="00492B72" w:rsidRDefault="00492B72" w:rsidP="004928EB">
      <w:pPr>
        <w:spacing w:line="260" w:lineRule="atLeast"/>
        <w:jc w:val="both"/>
        <w:rPr>
          <w:rFonts w:ascii="Times New Roman" w:eastAsia="Times New Roman" w:hAnsi="Times New Roman" w:cs="Times New Roman"/>
          <w:color w:val="000000"/>
          <w:sz w:val="24"/>
          <w:szCs w:val="24"/>
        </w:rPr>
      </w:pPr>
    </w:p>
    <w:p w:rsidR="00275251" w:rsidRPr="00275251" w:rsidRDefault="00275251" w:rsidP="004928EB">
      <w:pPr>
        <w:spacing w:line="260" w:lineRule="atLeast"/>
        <w:jc w:val="both"/>
        <w:rPr>
          <w:rFonts w:eastAsia="Times New Roman"/>
          <w:color w:val="000000"/>
        </w:rPr>
      </w:pPr>
    </w:p>
    <w:p w:rsidR="004928EB" w:rsidRPr="00492B72" w:rsidRDefault="00492B72" w:rsidP="00011BC8">
      <w:pPr>
        <w:spacing w:line="26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 xml:space="preserve"> </w:t>
      </w:r>
      <w:r w:rsidRPr="00492B72">
        <w:rPr>
          <w:rFonts w:ascii="Times New Roman" w:eastAsia="Times New Roman" w:hAnsi="Times New Roman" w:cs="Times New Roman"/>
          <w:bCs/>
          <w:color w:val="000000"/>
          <w:sz w:val="24"/>
          <w:szCs w:val="24"/>
        </w:rPr>
        <w:t>5.</w:t>
      </w:r>
      <w:r w:rsidR="00011BC8" w:rsidRPr="00492B72">
        <w:rPr>
          <w:rFonts w:ascii="Times New Roman" w:eastAsia="Times New Roman" w:hAnsi="Times New Roman" w:cs="Times New Roman"/>
          <w:bCs/>
          <w:color w:val="000000"/>
          <w:sz w:val="24"/>
          <w:szCs w:val="24"/>
        </w:rPr>
        <w:t xml:space="preserve"> 2.</w:t>
      </w:r>
      <w:r w:rsidR="007D50F7">
        <w:rPr>
          <w:rFonts w:ascii="Times New Roman" w:eastAsia="Times New Roman" w:hAnsi="Times New Roman" w:cs="Times New Roman"/>
          <w:bCs/>
          <w:color w:val="000000"/>
          <w:sz w:val="24"/>
          <w:szCs w:val="24"/>
        </w:rPr>
        <w:t>3</w:t>
      </w:r>
      <w:r w:rsidR="00011BC8" w:rsidRPr="00492B72">
        <w:rPr>
          <w:rFonts w:ascii="Times New Roman" w:eastAsia="Times New Roman" w:hAnsi="Times New Roman" w:cs="Times New Roman"/>
          <w:bCs/>
          <w:color w:val="000000"/>
          <w:sz w:val="24"/>
          <w:szCs w:val="24"/>
        </w:rPr>
        <w:t>.2.2.</w:t>
      </w:r>
      <w:r w:rsidR="004928EB" w:rsidRPr="00492B72">
        <w:rPr>
          <w:rFonts w:ascii="Times New Roman" w:eastAsia="Times New Roman" w:hAnsi="Times New Roman" w:cs="Times New Roman"/>
          <w:bCs/>
          <w:color w:val="000000"/>
          <w:sz w:val="24"/>
          <w:szCs w:val="24"/>
        </w:rPr>
        <w:t>П</w:t>
      </w:r>
      <w:r w:rsidR="00275251" w:rsidRPr="00492B72">
        <w:rPr>
          <w:rFonts w:ascii="Times New Roman" w:eastAsia="Times New Roman" w:hAnsi="Times New Roman" w:cs="Times New Roman"/>
          <w:bCs/>
          <w:color w:val="000000"/>
          <w:sz w:val="24"/>
          <w:szCs w:val="24"/>
        </w:rPr>
        <w:t>роизводња у свињарству</w:t>
      </w:r>
    </w:p>
    <w:p w:rsidR="00011BC8" w:rsidRPr="00011BC8" w:rsidRDefault="00011BC8" w:rsidP="00011BC8">
      <w:pPr>
        <w:spacing w:line="260" w:lineRule="atLeast"/>
        <w:jc w:val="both"/>
        <w:rPr>
          <w:rFonts w:eastAsia="Times New Roman"/>
          <w:b/>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 С обзиром да општина Ражањ обухвата највећим делом сеоско становништво у чијој исхрани ја најзаступљеније свињско месо, значај узгоја свиња је изузетно велики. Свињско месо се брже производи, а осим тога конзервисање овог меса сушењем се обавља и у оквиру породичних газдинства. Због тога је на селу већа потрошња свињског него говеђег меса</w:t>
      </w:r>
      <w:r>
        <w:rPr>
          <w:rFonts w:ascii="Times New Roman" w:eastAsia="Times New Roman" w:hAnsi="Times New Roman" w:cs="Times New Roman"/>
          <w:color w:val="000000"/>
          <w:sz w:val="24"/>
          <w:szCs w:val="24"/>
        </w:rPr>
        <w:t xml:space="preserve">. </w:t>
      </w:r>
      <w:r w:rsidRPr="00824A93">
        <w:rPr>
          <w:rFonts w:ascii="Times New Roman" w:eastAsia="Times New Roman" w:hAnsi="Times New Roman" w:cs="Times New Roman"/>
          <w:color w:val="000000"/>
          <w:sz w:val="24"/>
          <w:szCs w:val="24"/>
        </w:rPr>
        <w:t>Број свиња на 100 hа обрадивих површина износи 160. Како у производњи и узгоју свиња велики значај има кукуруз, то годишње осцилације у производњи кукуруза имају утицаја на производњу свињског меса. Негативно на производњу у свињарству утиче то да око 18% свиња угине. Највеће угинуће стоке је управо у овој грани сточарства па је неопходно остварење потпуније ветеринарске заштите свиња. Број свиња у 2012.години на територији општине Ражањ износи 14.324.</w:t>
      </w:r>
    </w:p>
    <w:p w:rsidR="00275251" w:rsidRPr="00275251" w:rsidRDefault="00275251" w:rsidP="004928EB">
      <w:pPr>
        <w:spacing w:line="260" w:lineRule="atLeast"/>
        <w:jc w:val="both"/>
        <w:rPr>
          <w:rFonts w:eastAsia="Times New Roman"/>
          <w:color w:val="000000"/>
        </w:rPr>
      </w:pPr>
    </w:p>
    <w:p w:rsidR="004928EB" w:rsidRPr="00492B72" w:rsidRDefault="00492B72" w:rsidP="00492B72">
      <w:pPr>
        <w:spacing w:line="260" w:lineRule="atLeast"/>
        <w:jc w:val="both"/>
        <w:rPr>
          <w:rFonts w:ascii="Times New Roman" w:eastAsia="Times New Roman" w:hAnsi="Times New Roman" w:cs="Times New Roman"/>
          <w:bCs/>
          <w:color w:val="000000"/>
          <w:sz w:val="24"/>
          <w:szCs w:val="24"/>
        </w:rPr>
      </w:pPr>
      <w:r w:rsidRPr="00492B72">
        <w:rPr>
          <w:rFonts w:ascii="Times New Roman" w:eastAsia="Times New Roman" w:hAnsi="Times New Roman" w:cs="Times New Roman"/>
          <w:bCs/>
          <w:color w:val="000000"/>
          <w:sz w:val="24"/>
          <w:szCs w:val="24"/>
        </w:rPr>
        <w:t>5.</w:t>
      </w:r>
      <w:r w:rsidR="00011BC8" w:rsidRPr="00492B72">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011BC8" w:rsidRPr="00492B72">
        <w:rPr>
          <w:rFonts w:ascii="Times New Roman" w:eastAsia="Times New Roman" w:hAnsi="Times New Roman" w:cs="Times New Roman"/>
          <w:bCs/>
          <w:color w:val="000000"/>
          <w:sz w:val="24"/>
          <w:szCs w:val="24"/>
        </w:rPr>
        <w:t>.2.3.</w:t>
      </w:r>
      <w:r w:rsidR="004928EB" w:rsidRPr="00492B72">
        <w:rPr>
          <w:rFonts w:ascii="Times New Roman" w:eastAsia="Times New Roman" w:hAnsi="Times New Roman" w:cs="Times New Roman"/>
          <w:bCs/>
          <w:color w:val="000000"/>
          <w:sz w:val="24"/>
          <w:szCs w:val="24"/>
        </w:rPr>
        <w:t>О</w:t>
      </w:r>
      <w:r w:rsidR="00275251" w:rsidRPr="00492B72">
        <w:rPr>
          <w:rFonts w:ascii="Times New Roman" w:eastAsia="Times New Roman" w:hAnsi="Times New Roman" w:cs="Times New Roman"/>
          <w:bCs/>
          <w:color w:val="000000"/>
          <w:sz w:val="24"/>
          <w:szCs w:val="24"/>
        </w:rPr>
        <w:t>вчарска производња</w:t>
      </w:r>
    </w:p>
    <w:p w:rsidR="00B770B4" w:rsidRPr="00B770B4" w:rsidRDefault="00B770B4" w:rsidP="00011BC8">
      <w:pPr>
        <w:spacing w:line="260" w:lineRule="atLeast"/>
        <w:ind w:left="426"/>
        <w:jc w:val="both"/>
        <w:rPr>
          <w:rFonts w:eastAsia="Times New Roman"/>
          <w:b/>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Општина Ражањ обухвата брдско-планинско подручје изузетно погодно за узгој оваца. Значај оваца није само због произдвоње меса, већ и због производње млека и вуне. Међутим, производња оваца је на веома ниском нивоу. На овом подручју забележен је и узгој коза, пре свега због изузетно здравог и квалитетног млека. Број коза и оваца креће се у 2012. години око 6.300 грла.</w:t>
      </w:r>
    </w:p>
    <w:p w:rsidR="00275251" w:rsidRPr="00275251" w:rsidRDefault="00275251" w:rsidP="004928EB">
      <w:pPr>
        <w:spacing w:line="260" w:lineRule="atLeast"/>
        <w:jc w:val="both"/>
        <w:rPr>
          <w:rFonts w:eastAsia="Times New Roman"/>
          <w:color w:val="000000"/>
        </w:rPr>
      </w:pPr>
    </w:p>
    <w:p w:rsidR="00B770B4" w:rsidRPr="00492B72" w:rsidRDefault="00492B72" w:rsidP="00492B72">
      <w:pPr>
        <w:spacing w:line="26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011BC8" w:rsidRPr="00492B72">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011BC8" w:rsidRPr="00492B72">
        <w:rPr>
          <w:rFonts w:ascii="Times New Roman" w:eastAsia="Times New Roman" w:hAnsi="Times New Roman" w:cs="Times New Roman"/>
          <w:bCs/>
          <w:color w:val="000000"/>
          <w:sz w:val="24"/>
          <w:szCs w:val="24"/>
        </w:rPr>
        <w:t>.2.4.</w:t>
      </w:r>
      <w:r w:rsidR="004928EB" w:rsidRPr="00492B72">
        <w:rPr>
          <w:rFonts w:ascii="Times New Roman" w:eastAsia="Times New Roman" w:hAnsi="Times New Roman" w:cs="Times New Roman"/>
          <w:bCs/>
          <w:color w:val="000000"/>
          <w:sz w:val="24"/>
          <w:szCs w:val="24"/>
        </w:rPr>
        <w:t>П</w:t>
      </w:r>
      <w:r w:rsidR="00275251" w:rsidRPr="00492B72">
        <w:rPr>
          <w:rFonts w:ascii="Times New Roman" w:eastAsia="Times New Roman" w:hAnsi="Times New Roman" w:cs="Times New Roman"/>
          <w:bCs/>
          <w:color w:val="000000"/>
          <w:sz w:val="24"/>
          <w:szCs w:val="24"/>
        </w:rPr>
        <w:t>роизводња у живинарству</w:t>
      </w:r>
    </w:p>
    <w:p w:rsidR="00B770B4" w:rsidRPr="00B770B4" w:rsidRDefault="00B770B4" w:rsidP="00B770B4">
      <w:pPr>
        <w:spacing w:line="260" w:lineRule="atLeast"/>
        <w:ind w:left="426"/>
        <w:jc w:val="both"/>
        <w:rPr>
          <w:rFonts w:eastAsia="Times New Roman"/>
          <w:b/>
          <w:color w:val="000000"/>
        </w:rPr>
      </w:pPr>
    </w:p>
    <w:p w:rsidR="00031957" w:rsidRPr="00031957" w:rsidRDefault="004928EB" w:rsidP="004928EB">
      <w:pPr>
        <w:spacing w:line="260" w:lineRule="atLeast"/>
        <w:jc w:val="both"/>
        <w:rPr>
          <w:rFonts w:ascii="Times New Roman" w:eastAsia="Times New Roman" w:hAnsi="Times New Roman" w:cs="Times New Roman"/>
          <w:color w:val="000000"/>
          <w:sz w:val="24"/>
          <w:szCs w:val="24"/>
        </w:rPr>
      </w:pPr>
      <w:r w:rsidRPr="00275251">
        <w:rPr>
          <w:rFonts w:ascii="Times New Roman" w:eastAsia="Times New Roman" w:hAnsi="Times New Roman" w:cs="Times New Roman"/>
          <w:color w:val="000000"/>
          <w:sz w:val="24"/>
          <w:szCs w:val="24"/>
        </w:rPr>
        <w:t> Код ове производње је карактеристична уравнотеженост по свим деловима општине, јер је гајење живине заступљено у свим деловима. Већина газдинстава земљорадника у производној структури има живинарску производњу. У овој грани сточарства производни циклус је кратак. Трошкови радне снаге могу бити знатно мањи него у другим гранама сточарства. Највиши ниво савремене технологије у сточарству остварен је управо у живинарству. Према подацима за 2012. годину сматра се да у општини Ражањ има око 70.000 живине. Домаће примитивне расе кокошака су уступиле место племенитим расама, углавном хибридним расама. Фактор раста живинарске производње је и висока потражња производа које даје ова грана сточарства (месо, јаја).</w:t>
      </w:r>
    </w:p>
    <w:p w:rsidR="00492B72" w:rsidRPr="00492B72" w:rsidRDefault="00492B72" w:rsidP="004928EB">
      <w:pPr>
        <w:spacing w:line="260" w:lineRule="atLeast"/>
        <w:jc w:val="both"/>
        <w:rPr>
          <w:rFonts w:ascii="Times New Roman" w:eastAsia="Times New Roman" w:hAnsi="Times New Roman" w:cs="Times New Roman"/>
          <w:b/>
          <w:bCs/>
          <w:color w:val="000000"/>
          <w:sz w:val="24"/>
          <w:szCs w:val="24"/>
        </w:rPr>
      </w:pPr>
    </w:p>
    <w:p w:rsidR="004928EB" w:rsidRPr="00492B72" w:rsidRDefault="00492B72" w:rsidP="00011BC8">
      <w:pPr>
        <w:spacing w:line="260"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sidRPr="00492B72">
        <w:rPr>
          <w:rFonts w:ascii="Times New Roman" w:eastAsia="Times New Roman" w:hAnsi="Times New Roman" w:cs="Times New Roman"/>
          <w:bCs/>
          <w:color w:val="000000"/>
          <w:sz w:val="28"/>
          <w:szCs w:val="28"/>
        </w:rPr>
        <w:t>5.</w:t>
      </w:r>
      <w:r w:rsidR="00011BC8" w:rsidRPr="00492B72">
        <w:rPr>
          <w:rFonts w:ascii="Times New Roman" w:eastAsia="Times New Roman" w:hAnsi="Times New Roman" w:cs="Times New Roman"/>
          <w:bCs/>
          <w:color w:val="000000"/>
          <w:sz w:val="28"/>
          <w:szCs w:val="28"/>
        </w:rPr>
        <w:t>2.</w:t>
      </w:r>
      <w:r w:rsidR="007D50F7">
        <w:rPr>
          <w:rFonts w:ascii="Times New Roman" w:eastAsia="Times New Roman" w:hAnsi="Times New Roman" w:cs="Times New Roman"/>
          <w:bCs/>
          <w:color w:val="000000"/>
          <w:sz w:val="28"/>
          <w:szCs w:val="28"/>
        </w:rPr>
        <w:t>3.2</w:t>
      </w:r>
      <w:r w:rsidR="00011BC8" w:rsidRPr="00492B72">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004928EB" w:rsidRPr="00492B72">
        <w:rPr>
          <w:rFonts w:ascii="Times New Roman" w:eastAsia="Times New Roman" w:hAnsi="Times New Roman" w:cs="Times New Roman"/>
          <w:bCs/>
          <w:color w:val="000000"/>
          <w:sz w:val="28"/>
          <w:szCs w:val="28"/>
        </w:rPr>
        <w:t>Г</w:t>
      </w:r>
      <w:r w:rsidR="00903D59" w:rsidRPr="00492B72">
        <w:rPr>
          <w:rFonts w:ascii="Times New Roman" w:eastAsia="Times New Roman" w:hAnsi="Times New Roman" w:cs="Times New Roman"/>
          <w:bCs/>
          <w:color w:val="000000"/>
          <w:sz w:val="28"/>
          <w:szCs w:val="28"/>
        </w:rPr>
        <w:t>рађевински објекти</w:t>
      </w:r>
    </w:p>
    <w:p w:rsidR="00011BC8" w:rsidRPr="00011BC8" w:rsidRDefault="00011BC8" w:rsidP="00011BC8">
      <w:pPr>
        <w:spacing w:line="260" w:lineRule="atLeast"/>
        <w:jc w:val="both"/>
        <w:rPr>
          <w:rFonts w:eastAsia="Times New Roman"/>
          <w:b/>
          <w:color w:val="000000"/>
          <w:sz w:val="28"/>
          <w:szCs w:val="28"/>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 Према попису из 2012. пољопривредна газдинства у општини Ражањ имала су у просеку по 3,2 зграде. Модернизација села захватила је и изградњу грађевинских објеката од квалитетнијег материјала. Капацитети зграда и њихова намена условљени су величином земљишног поседа, квалитетом земљишта, бројем чланова у домаћинству и сл. Неопходни су објекти за смештај стоке, сточне хране, прерађених или непрерађених производа итд. Од укупног броја зграда на земљорадничким газдинствима око 60% су привредне зграде. Преко 60% привредних зграда су зграде за смештај стоке. Такође у оквиру привредних зграда, значајне су зграде за смештај пољопривредних машина и оруђа.</w:t>
      </w:r>
    </w:p>
    <w:p w:rsidR="00C171E6" w:rsidRPr="00C171E6" w:rsidRDefault="00C171E6" w:rsidP="004928EB">
      <w:pPr>
        <w:spacing w:line="260" w:lineRule="atLeast"/>
        <w:jc w:val="both"/>
        <w:rPr>
          <w:rFonts w:ascii="Times New Roman" w:eastAsia="Times New Roman" w:hAnsi="Times New Roman" w:cs="Times New Roman"/>
          <w:color w:val="000000"/>
          <w:sz w:val="24"/>
          <w:szCs w:val="24"/>
        </w:rPr>
      </w:pPr>
    </w:p>
    <w:p w:rsidR="000C32E1" w:rsidRPr="000C32E1" w:rsidRDefault="000C32E1" w:rsidP="004928EB">
      <w:pPr>
        <w:spacing w:line="260" w:lineRule="atLeast"/>
        <w:jc w:val="both"/>
        <w:rPr>
          <w:rFonts w:eastAsia="Times New Roman"/>
          <w:color w:val="000000"/>
        </w:rPr>
      </w:pPr>
    </w:p>
    <w:p w:rsidR="004928EB" w:rsidRPr="00492B72" w:rsidRDefault="00492B72" w:rsidP="00492B72">
      <w:pPr>
        <w:spacing w:line="260" w:lineRule="atLeast"/>
        <w:jc w:val="both"/>
        <w:rPr>
          <w:rFonts w:ascii="Times New Roman" w:eastAsia="Times New Roman" w:hAnsi="Times New Roman" w:cs="Times New Roman"/>
          <w:bCs/>
          <w:color w:val="000000"/>
          <w:sz w:val="28"/>
          <w:szCs w:val="28"/>
        </w:rPr>
      </w:pPr>
      <w:r w:rsidRPr="00492B72">
        <w:rPr>
          <w:rFonts w:ascii="Times New Roman" w:eastAsia="Times New Roman" w:hAnsi="Times New Roman" w:cs="Times New Roman"/>
          <w:bCs/>
          <w:color w:val="000000"/>
          <w:sz w:val="24"/>
          <w:szCs w:val="24"/>
        </w:rPr>
        <w:lastRenderedPageBreak/>
        <w:t>5.</w:t>
      </w:r>
      <w:r w:rsidR="00011BC8" w:rsidRPr="00492B72">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3.3</w:t>
      </w:r>
      <w:r w:rsidR="00011BC8" w:rsidRPr="00492B72">
        <w:rPr>
          <w:rFonts w:ascii="Times New Roman" w:eastAsia="Times New Roman" w:hAnsi="Times New Roman" w:cs="Times New Roman"/>
          <w:bCs/>
          <w:color w:val="000000"/>
          <w:sz w:val="28"/>
          <w:szCs w:val="28"/>
        </w:rPr>
        <w:t>.</w:t>
      </w:r>
      <w:r w:rsidR="004928EB" w:rsidRPr="00492B72">
        <w:rPr>
          <w:rFonts w:ascii="Times New Roman" w:eastAsia="Times New Roman" w:hAnsi="Times New Roman" w:cs="Times New Roman"/>
          <w:bCs/>
          <w:color w:val="000000"/>
          <w:sz w:val="28"/>
          <w:szCs w:val="28"/>
        </w:rPr>
        <w:t>М</w:t>
      </w:r>
      <w:r w:rsidR="000C32E1" w:rsidRPr="00492B72">
        <w:rPr>
          <w:rFonts w:ascii="Times New Roman" w:eastAsia="Times New Roman" w:hAnsi="Times New Roman" w:cs="Times New Roman"/>
          <w:bCs/>
          <w:color w:val="000000"/>
          <w:sz w:val="28"/>
          <w:szCs w:val="28"/>
        </w:rPr>
        <w:t>еханизација на газдинствима</w:t>
      </w:r>
    </w:p>
    <w:p w:rsidR="00011BC8" w:rsidRPr="00492B72" w:rsidRDefault="00011BC8" w:rsidP="00011BC8">
      <w:pPr>
        <w:spacing w:line="260" w:lineRule="atLeast"/>
        <w:jc w:val="both"/>
        <w:rPr>
          <w:rFonts w:eastAsia="Times New Roman"/>
          <w:b/>
          <w:color w:val="000000"/>
          <w:sz w:val="28"/>
          <w:szCs w:val="28"/>
        </w:rPr>
      </w:pPr>
    </w:p>
    <w:p w:rsidR="00492B72" w:rsidRPr="00031957" w:rsidRDefault="004928EB" w:rsidP="00031957">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Производи металне индустрије су брзо потисли ручно израђена пољопривредна оруђа. Тиме је повећана ефикасност у обављању пољопривредних радова и омогућено једном делу пољопривредног становништва које је до тада било стално упослено на газдинству да напусти село. Данас скоро свако газдинство има трактор као основну пољопривредну машину. Међутим, тракторизација још увек није у потпуности потисла примену сточне вучне снаге, што се првенствено односи на употребу крава и коња као вучне снаге. Тракторизација је омогућила и употребу великог броја прикључних машина за обраду земље, али се и поред тога може рећи да је примена механизације на индивидуалним газдинствима непотпуна. Постојећа механизација поред тога је још и доста амортизована (просечне године старости трактора у употреби су око 20 година). За решавање проблема водоснабдевања изграђени су бунари и користе се пумпе за наводњавање. Данас земљорадничка газдинства располажу са око 1500 пумпи за наводњавање</w:t>
      </w:r>
      <w:r w:rsidR="00031957">
        <w:rPr>
          <w:rFonts w:ascii="Times New Roman" w:eastAsia="Times New Roman" w:hAnsi="Times New Roman" w:cs="Times New Roman"/>
          <w:color w:val="000000"/>
          <w:sz w:val="24"/>
          <w:szCs w:val="24"/>
        </w:rPr>
        <w:t>.</w:t>
      </w:r>
    </w:p>
    <w:p w:rsidR="004928EB" w:rsidRPr="00492B72" w:rsidRDefault="00492B72" w:rsidP="004928EB">
      <w:pPr>
        <w:rPr>
          <w:rFonts w:ascii="Times New Roman" w:hAnsi="Times New Roman" w:cs="Times New Roman"/>
          <w:sz w:val="28"/>
          <w:szCs w:val="28"/>
        </w:rPr>
      </w:pPr>
      <w:r w:rsidRPr="00492B72">
        <w:rPr>
          <w:rFonts w:ascii="Times New Roman" w:hAnsi="Times New Roman" w:cs="Times New Roman"/>
          <w:sz w:val="28"/>
          <w:szCs w:val="28"/>
        </w:rPr>
        <w:t>5.</w:t>
      </w:r>
      <w:r w:rsidR="00011BC8" w:rsidRPr="00492B72">
        <w:rPr>
          <w:rFonts w:ascii="Times New Roman" w:hAnsi="Times New Roman" w:cs="Times New Roman"/>
          <w:sz w:val="28"/>
          <w:szCs w:val="28"/>
        </w:rPr>
        <w:t>2.</w:t>
      </w:r>
      <w:r w:rsidR="007D50F7">
        <w:rPr>
          <w:rFonts w:ascii="Times New Roman" w:hAnsi="Times New Roman" w:cs="Times New Roman"/>
          <w:sz w:val="28"/>
          <w:szCs w:val="28"/>
        </w:rPr>
        <w:t>3.4</w:t>
      </w:r>
      <w:r w:rsidR="00011BC8" w:rsidRPr="00492B72">
        <w:rPr>
          <w:rFonts w:ascii="Times New Roman" w:hAnsi="Times New Roman" w:cs="Times New Roman"/>
          <w:sz w:val="28"/>
          <w:szCs w:val="28"/>
        </w:rPr>
        <w:t>.</w:t>
      </w:r>
      <w:r w:rsidRPr="00492B72">
        <w:rPr>
          <w:rFonts w:ascii="Times New Roman" w:hAnsi="Times New Roman" w:cs="Times New Roman"/>
          <w:sz w:val="28"/>
          <w:szCs w:val="28"/>
        </w:rPr>
        <w:t xml:space="preserve"> </w:t>
      </w:r>
      <w:r w:rsidR="004928EB" w:rsidRPr="00492B72">
        <w:rPr>
          <w:rFonts w:ascii="Times New Roman" w:hAnsi="Times New Roman" w:cs="Times New Roman"/>
          <w:sz w:val="28"/>
          <w:szCs w:val="28"/>
        </w:rPr>
        <w:t>Подршка развоју пољопривреде</w:t>
      </w:r>
    </w:p>
    <w:p w:rsidR="00011BC8" w:rsidRPr="00011BC8" w:rsidRDefault="00011BC8" w:rsidP="004928EB">
      <w:pPr>
        <w:rPr>
          <w:rFonts w:ascii="Times New Roman" w:hAnsi="Times New Roman" w:cs="Times New Roman"/>
          <w:b/>
          <w:sz w:val="28"/>
          <w:szCs w:val="28"/>
        </w:rPr>
      </w:pPr>
    </w:p>
    <w:p w:rsidR="00492B72" w:rsidRDefault="000C32E1" w:rsidP="004928EB">
      <w:pPr>
        <w:rPr>
          <w:rFonts w:ascii="Times New Roman" w:hAnsi="Times New Roman" w:cs="Times New Roman"/>
          <w:b/>
          <w:sz w:val="24"/>
          <w:szCs w:val="24"/>
        </w:rPr>
      </w:pPr>
      <w:r>
        <w:rPr>
          <w:rFonts w:ascii="Times New Roman" w:hAnsi="Times New Roman" w:cs="Times New Roman"/>
          <w:b/>
          <w:sz w:val="24"/>
          <w:szCs w:val="24"/>
        </w:rPr>
        <w:t xml:space="preserve">Стратешки циљ </w:t>
      </w:r>
      <w:r w:rsidR="004928EB" w:rsidRPr="009D0362">
        <w:rPr>
          <w:rFonts w:ascii="Times New Roman" w:hAnsi="Times New Roman" w:cs="Times New Roman"/>
          <w:b/>
          <w:sz w:val="24"/>
          <w:szCs w:val="24"/>
        </w:rPr>
        <w:t>1.</w:t>
      </w:r>
      <w:r w:rsidR="00C51402">
        <w:rPr>
          <w:rFonts w:ascii="Times New Roman" w:hAnsi="Times New Roman" w:cs="Times New Roman"/>
          <w:b/>
          <w:sz w:val="24"/>
          <w:szCs w:val="24"/>
        </w:rPr>
        <w:t xml:space="preserve"> </w:t>
      </w:r>
    </w:p>
    <w:p w:rsidR="00492B72" w:rsidRPr="00492B72" w:rsidRDefault="00492B72" w:rsidP="004928EB">
      <w:pPr>
        <w:rPr>
          <w:rFonts w:ascii="Times New Roman" w:hAnsi="Times New Roman" w:cs="Times New Roman"/>
          <w:b/>
          <w:sz w:val="24"/>
          <w:szCs w:val="24"/>
        </w:rPr>
      </w:pPr>
    </w:p>
    <w:p w:rsidR="00C51402" w:rsidRPr="00C171E6" w:rsidRDefault="00492B72" w:rsidP="004928EB">
      <w:pPr>
        <w:rPr>
          <w:rFonts w:ascii="Times New Roman" w:hAnsi="Times New Roman" w:cs="Times New Roman"/>
          <w:sz w:val="24"/>
          <w:szCs w:val="24"/>
        </w:rPr>
      </w:pPr>
      <w:r w:rsidRPr="00492B72">
        <w:rPr>
          <w:rFonts w:ascii="Times New Roman" w:hAnsi="Times New Roman" w:cs="Times New Roman"/>
          <w:sz w:val="24"/>
          <w:szCs w:val="24"/>
        </w:rPr>
        <w:t>5.2.</w:t>
      </w:r>
      <w:r w:rsidR="007D50F7">
        <w:rPr>
          <w:rFonts w:ascii="Times New Roman" w:hAnsi="Times New Roman" w:cs="Times New Roman"/>
          <w:sz w:val="24"/>
          <w:szCs w:val="24"/>
        </w:rPr>
        <w:t>3.4</w:t>
      </w:r>
      <w:r w:rsidRPr="00492B72">
        <w:rPr>
          <w:rFonts w:ascii="Times New Roman" w:hAnsi="Times New Roman" w:cs="Times New Roman"/>
          <w:sz w:val="24"/>
          <w:szCs w:val="24"/>
        </w:rPr>
        <w:t>.1</w:t>
      </w:r>
      <w:r w:rsidR="004928EB" w:rsidRPr="00492B72">
        <w:rPr>
          <w:rFonts w:ascii="Times New Roman" w:hAnsi="Times New Roman" w:cs="Times New Roman"/>
          <w:sz w:val="24"/>
          <w:szCs w:val="24"/>
        </w:rPr>
        <w:t xml:space="preserve"> Поправка киселости земљишта</w:t>
      </w:r>
    </w:p>
    <w:p w:rsidR="00C51402" w:rsidRPr="00C51402" w:rsidRDefault="00C51402" w:rsidP="004928EB">
      <w:pPr>
        <w:rPr>
          <w:rFonts w:ascii="Times New Roman" w:hAnsi="Times New Roman" w:cs="Times New Roman"/>
          <w:b/>
          <w:sz w:val="24"/>
          <w:szCs w:val="24"/>
        </w:rPr>
      </w:pPr>
    </w:p>
    <w:tbl>
      <w:tblPr>
        <w:tblStyle w:val="TableGrid"/>
        <w:tblW w:w="0" w:type="auto"/>
        <w:tblLook w:val="04A0"/>
      </w:tblPr>
      <w:tblGrid>
        <w:gridCol w:w="3112"/>
        <w:gridCol w:w="3090"/>
        <w:gridCol w:w="3090"/>
      </w:tblGrid>
      <w:tr w:rsidR="004928EB" w:rsidRPr="009D0362" w:rsidTr="00156A47">
        <w:tc>
          <w:tcPr>
            <w:tcW w:w="3207"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Индикатори</w:t>
            </w:r>
          </w:p>
          <w:p w:rsidR="004928EB" w:rsidRPr="00C171E6" w:rsidRDefault="004928EB" w:rsidP="00156A47">
            <w:pPr>
              <w:jc w:val="center"/>
              <w:rPr>
                <w:rFonts w:ascii="Times New Roman" w:hAnsi="Times New Roman" w:cs="Times New Roman"/>
                <w:b/>
                <w:szCs w:val="24"/>
              </w:rPr>
            </w:pPr>
          </w:p>
        </w:tc>
        <w:tc>
          <w:tcPr>
            <w:tcW w:w="3207"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Почетно стање</w:t>
            </w:r>
          </w:p>
        </w:tc>
        <w:tc>
          <w:tcPr>
            <w:tcW w:w="3208"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Жељено стање</w:t>
            </w:r>
          </w:p>
        </w:tc>
      </w:tr>
      <w:tr w:rsidR="004928EB" w:rsidRPr="009D0362" w:rsidTr="00156A47">
        <w:tc>
          <w:tcPr>
            <w:tcW w:w="3207" w:type="dxa"/>
          </w:tcPr>
          <w:p w:rsidR="004928EB" w:rsidRPr="00C171E6" w:rsidRDefault="004928EB" w:rsidP="00156A47">
            <w:pPr>
              <w:jc w:val="center"/>
              <w:rPr>
                <w:rFonts w:ascii="Times New Roman" w:hAnsi="Times New Roman" w:cs="Times New Roman"/>
                <w:szCs w:val="24"/>
              </w:rPr>
            </w:pPr>
          </w:p>
          <w:p w:rsidR="004928EB" w:rsidRPr="00C171E6" w:rsidRDefault="004928EB" w:rsidP="00C171E6">
            <w:pPr>
              <w:jc w:val="center"/>
              <w:rPr>
                <w:rFonts w:ascii="Times New Roman" w:hAnsi="Times New Roman" w:cs="Times New Roman"/>
                <w:szCs w:val="24"/>
              </w:rPr>
            </w:pPr>
            <w:r w:rsidRPr="00C171E6">
              <w:rPr>
                <w:rFonts w:ascii="Times New Roman" w:hAnsi="Times New Roman" w:cs="Times New Roman"/>
                <w:szCs w:val="24"/>
              </w:rPr>
              <w:t>Површина испитиваног хемијског састава земљишта</w:t>
            </w:r>
          </w:p>
        </w:tc>
        <w:tc>
          <w:tcPr>
            <w:tcW w:w="3207" w:type="dxa"/>
          </w:tcPr>
          <w:p w:rsidR="004928EB" w:rsidRPr="00C171E6" w:rsidRDefault="004928EB" w:rsidP="00156A47">
            <w:pPr>
              <w:jc w:val="both"/>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5%</w:t>
            </w:r>
          </w:p>
        </w:tc>
        <w:tc>
          <w:tcPr>
            <w:tcW w:w="3208" w:type="dxa"/>
          </w:tcPr>
          <w:p w:rsidR="004928EB" w:rsidRPr="00C171E6" w:rsidRDefault="004928EB" w:rsidP="00156A47">
            <w:pPr>
              <w:jc w:val="both"/>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25%</w:t>
            </w:r>
          </w:p>
        </w:tc>
      </w:tr>
    </w:tbl>
    <w:p w:rsidR="004928EB" w:rsidRPr="009D0362" w:rsidRDefault="004928EB"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Образложење: </w:t>
      </w:r>
      <w:r w:rsidRPr="009D0362">
        <w:rPr>
          <w:rFonts w:ascii="Times New Roman" w:hAnsi="Times New Roman" w:cs="Times New Roman"/>
          <w:sz w:val="24"/>
          <w:szCs w:val="24"/>
        </w:rPr>
        <w:t>Киселост земљишта је један од важнијих фактора који утичу на прираст биљака, принос и свеукупно успешно гајење и продуктивност биљне производње. Мери се pH вредношћу земљишног раствора. Реакција земљишта (pH вредност) јавља се као   едафски фактор и указује на степен засићености базама адсорптивног комплекса и земљишног раствора.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Уколико  у земљишном раствору превладавају  H+ јони, онда је земљиште кисело, ако превладавају ОH – јони онда је оно алкално, а уколико је подједнако H+  и ОH- јона, онда је земљиште неутралне реакције.</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На основу резултата испитивања активне киселости земљишта, које је спровео Институт за воћарство у Чачку, може се видети, да су у општини Ражањ земљишта углавном киселе реакције.  На основу резултата испитивања супституционе киселости земљишта може се видети умерено кисела реакција ( pH 5,5-6.5) и кисела реакција ( pH 4,5-5,5) на чак 16 локалитета. Резултати испитивања 80 локалитета показују да је 33% узорка бескарбонантно и 57% узорака слабо карбонатно. Средње карбонатна земљишта заступљена су на 2 локалитета, Ражањ и Витошевац.</w:t>
      </w:r>
    </w:p>
    <w:p w:rsidR="00C51402" w:rsidRPr="00C51402" w:rsidRDefault="00C51402"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Мере за оства</w:t>
      </w:r>
      <w:r w:rsidR="00C51402">
        <w:rPr>
          <w:rFonts w:ascii="Times New Roman" w:hAnsi="Times New Roman" w:cs="Times New Roman"/>
          <w:b/>
          <w:sz w:val="24"/>
          <w:szCs w:val="24"/>
        </w:rPr>
        <w:t>ривање приоритетног циља бр.1</w:t>
      </w:r>
      <w:r w:rsidRPr="009D0362">
        <w:rPr>
          <w:rFonts w:ascii="Times New Roman" w:hAnsi="Times New Roman" w:cs="Times New Roman"/>
          <w:b/>
          <w:sz w:val="24"/>
          <w:szCs w:val="24"/>
        </w:rPr>
        <w:t xml:space="preserve">. </w:t>
      </w:r>
    </w:p>
    <w:p w:rsidR="00C51402" w:rsidRPr="00C51402" w:rsidRDefault="00C51402"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Набавка материјала за поправку киселости</w:t>
      </w:r>
      <w:r w:rsidR="00B770B4">
        <w:rPr>
          <w:rFonts w:ascii="Times New Roman" w:hAnsi="Times New Roman" w:cs="Times New Roman"/>
          <w:b/>
          <w:sz w:val="24"/>
          <w:szCs w:val="24"/>
        </w:rPr>
        <w:t xml:space="preserve"> – калцинација земљишта</w:t>
      </w:r>
    </w:p>
    <w:p w:rsidR="00B770B4" w:rsidRPr="00B770B4" w:rsidRDefault="00B770B4"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Киселим земљиштима је у фази припреме за садњу биљака неопходно применити калцизацију.Количина средстава за калцизацију одређује се на основу анализе земљишта и утврђене киселости. Уколико је реакција земљишта мања од 4,5 потребна је велика количина средстава за калцизацију, и до 40-50т по хектару калцијум карбоната.Оријентационо, од 5-10т по хектару калцијум карбоната, би за наше услове био оптимум. Треба напоменути да су количине примене средстава за калцизацију највеће код глиновитих а најмање код песковитих земљишта. </w:t>
      </w:r>
    </w:p>
    <w:p w:rsidR="00492B72" w:rsidRPr="00C171E6" w:rsidRDefault="00492B72" w:rsidP="004928EB">
      <w:pPr>
        <w:jc w:val="both"/>
        <w:rPr>
          <w:rFonts w:ascii="Times New Roman" w:hAnsi="Times New Roman" w:cs="Times New Roman"/>
          <w:sz w:val="24"/>
          <w:szCs w:val="24"/>
        </w:rPr>
      </w:pPr>
    </w:p>
    <w:p w:rsidR="00492B72" w:rsidRDefault="00C51402" w:rsidP="00492B72">
      <w:pPr>
        <w:rPr>
          <w:rFonts w:ascii="Times New Roman" w:hAnsi="Times New Roman" w:cs="Times New Roman"/>
          <w:b/>
          <w:sz w:val="24"/>
          <w:szCs w:val="24"/>
        </w:rPr>
      </w:pPr>
      <w:r>
        <w:rPr>
          <w:rFonts w:ascii="Times New Roman" w:hAnsi="Times New Roman" w:cs="Times New Roman"/>
          <w:b/>
          <w:sz w:val="24"/>
          <w:szCs w:val="24"/>
        </w:rPr>
        <w:t>Стратешки циљ 2</w:t>
      </w:r>
      <w:r w:rsidR="004928EB" w:rsidRPr="009D036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92B72" w:rsidRDefault="00C51402" w:rsidP="00492B72">
      <w:pPr>
        <w:rPr>
          <w:rFonts w:ascii="Times New Roman" w:hAnsi="Times New Roman" w:cs="Times New Roman"/>
          <w:b/>
          <w:sz w:val="24"/>
          <w:szCs w:val="24"/>
        </w:rPr>
      </w:pPr>
      <w:r>
        <w:rPr>
          <w:rFonts w:ascii="Times New Roman" w:hAnsi="Times New Roman" w:cs="Times New Roman"/>
          <w:b/>
          <w:sz w:val="24"/>
          <w:szCs w:val="24"/>
        </w:rPr>
        <w:t xml:space="preserve"> </w:t>
      </w:r>
    </w:p>
    <w:p w:rsidR="004928EB" w:rsidRPr="00492B72" w:rsidRDefault="00492B72" w:rsidP="00492B72">
      <w:pPr>
        <w:rPr>
          <w:rFonts w:ascii="Times New Roman" w:hAnsi="Times New Roman" w:cs="Times New Roman"/>
          <w:sz w:val="24"/>
          <w:szCs w:val="24"/>
        </w:rPr>
      </w:pPr>
      <w:r w:rsidRPr="00492B72">
        <w:rPr>
          <w:rFonts w:ascii="Times New Roman" w:hAnsi="Times New Roman" w:cs="Times New Roman"/>
          <w:sz w:val="24"/>
          <w:szCs w:val="24"/>
        </w:rPr>
        <w:t>5.</w:t>
      </w:r>
      <w:r w:rsidR="00C51402" w:rsidRPr="00492B72">
        <w:rPr>
          <w:rFonts w:ascii="Times New Roman" w:hAnsi="Times New Roman" w:cs="Times New Roman"/>
          <w:sz w:val="24"/>
          <w:szCs w:val="24"/>
        </w:rPr>
        <w:t>2.</w:t>
      </w:r>
      <w:r w:rsidR="007D50F7">
        <w:rPr>
          <w:rFonts w:ascii="Times New Roman" w:hAnsi="Times New Roman" w:cs="Times New Roman"/>
          <w:sz w:val="24"/>
          <w:szCs w:val="24"/>
        </w:rPr>
        <w:t>3.4</w:t>
      </w:r>
      <w:r w:rsidR="00C51402" w:rsidRPr="00492B72">
        <w:rPr>
          <w:rFonts w:ascii="Times New Roman" w:hAnsi="Times New Roman" w:cs="Times New Roman"/>
          <w:sz w:val="24"/>
          <w:szCs w:val="24"/>
        </w:rPr>
        <w:t>.2.</w:t>
      </w:r>
      <w:r w:rsidRPr="00492B72">
        <w:rPr>
          <w:rFonts w:ascii="Times New Roman" w:hAnsi="Times New Roman" w:cs="Times New Roman"/>
          <w:sz w:val="24"/>
          <w:szCs w:val="24"/>
        </w:rPr>
        <w:t xml:space="preserve"> </w:t>
      </w:r>
      <w:r w:rsidR="004928EB" w:rsidRPr="00492B72">
        <w:rPr>
          <w:rFonts w:ascii="Times New Roman" w:hAnsi="Times New Roman" w:cs="Times New Roman"/>
          <w:sz w:val="24"/>
          <w:szCs w:val="24"/>
        </w:rPr>
        <w:t>Комасација земљишта</w:t>
      </w:r>
    </w:p>
    <w:p w:rsidR="00B770B4" w:rsidRPr="00B770B4" w:rsidRDefault="00B770B4" w:rsidP="004928EB">
      <w:pPr>
        <w:jc w:val="center"/>
        <w:rPr>
          <w:rFonts w:ascii="Times New Roman" w:hAnsi="Times New Roman" w:cs="Times New Roman"/>
          <w:b/>
          <w:sz w:val="24"/>
          <w:szCs w:val="24"/>
        </w:rPr>
      </w:pPr>
    </w:p>
    <w:tbl>
      <w:tblPr>
        <w:tblStyle w:val="TableGrid"/>
        <w:tblW w:w="0" w:type="auto"/>
        <w:tblLook w:val="04A0"/>
      </w:tblPr>
      <w:tblGrid>
        <w:gridCol w:w="3114"/>
        <w:gridCol w:w="3089"/>
        <w:gridCol w:w="3089"/>
      </w:tblGrid>
      <w:tr w:rsidR="004928EB" w:rsidRPr="009D0362" w:rsidTr="00156A47">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Индикатори</w:t>
            </w:r>
          </w:p>
          <w:p w:rsidR="004928EB" w:rsidRPr="009D0362" w:rsidRDefault="004928EB" w:rsidP="00156A47">
            <w:pPr>
              <w:jc w:val="center"/>
              <w:rPr>
                <w:rFonts w:ascii="Times New Roman" w:hAnsi="Times New Roman" w:cs="Times New Roman"/>
                <w:b/>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Почетно стање</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Жељено стање</w:t>
            </w:r>
          </w:p>
        </w:tc>
      </w:tr>
      <w:tr w:rsidR="004928EB" w:rsidRPr="009D0362" w:rsidTr="00156A47">
        <w:tc>
          <w:tcPr>
            <w:tcW w:w="3207" w:type="dxa"/>
          </w:tcPr>
          <w:p w:rsidR="004928EB" w:rsidRPr="009D0362" w:rsidRDefault="004928EB" w:rsidP="00156A47">
            <w:pPr>
              <w:jc w:val="center"/>
              <w:rPr>
                <w:rFonts w:ascii="Times New Roman" w:hAnsi="Times New Roman" w:cs="Times New Roman"/>
                <w:sz w:val="24"/>
                <w:szCs w:val="24"/>
              </w:rPr>
            </w:pPr>
          </w:p>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Површина земљишта обухваћена комасацијом</w:t>
            </w:r>
          </w:p>
          <w:p w:rsidR="004928EB" w:rsidRPr="009D0362" w:rsidRDefault="004928EB" w:rsidP="00156A47">
            <w:pPr>
              <w:jc w:val="center"/>
              <w:rPr>
                <w:rFonts w:ascii="Times New Roman" w:hAnsi="Times New Roman" w:cs="Times New Roman"/>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0 ha</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500 ha</w:t>
            </w:r>
          </w:p>
        </w:tc>
      </w:tr>
    </w:tbl>
    <w:p w:rsidR="004928EB" w:rsidRPr="009D0362" w:rsidRDefault="004928EB" w:rsidP="004928EB">
      <w:pPr>
        <w:jc w:val="center"/>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Образложење: </w:t>
      </w:r>
      <w:r w:rsidRPr="009D0362">
        <w:rPr>
          <w:rFonts w:ascii="Times New Roman" w:hAnsi="Times New Roman" w:cs="Times New Roman"/>
          <w:sz w:val="24"/>
          <w:szCs w:val="24"/>
        </w:rPr>
        <w:t>Комасација представља укрупњавање пољопривредних парцела и прерасподелу власништва над њима, при чему се смањује број парцела и омогућава обрада правилнијих парцела. На тај начин се поспешује пољопривредна производња на том земљишту. Комасација подразумева планирање пољопривредне производње, пројектовање, изградњу и рестаурацију пољских путева, иригационих система и шумских појасева, спровођење мера заштите.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У општини Ражањ се спровођењем комасације земљишта решава више актуелних проблема везаних за земљиште, а не само укрупњавање земљишта. Тако се комасацијом могу решити :</w:t>
      </w:r>
    </w:p>
    <w:p w:rsidR="004928EB" w:rsidRPr="009D0362" w:rsidRDefault="004928EB" w:rsidP="00F45313">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имовинско – правни односи на земљишту,</w:t>
      </w:r>
    </w:p>
    <w:p w:rsidR="004928EB" w:rsidRPr="009D0362" w:rsidRDefault="004928EB" w:rsidP="00F45313">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уситњеност земљишта,</w:t>
      </w:r>
    </w:p>
    <w:p w:rsidR="004928EB" w:rsidRPr="009D0362" w:rsidRDefault="004928EB" w:rsidP="00F45313">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економичност пољопривредне производње,</w:t>
      </w:r>
    </w:p>
    <w:p w:rsidR="004928EB" w:rsidRPr="009D0362" w:rsidRDefault="004928EB" w:rsidP="00F45313">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усклађивање катастра и земљишне књиге,</w:t>
      </w:r>
    </w:p>
    <w:p w:rsidR="004928EB" w:rsidRPr="009D0362" w:rsidRDefault="004928EB" w:rsidP="00F45313">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питање старачких домаћинстава,</w:t>
      </w:r>
    </w:p>
    <w:p w:rsidR="004928EB" w:rsidRPr="009D0362" w:rsidRDefault="004928EB" w:rsidP="00F45313">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потребе наводњавања или одводњавања,</w:t>
      </w:r>
    </w:p>
    <w:p w:rsidR="004928EB" w:rsidRPr="009D0362" w:rsidRDefault="004928EB" w:rsidP="00F45313">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потребе нових дигиталних геодетских планова за стварање ГИС базе података,</w:t>
      </w:r>
    </w:p>
    <w:p w:rsidR="004928EB" w:rsidRPr="009D0362" w:rsidRDefault="004928EB" w:rsidP="00F45313">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потребе уређења простора,</w:t>
      </w:r>
    </w:p>
    <w:p w:rsidR="004928EB" w:rsidRPr="009D0362" w:rsidRDefault="004928EB" w:rsidP="00F45313">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потребе заштите животне средине,</w:t>
      </w:r>
    </w:p>
    <w:p w:rsidR="004928EB" w:rsidRPr="009D0362" w:rsidRDefault="004928EB" w:rsidP="00F45313">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потребе изградње објеката инфраструктуре и</w:t>
      </w:r>
    </w:p>
    <w:p w:rsidR="004928EB" w:rsidRPr="00C171E6" w:rsidRDefault="004928EB" w:rsidP="00F45313">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поступак одржавања катастра.</w:t>
      </w:r>
    </w:p>
    <w:p w:rsidR="00C171E6" w:rsidRDefault="00C171E6" w:rsidP="00C171E6">
      <w:pPr>
        <w:widowControl/>
        <w:autoSpaceDE/>
        <w:autoSpaceDN/>
        <w:spacing w:after="200" w:line="276" w:lineRule="auto"/>
        <w:contextualSpacing/>
        <w:jc w:val="both"/>
        <w:rPr>
          <w:rFonts w:ascii="Times New Roman" w:hAnsi="Times New Roman" w:cs="Times New Roman"/>
          <w:sz w:val="24"/>
          <w:szCs w:val="24"/>
        </w:rPr>
      </w:pPr>
    </w:p>
    <w:p w:rsidR="00C171E6" w:rsidRPr="00C171E6" w:rsidRDefault="00C171E6" w:rsidP="00C171E6">
      <w:pPr>
        <w:widowControl/>
        <w:autoSpaceDE/>
        <w:autoSpaceDN/>
        <w:spacing w:after="200" w:line="276" w:lineRule="auto"/>
        <w:contextualSpacing/>
        <w:jc w:val="both"/>
        <w:rPr>
          <w:rFonts w:ascii="Times New Roman" w:hAnsi="Times New Roman" w:cs="Times New Roman"/>
          <w:sz w:val="24"/>
          <w:szCs w:val="24"/>
        </w:rPr>
      </w:pPr>
    </w:p>
    <w:p w:rsidR="004928EB" w:rsidRPr="009D0362" w:rsidRDefault="004928EB" w:rsidP="004928EB">
      <w:pPr>
        <w:pStyle w:val="ListParagraph"/>
        <w:jc w:val="both"/>
        <w:rPr>
          <w:rFonts w:ascii="Times New Roman" w:hAnsi="Times New Roman" w:cs="Times New Roman"/>
          <w:sz w:val="24"/>
          <w:szCs w:val="24"/>
        </w:rPr>
      </w:pPr>
    </w:p>
    <w:p w:rsidR="004928EB" w:rsidRPr="00C5140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lastRenderedPageBreak/>
        <w:t>Мере за оства</w:t>
      </w:r>
      <w:r w:rsidR="00C51402">
        <w:rPr>
          <w:rFonts w:ascii="Times New Roman" w:hAnsi="Times New Roman" w:cs="Times New Roman"/>
          <w:b/>
          <w:sz w:val="24"/>
          <w:szCs w:val="24"/>
        </w:rPr>
        <w:t>ривање приоритетног циља бр.2.</w:t>
      </w:r>
    </w:p>
    <w:p w:rsidR="00C51402" w:rsidRPr="00C51402" w:rsidRDefault="00C51402" w:rsidP="004928EB">
      <w:pPr>
        <w:jc w:val="both"/>
        <w:rPr>
          <w:rFonts w:ascii="Times New Roman" w:hAnsi="Times New Roman" w:cs="Times New Roman"/>
          <w:b/>
          <w:sz w:val="24"/>
          <w:szCs w:val="24"/>
        </w:rPr>
      </w:pPr>
    </w:p>
    <w:p w:rsidR="004928EB" w:rsidRPr="00492B72" w:rsidRDefault="007D50F7" w:rsidP="004928EB">
      <w:pPr>
        <w:jc w:val="both"/>
        <w:rPr>
          <w:rFonts w:ascii="Times New Roman" w:hAnsi="Times New Roman" w:cs="Times New Roman"/>
          <w:sz w:val="24"/>
          <w:szCs w:val="24"/>
        </w:rPr>
      </w:pPr>
      <w:r>
        <w:rPr>
          <w:rFonts w:ascii="Times New Roman" w:hAnsi="Times New Roman" w:cs="Times New Roman"/>
          <w:sz w:val="24"/>
          <w:szCs w:val="24"/>
        </w:rPr>
        <w:t>1.</w:t>
      </w:r>
      <w:r w:rsidR="004928EB" w:rsidRPr="00492B72">
        <w:rPr>
          <w:rFonts w:ascii="Times New Roman" w:hAnsi="Times New Roman" w:cs="Times New Roman"/>
          <w:sz w:val="24"/>
          <w:szCs w:val="24"/>
        </w:rPr>
        <w:t xml:space="preserve"> Израда пројекта комасације</w:t>
      </w:r>
    </w:p>
    <w:p w:rsidR="00B770B4" w:rsidRPr="00492B72" w:rsidRDefault="00B770B4" w:rsidP="004928EB">
      <w:pPr>
        <w:jc w:val="both"/>
        <w:rPr>
          <w:rFonts w:ascii="Times New Roman" w:hAnsi="Times New Roman" w:cs="Times New Roman"/>
          <w:sz w:val="24"/>
          <w:szCs w:val="24"/>
        </w:rPr>
      </w:pPr>
    </w:p>
    <w:p w:rsidR="004928EB" w:rsidRPr="00492B72" w:rsidRDefault="007D50F7" w:rsidP="004928EB">
      <w:pPr>
        <w:jc w:val="both"/>
        <w:rPr>
          <w:rFonts w:ascii="Times New Roman" w:hAnsi="Times New Roman" w:cs="Times New Roman"/>
          <w:sz w:val="24"/>
          <w:szCs w:val="24"/>
        </w:rPr>
      </w:pPr>
      <w:r>
        <w:rPr>
          <w:rFonts w:ascii="Times New Roman" w:hAnsi="Times New Roman" w:cs="Times New Roman"/>
          <w:sz w:val="24"/>
          <w:szCs w:val="24"/>
        </w:rPr>
        <w:t>2.</w:t>
      </w:r>
      <w:r w:rsidR="004928EB" w:rsidRPr="00492B72">
        <w:rPr>
          <w:rFonts w:ascii="Times New Roman" w:hAnsi="Times New Roman" w:cs="Times New Roman"/>
          <w:sz w:val="24"/>
          <w:szCs w:val="24"/>
        </w:rPr>
        <w:t xml:space="preserve"> Детаљно упознавање власника земљишта са спровођењем комасације</w:t>
      </w:r>
    </w:p>
    <w:p w:rsidR="00B770B4" w:rsidRPr="00492B72" w:rsidRDefault="00B770B4" w:rsidP="004928EB">
      <w:pPr>
        <w:jc w:val="both"/>
        <w:rPr>
          <w:rFonts w:ascii="Times New Roman" w:hAnsi="Times New Roman" w:cs="Times New Roman"/>
          <w:sz w:val="24"/>
          <w:szCs w:val="24"/>
        </w:rPr>
      </w:pPr>
    </w:p>
    <w:p w:rsidR="00492B72" w:rsidRPr="00C171E6" w:rsidRDefault="007D50F7" w:rsidP="004928EB">
      <w:pPr>
        <w:jc w:val="both"/>
        <w:rPr>
          <w:rFonts w:ascii="Times New Roman" w:hAnsi="Times New Roman" w:cs="Times New Roman"/>
          <w:sz w:val="24"/>
          <w:szCs w:val="24"/>
        </w:rPr>
      </w:pPr>
      <w:r>
        <w:rPr>
          <w:rFonts w:ascii="Times New Roman" w:hAnsi="Times New Roman" w:cs="Times New Roman"/>
          <w:sz w:val="24"/>
          <w:szCs w:val="24"/>
        </w:rPr>
        <w:t>3.</w:t>
      </w:r>
      <w:r w:rsidR="004928EB" w:rsidRPr="00492B72">
        <w:rPr>
          <w:rFonts w:ascii="Times New Roman" w:hAnsi="Times New Roman" w:cs="Times New Roman"/>
          <w:sz w:val="24"/>
          <w:szCs w:val="24"/>
        </w:rPr>
        <w:t xml:space="preserve"> Обезбеђење средстава за спровођење процеса комасације</w:t>
      </w:r>
    </w:p>
    <w:p w:rsidR="00031957" w:rsidRPr="00492B72" w:rsidRDefault="00031957" w:rsidP="004928EB">
      <w:pPr>
        <w:jc w:val="both"/>
        <w:rPr>
          <w:rFonts w:ascii="Times New Roman" w:hAnsi="Times New Roman" w:cs="Times New Roman"/>
          <w:b/>
          <w:sz w:val="24"/>
          <w:szCs w:val="24"/>
        </w:rPr>
      </w:pPr>
    </w:p>
    <w:p w:rsidR="00492B72" w:rsidRDefault="00C51402" w:rsidP="00492B72">
      <w:pPr>
        <w:rPr>
          <w:rFonts w:ascii="Times New Roman" w:hAnsi="Times New Roman" w:cs="Times New Roman"/>
          <w:b/>
          <w:sz w:val="24"/>
          <w:szCs w:val="24"/>
        </w:rPr>
      </w:pPr>
      <w:r>
        <w:rPr>
          <w:rFonts w:ascii="Times New Roman" w:hAnsi="Times New Roman" w:cs="Times New Roman"/>
          <w:b/>
          <w:sz w:val="24"/>
          <w:szCs w:val="24"/>
        </w:rPr>
        <w:t xml:space="preserve">Стратешки циљ 3.      </w:t>
      </w:r>
    </w:p>
    <w:p w:rsidR="00492B72" w:rsidRPr="00492B72" w:rsidRDefault="00492B72" w:rsidP="00492B72">
      <w:pPr>
        <w:rPr>
          <w:rFonts w:ascii="Times New Roman" w:hAnsi="Times New Roman" w:cs="Times New Roman"/>
          <w:b/>
          <w:sz w:val="24"/>
          <w:szCs w:val="24"/>
        </w:rPr>
      </w:pPr>
    </w:p>
    <w:p w:rsidR="004928EB" w:rsidRPr="00492B72" w:rsidRDefault="00C51402" w:rsidP="00492B72">
      <w:pPr>
        <w:rPr>
          <w:rFonts w:ascii="Times New Roman" w:hAnsi="Times New Roman" w:cs="Times New Roman"/>
          <w:sz w:val="24"/>
          <w:szCs w:val="24"/>
        </w:rPr>
      </w:pPr>
      <w:r>
        <w:rPr>
          <w:rFonts w:ascii="Times New Roman" w:hAnsi="Times New Roman" w:cs="Times New Roman"/>
          <w:b/>
          <w:sz w:val="24"/>
          <w:szCs w:val="24"/>
        </w:rPr>
        <w:t xml:space="preserve"> </w:t>
      </w:r>
      <w:r w:rsidR="00492B72" w:rsidRPr="00492B72">
        <w:rPr>
          <w:rFonts w:ascii="Times New Roman" w:hAnsi="Times New Roman" w:cs="Times New Roman"/>
          <w:sz w:val="24"/>
          <w:szCs w:val="24"/>
        </w:rPr>
        <w:t>5.</w:t>
      </w:r>
      <w:r w:rsidR="007D50F7">
        <w:rPr>
          <w:rFonts w:ascii="Times New Roman" w:hAnsi="Times New Roman" w:cs="Times New Roman"/>
          <w:sz w:val="24"/>
          <w:szCs w:val="24"/>
        </w:rPr>
        <w:t>2.3.4.</w:t>
      </w:r>
      <w:r w:rsidRPr="00492B72">
        <w:rPr>
          <w:rFonts w:ascii="Times New Roman" w:hAnsi="Times New Roman" w:cs="Times New Roman"/>
          <w:sz w:val="24"/>
          <w:szCs w:val="24"/>
        </w:rPr>
        <w:t>3.</w:t>
      </w:r>
      <w:r w:rsidR="004928EB" w:rsidRPr="00492B72">
        <w:rPr>
          <w:rFonts w:ascii="Times New Roman" w:hAnsi="Times New Roman" w:cs="Times New Roman"/>
          <w:sz w:val="24"/>
          <w:szCs w:val="24"/>
        </w:rPr>
        <w:t xml:space="preserve"> Производња јагодастог воћа и поврћа у заштићеном простору</w:t>
      </w:r>
    </w:p>
    <w:p w:rsidR="00C51402" w:rsidRPr="00C51402" w:rsidRDefault="00C51402" w:rsidP="004928EB">
      <w:pPr>
        <w:jc w:val="center"/>
        <w:rPr>
          <w:rFonts w:ascii="Times New Roman" w:hAnsi="Times New Roman" w:cs="Times New Roman"/>
          <w:b/>
          <w:sz w:val="24"/>
          <w:szCs w:val="24"/>
        </w:rPr>
      </w:pPr>
    </w:p>
    <w:tbl>
      <w:tblPr>
        <w:tblStyle w:val="TableGrid"/>
        <w:tblW w:w="0" w:type="auto"/>
        <w:tblLook w:val="04A0"/>
      </w:tblPr>
      <w:tblGrid>
        <w:gridCol w:w="3114"/>
        <w:gridCol w:w="3089"/>
        <w:gridCol w:w="3089"/>
      </w:tblGrid>
      <w:tr w:rsidR="004928EB" w:rsidRPr="009D0362" w:rsidTr="00156A47">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Индикатори</w:t>
            </w:r>
          </w:p>
          <w:p w:rsidR="004928EB" w:rsidRPr="009D0362" w:rsidRDefault="004928EB" w:rsidP="00156A47">
            <w:pPr>
              <w:jc w:val="center"/>
              <w:rPr>
                <w:rFonts w:ascii="Times New Roman" w:hAnsi="Times New Roman" w:cs="Times New Roman"/>
                <w:b/>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Почетно стање</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Жељено стање</w:t>
            </w:r>
          </w:p>
        </w:tc>
      </w:tr>
      <w:tr w:rsidR="004928EB" w:rsidRPr="009D0362" w:rsidTr="00156A47">
        <w:tc>
          <w:tcPr>
            <w:tcW w:w="3207" w:type="dxa"/>
          </w:tcPr>
          <w:p w:rsidR="004928EB" w:rsidRPr="009D0362" w:rsidRDefault="004928EB" w:rsidP="00156A47">
            <w:pPr>
              <w:jc w:val="center"/>
              <w:rPr>
                <w:rFonts w:ascii="Times New Roman" w:hAnsi="Times New Roman" w:cs="Times New Roman"/>
                <w:sz w:val="24"/>
                <w:szCs w:val="24"/>
              </w:rPr>
            </w:pPr>
          </w:p>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 xml:space="preserve">Број пластеника  </w:t>
            </w:r>
          </w:p>
          <w:p w:rsidR="004928EB" w:rsidRPr="009D0362" w:rsidRDefault="004928EB" w:rsidP="00156A47">
            <w:pPr>
              <w:jc w:val="center"/>
              <w:rPr>
                <w:rFonts w:ascii="Times New Roman" w:hAnsi="Times New Roman" w:cs="Times New Roman"/>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0</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100</w:t>
            </w:r>
          </w:p>
        </w:tc>
      </w:tr>
    </w:tbl>
    <w:p w:rsidR="004928EB" w:rsidRPr="009D0362" w:rsidRDefault="004928EB" w:rsidP="004928EB">
      <w:pPr>
        <w:jc w:val="center"/>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Образложење: </w:t>
      </w:r>
      <w:r w:rsidRPr="009D0362">
        <w:rPr>
          <w:rFonts w:ascii="Times New Roman" w:hAnsi="Times New Roman" w:cs="Times New Roman"/>
          <w:sz w:val="24"/>
          <w:szCs w:val="24"/>
        </w:rPr>
        <w:t>Заштићени простори осигуравају интезивну производњу, комбиновану производњу поврћа ван сезоне, већу контролу од болести и штеточина уз примену биолошке контроле, а што осигурава и здравију храну.</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Најинтензивнији начин гајења јагоде представља узгој у пластеницима и стакленицима за рану и за вансезонску производњу, када је цена јагода 3-4 пута виша него у мају. У заштићеном простору топлота земљишта и ваздуха је виша за 6-12оЦ него на отвореном пољу. Због тога је знатно раније кретање вегетације, а тиме и сазревање плодова јагоде, код неких сорти 25-30 дана раније него на отвореном пољу. Производња јагоде у пластеницима представља сигурну и високо профитабилну производњу која се базира, пре свега, на високим инвестиционим улагањима. То је и основни разлог што овај вид производње није значајније присутан на нашим просторима.</w:t>
      </w:r>
    </w:p>
    <w:p w:rsidR="00DA2DB6" w:rsidRPr="00DA2DB6" w:rsidRDefault="00DA2DB6"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Мере за оства</w:t>
      </w:r>
      <w:r w:rsidR="00DA2DB6">
        <w:rPr>
          <w:rFonts w:ascii="Times New Roman" w:hAnsi="Times New Roman" w:cs="Times New Roman"/>
          <w:b/>
          <w:sz w:val="24"/>
          <w:szCs w:val="24"/>
        </w:rPr>
        <w:t>ривање приоритетног циља бр.3.</w:t>
      </w:r>
    </w:p>
    <w:p w:rsidR="00DA2DB6" w:rsidRPr="00DA2DB6" w:rsidRDefault="00DA2DB6" w:rsidP="004928EB">
      <w:pPr>
        <w:jc w:val="both"/>
        <w:rPr>
          <w:rFonts w:ascii="Times New Roman" w:hAnsi="Times New Roman" w:cs="Times New Roman"/>
          <w:b/>
          <w:sz w:val="24"/>
          <w:szCs w:val="24"/>
        </w:rPr>
      </w:pPr>
    </w:p>
    <w:p w:rsidR="004928EB" w:rsidRDefault="007D50F7" w:rsidP="004928EB">
      <w:pPr>
        <w:jc w:val="both"/>
        <w:rPr>
          <w:rFonts w:ascii="Times New Roman" w:hAnsi="Times New Roman" w:cs="Times New Roman"/>
          <w:b/>
          <w:sz w:val="24"/>
          <w:szCs w:val="24"/>
        </w:rPr>
      </w:pPr>
      <w:r>
        <w:rPr>
          <w:rFonts w:ascii="Times New Roman" w:hAnsi="Times New Roman" w:cs="Times New Roman"/>
          <w:b/>
          <w:sz w:val="24"/>
          <w:szCs w:val="24"/>
        </w:rPr>
        <w:t>1.</w:t>
      </w:r>
      <w:r w:rsidR="004928EB" w:rsidRPr="009D0362">
        <w:rPr>
          <w:rFonts w:ascii="Times New Roman" w:hAnsi="Times New Roman" w:cs="Times New Roman"/>
          <w:b/>
          <w:sz w:val="24"/>
          <w:szCs w:val="24"/>
        </w:rPr>
        <w:t xml:space="preserve"> Субвенционисање куповине пластеника</w:t>
      </w:r>
    </w:p>
    <w:p w:rsidR="00DA2DB6" w:rsidRPr="00DA2DB6" w:rsidRDefault="00DA2DB6"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Локалана самоуправа сваке године доноси програм мера подршке за спровођење пољопривредне политике и политике руралног развоја општине, уз претходну сагласност министарства пољопривреде, у коме планира одређена средства за субвенционисање куповине пластеника.</w:t>
      </w:r>
    </w:p>
    <w:p w:rsidR="000C32E1" w:rsidRDefault="000C32E1" w:rsidP="000C32E1">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w:t>
      </w:r>
      <w:r>
        <w:rPr>
          <w:rFonts w:ascii="Times New Roman" w:hAnsi="Times New Roman" w:cs="Times New Roman"/>
          <w:sz w:val="24"/>
          <w:szCs w:val="24"/>
        </w:rPr>
        <w:t xml:space="preserve"> Референт задужен за пољопривреду и ПСС Ниш</w:t>
      </w:r>
    </w:p>
    <w:p w:rsidR="000C32E1" w:rsidRDefault="000C32E1" w:rsidP="000C32E1">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w:t>
      </w:r>
      <w:r>
        <w:rPr>
          <w:rFonts w:ascii="Times New Roman" w:hAnsi="Times New Roman" w:cs="Times New Roman"/>
          <w:sz w:val="24"/>
          <w:szCs w:val="24"/>
        </w:rPr>
        <w:t>Сукцесивно, до 5 година</w:t>
      </w:r>
    </w:p>
    <w:p w:rsidR="000C32E1" w:rsidRDefault="000C32E1" w:rsidP="000C32E1">
      <w:pPr>
        <w:jc w:val="both"/>
        <w:rPr>
          <w:rFonts w:ascii="Times New Roman" w:hAnsi="Times New Roman" w:cs="Times New Roman"/>
          <w:sz w:val="24"/>
          <w:szCs w:val="24"/>
        </w:rPr>
      </w:pPr>
      <w:r w:rsidRPr="00AC6B5F">
        <w:rPr>
          <w:rFonts w:ascii="Times New Roman" w:hAnsi="Times New Roman" w:cs="Times New Roman"/>
          <w:b/>
          <w:sz w:val="24"/>
          <w:szCs w:val="24"/>
        </w:rPr>
        <w:t>Процењена вредност:</w:t>
      </w:r>
      <w:r>
        <w:rPr>
          <w:rFonts w:ascii="Times New Roman" w:hAnsi="Times New Roman" w:cs="Times New Roman"/>
          <w:sz w:val="24"/>
          <w:szCs w:val="24"/>
        </w:rPr>
        <w:t xml:space="preserve"> 10000евра</w:t>
      </w:r>
    </w:p>
    <w:p w:rsidR="000C32E1" w:rsidRPr="00AC6B5F" w:rsidRDefault="000C32E1" w:rsidP="000C32E1">
      <w:pPr>
        <w:jc w:val="both"/>
        <w:rPr>
          <w:rFonts w:ascii="Times New Roman" w:hAnsi="Times New Roman" w:cs="Times New Roman"/>
          <w:sz w:val="24"/>
          <w:szCs w:val="24"/>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пољопривреде и општински фонд за развој пољопривреде, и сопствено учешће.</w:t>
      </w:r>
    </w:p>
    <w:p w:rsidR="000C32E1" w:rsidRDefault="000C32E1"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Pr="00C171E6" w:rsidRDefault="00C171E6" w:rsidP="004928EB">
      <w:pPr>
        <w:jc w:val="both"/>
        <w:rPr>
          <w:rFonts w:ascii="Times New Roman" w:hAnsi="Times New Roman" w:cs="Times New Roman"/>
          <w:sz w:val="24"/>
          <w:szCs w:val="24"/>
        </w:rPr>
      </w:pPr>
    </w:p>
    <w:p w:rsidR="004928EB" w:rsidRDefault="007D50F7" w:rsidP="004928EB">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4928EB" w:rsidRPr="009D0362">
        <w:rPr>
          <w:rFonts w:ascii="Times New Roman" w:hAnsi="Times New Roman" w:cs="Times New Roman"/>
          <w:b/>
          <w:sz w:val="24"/>
          <w:szCs w:val="24"/>
        </w:rPr>
        <w:t xml:space="preserve"> Субвенционисање опреме за наводњавање</w:t>
      </w:r>
    </w:p>
    <w:p w:rsidR="00DA2DB6" w:rsidRPr="00DA2DB6" w:rsidRDefault="00DA2DB6" w:rsidP="004928EB">
      <w:pPr>
        <w:jc w:val="both"/>
        <w:rPr>
          <w:rFonts w:ascii="Times New Roman" w:hAnsi="Times New Roman" w:cs="Times New Roman"/>
          <w:b/>
          <w:sz w:val="24"/>
          <w:szCs w:val="24"/>
        </w:rPr>
      </w:pPr>
    </w:p>
    <w:p w:rsidR="000C32E1" w:rsidRPr="000C32E1"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Локалана самоуправа сваке године доноси програм мера подршке за спровођење пољопривредне политике и политике руралног развоја општине, уз претходну сагласност министарства пољопривреде, у коме планира одређена средства за субвенционисање куповине опреме за наводњавање. </w:t>
      </w:r>
    </w:p>
    <w:p w:rsidR="000C32E1" w:rsidRDefault="000C32E1" w:rsidP="000C32E1">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w:t>
      </w:r>
      <w:r>
        <w:rPr>
          <w:rFonts w:ascii="Times New Roman" w:hAnsi="Times New Roman" w:cs="Times New Roman"/>
          <w:sz w:val="24"/>
          <w:szCs w:val="24"/>
        </w:rPr>
        <w:t xml:space="preserve"> Референт задужен за пољопривреду и ПСС Ниш</w:t>
      </w:r>
    </w:p>
    <w:p w:rsidR="000C32E1" w:rsidRDefault="000C32E1" w:rsidP="000C32E1">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w:t>
      </w:r>
      <w:r>
        <w:rPr>
          <w:rFonts w:ascii="Times New Roman" w:hAnsi="Times New Roman" w:cs="Times New Roman"/>
          <w:sz w:val="24"/>
          <w:szCs w:val="24"/>
        </w:rPr>
        <w:t>Сукцесивно, до 5 година</w:t>
      </w:r>
    </w:p>
    <w:p w:rsidR="000C32E1" w:rsidRDefault="000C32E1" w:rsidP="000C32E1">
      <w:pPr>
        <w:jc w:val="both"/>
        <w:rPr>
          <w:rFonts w:ascii="Times New Roman" w:hAnsi="Times New Roman" w:cs="Times New Roman"/>
          <w:sz w:val="24"/>
          <w:szCs w:val="24"/>
        </w:rPr>
      </w:pPr>
      <w:r w:rsidRPr="00AC6B5F">
        <w:rPr>
          <w:rFonts w:ascii="Times New Roman" w:hAnsi="Times New Roman" w:cs="Times New Roman"/>
          <w:b/>
          <w:sz w:val="24"/>
          <w:szCs w:val="24"/>
        </w:rPr>
        <w:t>Процењена вредност:</w:t>
      </w:r>
      <w:r>
        <w:rPr>
          <w:rFonts w:ascii="Times New Roman" w:hAnsi="Times New Roman" w:cs="Times New Roman"/>
          <w:sz w:val="24"/>
          <w:szCs w:val="24"/>
        </w:rPr>
        <w:t xml:space="preserve"> 10000евра</w:t>
      </w:r>
    </w:p>
    <w:p w:rsidR="004928EB" w:rsidRPr="009D0362" w:rsidRDefault="000C32E1" w:rsidP="004928EB">
      <w:pPr>
        <w:jc w:val="both"/>
        <w:rPr>
          <w:rFonts w:ascii="Times New Roman" w:hAnsi="Times New Roman" w:cs="Times New Roman"/>
          <w:sz w:val="24"/>
          <w:szCs w:val="24"/>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пољопривреде и општински фонд за развој пољопривреде, и сопствено учешће.</w:t>
      </w:r>
    </w:p>
    <w:p w:rsidR="00211CA6" w:rsidRDefault="00DA2DB6" w:rsidP="00211CA6">
      <w:pPr>
        <w:rPr>
          <w:rFonts w:ascii="Times New Roman" w:hAnsi="Times New Roman" w:cs="Times New Roman"/>
          <w:b/>
          <w:sz w:val="24"/>
          <w:szCs w:val="24"/>
        </w:rPr>
      </w:pPr>
      <w:r>
        <w:rPr>
          <w:rFonts w:ascii="Times New Roman" w:hAnsi="Times New Roman" w:cs="Times New Roman"/>
          <w:b/>
          <w:sz w:val="24"/>
          <w:szCs w:val="24"/>
        </w:rPr>
        <w:t xml:space="preserve">Стратешки циљ 4    </w:t>
      </w:r>
    </w:p>
    <w:p w:rsidR="00211CA6" w:rsidRPr="00211CA6" w:rsidRDefault="00211CA6" w:rsidP="00211CA6">
      <w:pPr>
        <w:rPr>
          <w:rFonts w:ascii="Times New Roman" w:hAnsi="Times New Roman" w:cs="Times New Roman"/>
          <w:b/>
          <w:sz w:val="24"/>
          <w:szCs w:val="24"/>
        </w:rPr>
      </w:pPr>
    </w:p>
    <w:p w:rsidR="004928EB" w:rsidRPr="00211CA6" w:rsidRDefault="00DA2DB6" w:rsidP="00211CA6">
      <w:pPr>
        <w:rPr>
          <w:rFonts w:ascii="Times New Roman" w:hAnsi="Times New Roman" w:cs="Times New Roman"/>
          <w:sz w:val="24"/>
          <w:szCs w:val="24"/>
        </w:rPr>
      </w:pPr>
      <w:r w:rsidRPr="00211CA6">
        <w:rPr>
          <w:rFonts w:ascii="Times New Roman" w:hAnsi="Times New Roman" w:cs="Times New Roman"/>
          <w:sz w:val="24"/>
          <w:szCs w:val="24"/>
        </w:rPr>
        <w:t xml:space="preserve">  </w:t>
      </w:r>
      <w:r w:rsidR="00211CA6" w:rsidRPr="00211CA6">
        <w:rPr>
          <w:rFonts w:ascii="Times New Roman" w:hAnsi="Times New Roman" w:cs="Times New Roman"/>
          <w:sz w:val="24"/>
          <w:szCs w:val="24"/>
        </w:rPr>
        <w:t>5.</w:t>
      </w:r>
      <w:r w:rsidRPr="00211CA6">
        <w:rPr>
          <w:rFonts w:ascii="Times New Roman" w:hAnsi="Times New Roman" w:cs="Times New Roman"/>
          <w:sz w:val="24"/>
          <w:szCs w:val="24"/>
        </w:rPr>
        <w:t>2.</w:t>
      </w:r>
      <w:r w:rsidR="007D50F7">
        <w:rPr>
          <w:rFonts w:ascii="Times New Roman" w:hAnsi="Times New Roman" w:cs="Times New Roman"/>
          <w:sz w:val="24"/>
          <w:szCs w:val="24"/>
        </w:rPr>
        <w:t>3.4</w:t>
      </w:r>
      <w:r w:rsidRPr="00211CA6">
        <w:rPr>
          <w:rFonts w:ascii="Times New Roman" w:hAnsi="Times New Roman" w:cs="Times New Roman"/>
          <w:sz w:val="24"/>
          <w:szCs w:val="24"/>
        </w:rPr>
        <w:t>.4.</w:t>
      </w:r>
      <w:r w:rsidR="004928EB" w:rsidRPr="00211CA6">
        <w:rPr>
          <w:rFonts w:ascii="Times New Roman" w:hAnsi="Times New Roman" w:cs="Times New Roman"/>
          <w:sz w:val="24"/>
          <w:szCs w:val="24"/>
        </w:rPr>
        <w:t xml:space="preserve"> Побољшање расног састава оваца</w:t>
      </w:r>
    </w:p>
    <w:p w:rsidR="00DA2DB6" w:rsidRPr="00C171E6" w:rsidRDefault="00DA2DB6" w:rsidP="004928EB">
      <w:pPr>
        <w:jc w:val="center"/>
        <w:rPr>
          <w:rFonts w:ascii="Times New Roman" w:hAnsi="Times New Roman" w:cs="Times New Roman"/>
          <w:b/>
          <w:sz w:val="24"/>
          <w:szCs w:val="24"/>
        </w:rPr>
      </w:pPr>
    </w:p>
    <w:tbl>
      <w:tblPr>
        <w:tblStyle w:val="TableGrid"/>
        <w:tblW w:w="0" w:type="auto"/>
        <w:tblLook w:val="04A0"/>
      </w:tblPr>
      <w:tblGrid>
        <w:gridCol w:w="3114"/>
        <w:gridCol w:w="3089"/>
        <w:gridCol w:w="3089"/>
      </w:tblGrid>
      <w:tr w:rsidR="004928EB" w:rsidRPr="009D0362" w:rsidTr="00156A47">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Индикатори</w:t>
            </w:r>
          </w:p>
          <w:p w:rsidR="004928EB" w:rsidRPr="009D0362" w:rsidRDefault="004928EB" w:rsidP="00156A47">
            <w:pPr>
              <w:jc w:val="center"/>
              <w:rPr>
                <w:rFonts w:ascii="Times New Roman" w:hAnsi="Times New Roman" w:cs="Times New Roman"/>
                <w:b/>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Почетно стање</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Жељено стање</w:t>
            </w:r>
          </w:p>
        </w:tc>
      </w:tr>
      <w:tr w:rsidR="004928EB" w:rsidRPr="009D0362" w:rsidTr="00156A47">
        <w:tc>
          <w:tcPr>
            <w:tcW w:w="3207" w:type="dxa"/>
          </w:tcPr>
          <w:p w:rsidR="004928EB" w:rsidRPr="009D0362" w:rsidRDefault="004928EB" w:rsidP="00156A47">
            <w:pPr>
              <w:jc w:val="center"/>
              <w:rPr>
                <w:rFonts w:ascii="Times New Roman" w:hAnsi="Times New Roman" w:cs="Times New Roman"/>
                <w:sz w:val="24"/>
                <w:szCs w:val="24"/>
              </w:rPr>
            </w:pPr>
          </w:p>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 xml:space="preserve">Број уматичених грла оваца  </w:t>
            </w:r>
          </w:p>
          <w:p w:rsidR="004928EB" w:rsidRPr="009D0362" w:rsidRDefault="004928EB" w:rsidP="00156A47">
            <w:pPr>
              <w:jc w:val="center"/>
              <w:rPr>
                <w:rFonts w:ascii="Times New Roman" w:hAnsi="Times New Roman" w:cs="Times New Roman"/>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1800</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5000</w:t>
            </w:r>
          </w:p>
        </w:tc>
      </w:tr>
    </w:tbl>
    <w:p w:rsidR="004928EB" w:rsidRPr="009D0362" w:rsidRDefault="004928EB" w:rsidP="004928EB">
      <w:pPr>
        <w:jc w:val="center"/>
        <w:rPr>
          <w:rFonts w:ascii="Times New Roman" w:hAnsi="Times New Roman" w:cs="Times New Roman"/>
          <w:sz w:val="24"/>
          <w:szCs w:val="24"/>
        </w:rPr>
      </w:pP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Образложење: </w:t>
      </w:r>
      <w:r w:rsidRPr="009D0362">
        <w:rPr>
          <w:rFonts w:ascii="Times New Roman" w:hAnsi="Times New Roman" w:cs="Times New Roman"/>
          <w:sz w:val="24"/>
          <w:szCs w:val="24"/>
        </w:rPr>
        <w:t>Овчарство као грана сточарства је нископрофитабилан и нискоакумулативан посао. Но, без обзира на то, како је овца животиња која најбоље конвертује зелену масу у 4 своја добра - месо, млеко, вуну и кожу и обзиром да на територији општине Ражањ има пуно неискоришћених пашњака, овчарство као грана има све предуслове за развитак, наравно уз пратећу едукацију и побољшање расног састава. Број оваца последњих година у драстичном је паду, а пошто је велики број људи без посла треба искористити природне ресурсе и повећати број оваца и производњу меса обзиром да је оно јако тражено на тржишту. На територији општине Ражањ тренутно има око 6000 грла оваца, али само 1800 уписаних у главну матичну евиденцију. То нам говори да је расни састав неповољан и да је производња нерентабилна. Да би производња јагњећег меса била рентабилна и да би доносила профит неопходно је, пре свега, да популација оваца која се гаји поседује висок генетски потенцијал у погледу особина телесне развијености, приноса и квалитета меса, као и мањег утрошка хране и хранљивих материја по јединици оствареног прираста. Општина Ражањ ће пружити помоћ својим сточарима у набавци висококвалитетних грла оваца, у циљу побољшања расног састава и побољшања генетског потенцијала. Четири оновне одгајивачке организације, колико их тренутно има на територији општине, даће свој максималан допринос при избору расе оваца и водити комплетно матично књиговодство.</w:t>
      </w:r>
    </w:p>
    <w:p w:rsidR="00B770B4" w:rsidRPr="00B770B4" w:rsidRDefault="00B770B4"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Мере за оства</w:t>
      </w:r>
      <w:r w:rsidR="00DA2DB6">
        <w:rPr>
          <w:rFonts w:ascii="Times New Roman" w:hAnsi="Times New Roman" w:cs="Times New Roman"/>
          <w:b/>
          <w:sz w:val="24"/>
          <w:szCs w:val="24"/>
        </w:rPr>
        <w:t>ривање приоритетног циља бр.4.</w:t>
      </w:r>
    </w:p>
    <w:p w:rsidR="00B770B4" w:rsidRPr="00B770B4" w:rsidRDefault="00B770B4" w:rsidP="004928EB">
      <w:pPr>
        <w:jc w:val="both"/>
        <w:rPr>
          <w:rFonts w:ascii="Times New Roman" w:hAnsi="Times New Roman" w:cs="Times New Roman"/>
          <w:b/>
          <w:sz w:val="24"/>
          <w:szCs w:val="24"/>
        </w:rPr>
      </w:pPr>
    </w:p>
    <w:p w:rsidR="004928EB" w:rsidRDefault="007D50F7" w:rsidP="004928EB">
      <w:pPr>
        <w:jc w:val="both"/>
        <w:rPr>
          <w:rFonts w:ascii="Times New Roman" w:hAnsi="Times New Roman" w:cs="Times New Roman"/>
          <w:b/>
          <w:sz w:val="24"/>
          <w:szCs w:val="24"/>
        </w:rPr>
      </w:pPr>
      <w:r>
        <w:rPr>
          <w:rFonts w:ascii="Times New Roman" w:hAnsi="Times New Roman" w:cs="Times New Roman"/>
          <w:b/>
          <w:sz w:val="24"/>
          <w:szCs w:val="24"/>
        </w:rPr>
        <w:t>1</w:t>
      </w:r>
      <w:r w:rsidR="00DA2DB6">
        <w:rPr>
          <w:rFonts w:ascii="Times New Roman" w:hAnsi="Times New Roman" w:cs="Times New Roman"/>
          <w:b/>
          <w:sz w:val="24"/>
          <w:szCs w:val="24"/>
        </w:rPr>
        <w:t>.</w:t>
      </w:r>
      <w:r w:rsidR="004928EB" w:rsidRPr="009D0362">
        <w:rPr>
          <w:rFonts w:ascii="Times New Roman" w:hAnsi="Times New Roman" w:cs="Times New Roman"/>
          <w:b/>
          <w:sz w:val="24"/>
          <w:szCs w:val="24"/>
        </w:rPr>
        <w:t xml:space="preserve"> Субвенционисање набавке двиски</w:t>
      </w:r>
    </w:p>
    <w:p w:rsidR="00DA2DB6" w:rsidRPr="00DA2DB6" w:rsidRDefault="00DA2DB6"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Набавком двиски одређене расе и убацивањем у постојеће стадо, побољшао би се генетски потенцијал у следећој генерацији и тако поправио расни састав самог стада, </w:t>
      </w:r>
      <w:r w:rsidRPr="009D0362">
        <w:rPr>
          <w:rFonts w:ascii="Times New Roman" w:hAnsi="Times New Roman" w:cs="Times New Roman"/>
          <w:sz w:val="24"/>
          <w:szCs w:val="24"/>
        </w:rPr>
        <w:lastRenderedPageBreak/>
        <w:t>што би свакако повољно утицало на саму овчарску производњу. Локална самоуправа сваке године доноси програм мера подршке за спровођење пољопривредне политике и политике руралног развоја општине, уз претходну сагласност министарства пољопривреде, у коме планира одређена средства за субвенционисање куповине двиски.</w:t>
      </w:r>
    </w:p>
    <w:p w:rsidR="00790D06" w:rsidRDefault="00790D06" w:rsidP="00790D06">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w:t>
      </w:r>
      <w:r>
        <w:rPr>
          <w:rFonts w:ascii="Times New Roman" w:hAnsi="Times New Roman" w:cs="Times New Roman"/>
          <w:sz w:val="24"/>
          <w:szCs w:val="24"/>
        </w:rPr>
        <w:t xml:space="preserve"> Референт задужен за пољопривреду и ПСС Ниш</w:t>
      </w:r>
    </w:p>
    <w:p w:rsidR="00790D06" w:rsidRDefault="00790D06" w:rsidP="00790D06">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w:t>
      </w:r>
      <w:r>
        <w:rPr>
          <w:rFonts w:ascii="Times New Roman" w:hAnsi="Times New Roman" w:cs="Times New Roman"/>
          <w:sz w:val="24"/>
          <w:szCs w:val="24"/>
        </w:rPr>
        <w:t>Сукцесивно, до 5 година</w:t>
      </w:r>
    </w:p>
    <w:p w:rsidR="00790D06" w:rsidRDefault="00790D06" w:rsidP="00790D06">
      <w:pPr>
        <w:jc w:val="both"/>
        <w:rPr>
          <w:rFonts w:ascii="Times New Roman" w:hAnsi="Times New Roman" w:cs="Times New Roman"/>
          <w:sz w:val="24"/>
          <w:szCs w:val="24"/>
        </w:rPr>
      </w:pPr>
      <w:r w:rsidRPr="00AC6B5F">
        <w:rPr>
          <w:rFonts w:ascii="Times New Roman" w:hAnsi="Times New Roman" w:cs="Times New Roman"/>
          <w:b/>
          <w:sz w:val="24"/>
          <w:szCs w:val="24"/>
        </w:rPr>
        <w:t>Процењена вредност:</w:t>
      </w:r>
      <w:r>
        <w:rPr>
          <w:rFonts w:ascii="Times New Roman" w:hAnsi="Times New Roman" w:cs="Times New Roman"/>
          <w:sz w:val="24"/>
          <w:szCs w:val="24"/>
        </w:rPr>
        <w:t xml:space="preserve"> 30000евра</w:t>
      </w:r>
    </w:p>
    <w:p w:rsidR="00790D06" w:rsidRPr="00AC6B5F" w:rsidRDefault="00790D06" w:rsidP="00790D06">
      <w:pPr>
        <w:jc w:val="both"/>
        <w:rPr>
          <w:rFonts w:ascii="Times New Roman" w:hAnsi="Times New Roman" w:cs="Times New Roman"/>
          <w:sz w:val="24"/>
          <w:szCs w:val="24"/>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пољопривреде и општински фонд за развој пољопривреде, и сопствено учешће.</w:t>
      </w:r>
    </w:p>
    <w:p w:rsidR="00211CA6" w:rsidRPr="00C171E6" w:rsidRDefault="00211CA6" w:rsidP="004928EB">
      <w:pPr>
        <w:jc w:val="both"/>
        <w:rPr>
          <w:rFonts w:ascii="Times New Roman" w:hAnsi="Times New Roman" w:cs="Times New Roman"/>
          <w:sz w:val="24"/>
          <w:szCs w:val="24"/>
        </w:rPr>
      </w:pPr>
    </w:p>
    <w:p w:rsidR="004928EB" w:rsidRDefault="007D50F7" w:rsidP="004928EB">
      <w:pPr>
        <w:jc w:val="both"/>
        <w:rPr>
          <w:rFonts w:ascii="Times New Roman" w:hAnsi="Times New Roman" w:cs="Times New Roman"/>
          <w:b/>
          <w:sz w:val="24"/>
          <w:szCs w:val="24"/>
        </w:rPr>
      </w:pPr>
      <w:r>
        <w:rPr>
          <w:rFonts w:ascii="Times New Roman" w:hAnsi="Times New Roman" w:cs="Times New Roman"/>
          <w:b/>
          <w:sz w:val="24"/>
          <w:szCs w:val="24"/>
        </w:rPr>
        <w:t>2.</w:t>
      </w:r>
      <w:r w:rsidR="004928EB" w:rsidRPr="009D0362">
        <w:rPr>
          <w:rFonts w:ascii="Times New Roman" w:hAnsi="Times New Roman" w:cs="Times New Roman"/>
          <w:b/>
          <w:sz w:val="24"/>
          <w:szCs w:val="24"/>
        </w:rPr>
        <w:t xml:space="preserve"> Субвенционисање набавке приплодних овнова</w:t>
      </w:r>
    </w:p>
    <w:p w:rsidR="00B770B4" w:rsidRPr="00B770B4" w:rsidRDefault="00B770B4"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Набавком приплодних овнова одређене расе и убацивањем у мешовито стадо оваца, у великој мери се мења генетски потенцијал већ у наредној генерацији, и побољшава свеукупни расни састав самог стада. Локална самоуправа сваке године доноси програм мера подршке за спровођење пољопривредне политике и политике руралног развоја општине, уз претходну сагласност министарства пољопривреде, у коме планира одређена средства за субвенционисање куповине приплодних овнова. </w:t>
      </w:r>
    </w:p>
    <w:p w:rsidR="00B770B4" w:rsidRPr="00B770B4" w:rsidRDefault="00B770B4" w:rsidP="004928EB">
      <w:pPr>
        <w:jc w:val="both"/>
        <w:rPr>
          <w:rFonts w:ascii="Times New Roman" w:hAnsi="Times New Roman" w:cs="Times New Roman"/>
          <w:sz w:val="24"/>
          <w:szCs w:val="24"/>
        </w:rPr>
      </w:pPr>
    </w:p>
    <w:p w:rsidR="00211CA6" w:rsidRDefault="00B770B4" w:rsidP="00211CA6">
      <w:pPr>
        <w:rPr>
          <w:rFonts w:ascii="Times New Roman" w:hAnsi="Times New Roman" w:cs="Times New Roman"/>
          <w:sz w:val="24"/>
          <w:szCs w:val="24"/>
        </w:rPr>
      </w:pPr>
      <w:r w:rsidRPr="00211CA6">
        <w:rPr>
          <w:rFonts w:ascii="Times New Roman" w:hAnsi="Times New Roman" w:cs="Times New Roman"/>
          <w:sz w:val="24"/>
          <w:szCs w:val="24"/>
        </w:rPr>
        <w:t xml:space="preserve">Стратешки циљ </w:t>
      </w:r>
      <w:r w:rsidR="004928EB" w:rsidRPr="00211CA6">
        <w:rPr>
          <w:rFonts w:ascii="Times New Roman" w:hAnsi="Times New Roman" w:cs="Times New Roman"/>
          <w:sz w:val="24"/>
          <w:szCs w:val="24"/>
        </w:rPr>
        <w:t>5.</w:t>
      </w:r>
      <w:r w:rsidRPr="00211CA6">
        <w:rPr>
          <w:rFonts w:ascii="Times New Roman" w:hAnsi="Times New Roman" w:cs="Times New Roman"/>
          <w:sz w:val="24"/>
          <w:szCs w:val="24"/>
        </w:rPr>
        <w:t xml:space="preserve"> </w:t>
      </w:r>
    </w:p>
    <w:p w:rsidR="00211CA6" w:rsidRPr="00211CA6" w:rsidRDefault="00211CA6" w:rsidP="00211CA6">
      <w:pPr>
        <w:rPr>
          <w:rFonts w:ascii="Times New Roman" w:hAnsi="Times New Roman" w:cs="Times New Roman"/>
          <w:sz w:val="24"/>
          <w:szCs w:val="24"/>
        </w:rPr>
      </w:pPr>
    </w:p>
    <w:p w:rsidR="004928EB" w:rsidRPr="00211CA6" w:rsidRDefault="00B770B4" w:rsidP="00211CA6">
      <w:pPr>
        <w:rPr>
          <w:rFonts w:ascii="Times New Roman" w:hAnsi="Times New Roman" w:cs="Times New Roman"/>
          <w:sz w:val="24"/>
          <w:szCs w:val="24"/>
        </w:rPr>
      </w:pPr>
      <w:r w:rsidRPr="00211CA6">
        <w:rPr>
          <w:rFonts w:ascii="Times New Roman" w:hAnsi="Times New Roman" w:cs="Times New Roman"/>
          <w:sz w:val="24"/>
          <w:szCs w:val="24"/>
        </w:rPr>
        <w:t xml:space="preserve"> </w:t>
      </w:r>
      <w:r w:rsidR="00211CA6">
        <w:rPr>
          <w:rFonts w:ascii="Times New Roman" w:hAnsi="Times New Roman" w:cs="Times New Roman"/>
          <w:sz w:val="24"/>
          <w:szCs w:val="24"/>
        </w:rPr>
        <w:t>5.</w:t>
      </w:r>
      <w:r w:rsidRPr="00211CA6">
        <w:rPr>
          <w:rFonts w:ascii="Times New Roman" w:hAnsi="Times New Roman" w:cs="Times New Roman"/>
          <w:sz w:val="24"/>
          <w:szCs w:val="24"/>
        </w:rPr>
        <w:t>2.</w:t>
      </w:r>
      <w:r w:rsidR="007D50F7">
        <w:rPr>
          <w:rFonts w:ascii="Times New Roman" w:hAnsi="Times New Roman" w:cs="Times New Roman"/>
          <w:sz w:val="24"/>
          <w:szCs w:val="24"/>
        </w:rPr>
        <w:t>3.4.</w:t>
      </w:r>
      <w:r w:rsidRPr="00211CA6">
        <w:rPr>
          <w:rFonts w:ascii="Times New Roman" w:hAnsi="Times New Roman" w:cs="Times New Roman"/>
          <w:sz w:val="24"/>
          <w:szCs w:val="24"/>
        </w:rPr>
        <w:t>5.</w:t>
      </w:r>
      <w:r w:rsidR="004928EB" w:rsidRPr="00211CA6">
        <w:rPr>
          <w:rFonts w:ascii="Times New Roman" w:hAnsi="Times New Roman" w:cs="Times New Roman"/>
          <w:sz w:val="24"/>
          <w:szCs w:val="24"/>
        </w:rPr>
        <w:t xml:space="preserve"> Развој живинарске производње аутохтоних раса живине</w:t>
      </w:r>
    </w:p>
    <w:p w:rsidR="00DD181C" w:rsidRPr="00DD181C" w:rsidRDefault="00DD181C" w:rsidP="004928EB">
      <w:pPr>
        <w:jc w:val="center"/>
        <w:rPr>
          <w:rFonts w:ascii="Times New Roman" w:hAnsi="Times New Roman" w:cs="Times New Roman"/>
          <w:b/>
          <w:sz w:val="24"/>
          <w:szCs w:val="24"/>
        </w:rPr>
      </w:pPr>
    </w:p>
    <w:p w:rsidR="00B770B4" w:rsidRPr="00B770B4" w:rsidRDefault="00B770B4" w:rsidP="004928EB">
      <w:pPr>
        <w:jc w:val="center"/>
        <w:rPr>
          <w:rFonts w:ascii="Times New Roman" w:hAnsi="Times New Roman" w:cs="Times New Roman"/>
          <w:b/>
          <w:sz w:val="24"/>
          <w:szCs w:val="24"/>
        </w:rPr>
      </w:pPr>
    </w:p>
    <w:tbl>
      <w:tblPr>
        <w:tblStyle w:val="TableGrid"/>
        <w:tblW w:w="0" w:type="auto"/>
        <w:tblLook w:val="04A0"/>
      </w:tblPr>
      <w:tblGrid>
        <w:gridCol w:w="3112"/>
        <w:gridCol w:w="3090"/>
        <w:gridCol w:w="3090"/>
      </w:tblGrid>
      <w:tr w:rsidR="004928EB" w:rsidRPr="009D0362" w:rsidTr="00156A47">
        <w:tc>
          <w:tcPr>
            <w:tcW w:w="3207"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Индикатори</w:t>
            </w:r>
          </w:p>
          <w:p w:rsidR="004928EB" w:rsidRPr="00C171E6" w:rsidRDefault="004928EB" w:rsidP="00156A47">
            <w:pPr>
              <w:jc w:val="center"/>
              <w:rPr>
                <w:rFonts w:ascii="Times New Roman" w:hAnsi="Times New Roman" w:cs="Times New Roman"/>
                <w:b/>
                <w:szCs w:val="24"/>
              </w:rPr>
            </w:pPr>
          </w:p>
        </w:tc>
        <w:tc>
          <w:tcPr>
            <w:tcW w:w="3207"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Почетно стање</w:t>
            </w:r>
          </w:p>
        </w:tc>
        <w:tc>
          <w:tcPr>
            <w:tcW w:w="3208"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Жељено стање</w:t>
            </w:r>
          </w:p>
        </w:tc>
      </w:tr>
      <w:tr w:rsidR="004928EB" w:rsidRPr="009D0362" w:rsidTr="00156A47">
        <w:tc>
          <w:tcPr>
            <w:tcW w:w="3207" w:type="dxa"/>
          </w:tcPr>
          <w:p w:rsidR="004928EB" w:rsidRPr="00C171E6" w:rsidRDefault="004928EB" w:rsidP="00156A47">
            <w:pPr>
              <w:jc w:val="center"/>
              <w:rPr>
                <w:rFonts w:ascii="Times New Roman" w:hAnsi="Times New Roman" w:cs="Times New Roman"/>
                <w:szCs w:val="24"/>
              </w:rPr>
            </w:pPr>
          </w:p>
          <w:p w:rsidR="004928EB" w:rsidRPr="00C171E6" w:rsidRDefault="004928EB" w:rsidP="00C171E6">
            <w:pPr>
              <w:jc w:val="center"/>
              <w:rPr>
                <w:rFonts w:ascii="Times New Roman" w:hAnsi="Times New Roman" w:cs="Times New Roman"/>
                <w:szCs w:val="24"/>
              </w:rPr>
            </w:pPr>
            <w:r w:rsidRPr="00C171E6">
              <w:rPr>
                <w:rFonts w:ascii="Times New Roman" w:hAnsi="Times New Roman" w:cs="Times New Roman"/>
                <w:szCs w:val="24"/>
              </w:rPr>
              <w:t>Број јединки аутохтоних раса живине</w:t>
            </w:r>
          </w:p>
        </w:tc>
        <w:tc>
          <w:tcPr>
            <w:tcW w:w="3207"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0</w:t>
            </w:r>
          </w:p>
        </w:tc>
        <w:tc>
          <w:tcPr>
            <w:tcW w:w="3208"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10 000</w:t>
            </w:r>
          </w:p>
        </w:tc>
      </w:tr>
    </w:tbl>
    <w:p w:rsidR="004928EB" w:rsidRPr="009D0362" w:rsidRDefault="004928EB"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 xml:space="preserve">Образложење: </w:t>
      </w: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Мере за ост</w:t>
      </w:r>
      <w:r w:rsidR="00B770B4">
        <w:rPr>
          <w:rFonts w:ascii="Times New Roman" w:hAnsi="Times New Roman" w:cs="Times New Roman"/>
          <w:b/>
          <w:sz w:val="24"/>
          <w:szCs w:val="24"/>
        </w:rPr>
        <w:t>варивање приоритетног циља бр.</w:t>
      </w:r>
      <w:r w:rsidRPr="009D0362">
        <w:rPr>
          <w:rFonts w:ascii="Times New Roman" w:hAnsi="Times New Roman" w:cs="Times New Roman"/>
          <w:b/>
          <w:sz w:val="24"/>
          <w:szCs w:val="24"/>
        </w:rPr>
        <w:t>5.</w:t>
      </w:r>
    </w:p>
    <w:p w:rsidR="00B770B4" w:rsidRPr="00B770B4" w:rsidRDefault="00B770B4" w:rsidP="004928EB">
      <w:pPr>
        <w:jc w:val="both"/>
        <w:rPr>
          <w:rFonts w:ascii="Times New Roman" w:hAnsi="Times New Roman" w:cs="Times New Roman"/>
          <w:b/>
          <w:sz w:val="24"/>
          <w:szCs w:val="24"/>
        </w:rPr>
      </w:pPr>
    </w:p>
    <w:p w:rsidR="004928EB" w:rsidRPr="00211CA6" w:rsidRDefault="00211CA6" w:rsidP="00211CA6">
      <w:pPr>
        <w:jc w:val="both"/>
        <w:rPr>
          <w:rFonts w:ascii="Times New Roman" w:hAnsi="Times New Roman" w:cs="Times New Roman"/>
          <w:sz w:val="24"/>
          <w:szCs w:val="24"/>
        </w:rPr>
      </w:pPr>
      <w:r w:rsidRPr="00211CA6">
        <w:rPr>
          <w:rFonts w:ascii="Times New Roman" w:hAnsi="Times New Roman" w:cs="Times New Roman"/>
          <w:sz w:val="24"/>
          <w:szCs w:val="24"/>
        </w:rPr>
        <w:t>5.</w:t>
      </w:r>
      <w:r w:rsidR="00DD181C" w:rsidRPr="00211CA6">
        <w:rPr>
          <w:rFonts w:ascii="Times New Roman" w:hAnsi="Times New Roman" w:cs="Times New Roman"/>
          <w:sz w:val="24"/>
          <w:szCs w:val="24"/>
        </w:rPr>
        <w:t>2.1.7.5.1,</w:t>
      </w:r>
      <w:r w:rsidR="004928EB" w:rsidRPr="00211CA6">
        <w:rPr>
          <w:rFonts w:ascii="Times New Roman" w:hAnsi="Times New Roman" w:cs="Times New Roman"/>
          <w:sz w:val="24"/>
          <w:szCs w:val="24"/>
        </w:rPr>
        <w:t>Субвенционисање набавке аутохтоних раса живине</w:t>
      </w:r>
    </w:p>
    <w:p w:rsidR="00B770B4" w:rsidRPr="00DD181C" w:rsidRDefault="00B770B4" w:rsidP="00DD181C">
      <w:pPr>
        <w:ind w:left="993"/>
        <w:jc w:val="both"/>
        <w:rPr>
          <w:rFonts w:ascii="Times New Roman" w:hAnsi="Times New Roman" w:cs="Times New Roman"/>
          <w:b/>
          <w:sz w:val="28"/>
          <w:szCs w:val="28"/>
        </w:rPr>
      </w:pPr>
    </w:p>
    <w:p w:rsidR="00354A4A" w:rsidRPr="00354A4A" w:rsidRDefault="00354A4A" w:rsidP="00354A4A">
      <w:pPr>
        <w:jc w:val="both"/>
        <w:rPr>
          <w:rFonts w:ascii="Times New Roman" w:hAnsi="Times New Roman" w:cs="Times New Roman"/>
          <w:sz w:val="24"/>
          <w:szCs w:val="24"/>
        </w:rPr>
      </w:pPr>
      <w:r w:rsidRPr="00354A4A">
        <w:rPr>
          <w:rFonts w:ascii="Times New Roman" w:hAnsi="Times New Roman" w:cs="Times New Roman"/>
          <w:b/>
          <w:sz w:val="24"/>
          <w:szCs w:val="24"/>
        </w:rPr>
        <w:t>Одговорна страна</w:t>
      </w:r>
      <w:r w:rsidRPr="00354A4A">
        <w:rPr>
          <w:rFonts w:ascii="Times New Roman" w:hAnsi="Times New Roman" w:cs="Times New Roman"/>
          <w:sz w:val="24"/>
          <w:szCs w:val="24"/>
        </w:rPr>
        <w:t xml:space="preserve">: Референт задужен за пољопривреду и ПСС Ниш </w:t>
      </w:r>
    </w:p>
    <w:p w:rsidR="00354A4A" w:rsidRPr="00354A4A" w:rsidRDefault="00354A4A" w:rsidP="00354A4A">
      <w:pPr>
        <w:jc w:val="both"/>
        <w:rPr>
          <w:rFonts w:ascii="Times New Roman" w:hAnsi="Times New Roman" w:cs="Times New Roman"/>
          <w:sz w:val="24"/>
          <w:szCs w:val="24"/>
        </w:rPr>
      </w:pPr>
      <w:r w:rsidRPr="00354A4A">
        <w:rPr>
          <w:rFonts w:ascii="Times New Roman" w:hAnsi="Times New Roman" w:cs="Times New Roman"/>
          <w:b/>
          <w:sz w:val="24"/>
          <w:szCs w:val="24"/>
        </w:rPr>
        <w:t xml:space="preserve">Временски рок: </w:t>
      </w:r>
      <w:r w:rsidRPr="00354A4A">
        <w:rPr>
          <w:rFonts w:ascii="Times New Roman" w:hAnsi="Times New Roman" w:cs="Times New Roman"/>
          <w:sz w:val="24"/>
          <w:szCs w:val="24"/>
        </w:rPr>
        <w:t>Сукцесивно, до 5 година</w:t>
      </w:r>
    </w:p>
    <w:p w:rsidR="00354A4A" w:rsidRPr="00354A4A" w:rsidRDefault="00354A4A" w:rsidP="00354A4A">
      <w:pPr>
        <w:jc w:val="both"/>
        <w:rPr>
          <w:rFonts w:ascii="Times New Roman" w:hAnsi="Times New Roman" w:cs="Times New Roman"/>
          <w:sz w:val="24"/>
          <w:szCs w:val="24"/>
        </w:rPr>
      </w:pPr>
      <w:r w:rsidRPr="00354A4A">
        <w:rPr>
          <w:rFonts w:ascii="Times New Roman" w:hAnsi="Times New Roman" w:cs="Times New Roman"/>
          <w:b/>
          <w:sz w:val="24"/>
          <w:szCs w:val="24"/>
        </w:rPr>
        <w:t>Процењена вредност:</w:t>
      </w:r>
      <w:r>
        <w:rPr>
          <w:rFonts w:ascii="Times New Roman" w:hAnsi="Times New Roman" w:cs="Times New Roman"/>
          <w:sz w:val="24"/>
          <w:szCs w:val="24"/>
        </w:rPr>
        <w:t>50</w:t>
      </w:r>
      <w:r w:rsidRPr="00354A4A">
        <w:rPr>
          <w:rFonts w:ascii="Times New Roman" w:hAnsi="Times New Roman" w:cs="Times New Roman"/>
          <w:sz w:val="24"/>
          <w:szCs w:val="24"/>
        </w:rPr>
        <w:t>0000евра</w:t>
      </w:r>
    </w:p>
    <w:p w:rsidR="00354A4A" w:rsidRPr="00354A4A" w:rsidRDefault="00354A4A" w:rsidP="00354A4A">
      <w:pPr>
        <w:jc w:val="both"/>
        <w:rPr>
          <w:rFonts w:ascii="Times New Roman" w:hAnsi="Times New Roman" w:cs="Times New Roman"/>
          <w:sz w:val="24"/>
          <w:szCs w:val="24"/>
        </w:rPr>
      </w:pPr>
      <w:r w:rsidRPr="00354A4A">
        <w:rPr>
          <w:rFonts w:ascii="Times New Roman" w:hAnsi="Times New Roman" w:cs="Times New Roman"/>
          <w:b/>
          <w:sz w:val="24"/>
          <w:szCs w:val="24"/>
        </w:rPr>
        <w:t>Извори:</w:t>
      </w:r>
      <w:r w:rsidRPr="00354A4A">
        <w:rPr>
          <w:rFonts w:ascii="Times New Roman" w:hAnsi="Times New Roman" w:cs="Times New Roman"/>
          <w:sz w:val="24"/>
          <w:szCs w:val="24"/>
        </w:rPr>
        <w:t xml:space="preserve"> Министарство пољопривреде и општински фонд за развој пољопривреде, и сопствено учешће.</w:t>
      </w:r>
    </w:p>
    <w:p w:rsidR="004F03F4" w:rsidRDefault="004F03F4" w:rsidP="004F03F4">
      <w:pPr>
        <w:jc w:val="both"/>
        <w:rPr>
          <w:rFonts w:ascii="Times New Roman" w:hAnsi="Times New Roman" w:cs="Times New Roman"/>
          <w:b/>
          <w:sz w:val="24"/>
          <w:szCs w:val="24"/>
        </w:rPr>
      </w:pPr>
    </w:p>
    <w:p w:rsidR="00211CA6" w:rsidRDefault="00211CA6" w:rsidP="004F03F4">
      <w:pPr>
        <w:jc w:val="both"/>
        <w:rPr>
          <w:rFonts w:ascii="Times New Roman" w:hAnsi="Times New Roman" w:cs="Times New Roman"/>
          <w:b/>
          <w:sz w:val="24"/>
          <w:szCs w:val="24"/>
        </w:rPr>
      </w:pPr>
    </w:p>
    <w:p w:rsidR="00211CA6" w:rsidRDefault="00211CA6" w:rsidP="004F03F4">
      <w:pPr>
        <w:jc w:val="both"/>
        <w:rPr>
          <w:rFonts w:ascii="Times New Roman" w:hAnsi="Times New Roman" w:cs="Times New Roman"/>
          <w:b/>
          <w:sz w:val="24"/>
          <w:szCs w:val="24"/>
        </w:rPr>
      </w:pPr>
    </w:p>
    <w:p w:rsidR="004928EB" w:rsidRDefault="004928EB" w:rsidP="004928EB">
      <w:pPr>
        <w:spacing w:line="260" w:lineRule="atLeast"/>
        <w:jc w:val="both"/>
        <w:rPr>
          <w:rFonts w:ascii="Times New Roman" w:hAnsi="Times New Roman" w:cs="Times New Roman"/>
          <w:b/>
          <w:sz w:val="24"/>
          <w:szCs w:val="24"/>
        </w:rPr>
      </w:pPr>
    </w:p>
    <w:p w:rsidR="00C171E6" w:rsidRPr="00C171E6" w:rsidRDefault="00C171E6" w:rsidP="004928EB">
      <w:pPr>
        <w:spacing w:line="260" w:lineRule="atLeast"/>
        <w:jc w:val="both"/>
        <w:rPr>
          <w:rFonts w:ascii="Times New Roman" w:hAnsi="Times New Roman" w:cs="Times New Roman"/>
          <w:b/>
          <w:sz w:val="24"/>
          <w:szCs w:val="24"/>
        </w:rPr>
      </w:pPr>
    </w:p>
    <w:p w:rsidR="00031957" w:rsidRDefault="00031957" w:rsidP="004928EB">
      <w:pPr>
        <w:spacing w:line="260" w:lineRule="atLeast"/>
        <w:jc w:val="both"/>
        <w:rPr>
          <w:rFonts w:ascii="Times New Roman" w:eastAsia="Times New Roman" w:hAnsi="Times New Roman" w:cs="Times New Roman"/>
          <w:color w:val="000000"/>
          <w:sz w:val="24"/>
          <w:szCs w:val="24"/>
        </w:rPr>
      </w:pPr>
    </w:p>
    <w:p w:rsidR="00B82A14" w:rsidRPr="007D50F7" w:rsidRDefault="00211CA6" w:rsidP="007D50F7">
      <w:pPr>
        <w:pStyle w:val="ListParagraph"/>
        <w:numPr>
          <w:ilvl w:val="2"/>
          <w:numId w:val="44"/>
        </w:numPr>
        <w:spacing w:line="260" w:lineRule="atLeast"/>
        <w:rPr>
          <w:rFonts w:ascii="Times New Roman" w:eastAsia="Times New Roman" w:hAnsi="Times New Roman" w:cs="Times New Roman"/>
          <w:color w:val="000000"/>
          <w:sz w:val="32"/>
          <w:szCs w:val="32"/>
        </w:rPr>
      </w:pPr>
      <w:r w:rsidRPr="007D50F7">
        <w:rPr>
          <w:rFonts w:ascii="Times New Roman" w:eastAsia="Times New Roman" w:hAnsi="Times New Roman" w:cs="Times New Roman"/>
          <w:color w:val="000000"/>
          <w:sz w:val="32"/>
          <w:szCs w:val="32"/>
        </w:rPr>
        <w:lastRenderedPageBreak/>
        <w:t>Задруге</w:t>
      </w:r>
    </w:p>
    <w:p w:rsidR="004928EB" w:rsidRPr="00211CA6" w:rsidRDefault="004928EB" w:rsidP="004928EB">
      <w:pPr>
        <w:jc w:val="both"/>
        <w:rPr>
          <w:rFonts w:ascii="Times New Roman" w:hAnsi="Times New Roman" w:cs="Times New Roman"/>
          <w:sz w:val="24"/>
          <w:szCs w:val="24"/>
        </w:rPr>
      </w:pPr>
    </w:p>
    <w:p w:rsidR="00B82A14" w:rsidRPr="007D50F7" w:rsidRDefault="004928EB" w:rsidP="007D50F7">
      <w:pPr>
        <w:pStyle w:val="ListParagraph"/>
        <w:widowControl/>
        <w:numPr>
          <w:ilvl w:val="3"/>
          <w:numId w:val="44"/>
        </w:numPr>
        <w:autoSpaceDE/>
        <w:autoSpaceDN/>
        <w:spacing w:line="276" w:lineRule="auto"/>
        <w:contextualSpacing/>
        <w:jc w:val="both"/>
        <w:rPr>
          <w:rFonts w:ascii="Times New Roman" w:hAnsi="Times New Roman" w:cs="Times New Roman"/>
          <w:sz w:val="28"/>
          <w:szCs w:val="28"/>
        </w:rPr>
      </w:pPr>
      <w:r w:rsidRPr="007D50F7">
        <w:rPr>
          <w:rFonts w:ascii="Times New Roman" w:hAnsi="Times New Roman" w:cs="Times New Roman"/>
          <w:sz w:val="28"/>
          <w:szCs w:val="28"/>
        </w:rPr>
        <w:t>З</w:t>
      </w:r>
      <w:r w:rsidR="00DD181C" w:rsidRPr="007D50F7">
        <w:rPr>
          <w:rFonts w:ascii="Times New Roman" w:hAnsi="Times New Roman" w:cs="Times New Roman"/>
          <w:sz w:val="28"/>
          <w:szCs w:val="28"/>
        </w:rPr>
        <w:t>емљорадничка задруга Буковик</w:t>
      </w:r>
    </w:p>
    <w:p w:rsidR="00B82A14" w:rsidRDefault="00B82A14" w:rsidP="00B82A14">
      <w:pPr>
        <w:pStyle w:val="ListParagraph"/>
        <w:widowControl/>
        <w:autoSpaceDE/>
        <w:autoSpaceDN/>
        <w:spacing w:line="276" w:lineRule="auto"/>
        <w:ind w:left="720" w:firstLine="0"/>
        <w:contextualSpacing/>
        <w:jc w:val="both"/>
        <w:rPr>
          <w:rFonts w:ascii="Times New Roman" w:hAnsi="Times New Roman" w:cs="Times New Roman"/>
          <w:sz w:val="24"/>
          <w:szCs w:val="24"/>
        </w:rPr>
      </w:pPr>
    </w:p>
    <w:p w:rsidR="004928EB" w:rsidRPr="009D0362" w:rsidRDefault="004928EB" w:rsidP="00B82A14">
      <w:pPr>
        <w:pStyle w:val="ListParagraph"/>
        <w:widowControl/>
        <w:autoSpaceDE/>
        <w:autoSpaceDN/>
        <w:spacing w:line="276" w:lineRule="auto"/>
        <w:ind w:left="720" w:firstLine="0"/>
        <w:contextualSpacing/>
        <w:jc w:val="both"/>
        <w:rPr>
          <w:rFonts w:ascii="Times New Roman" w:hAnsi="Times New Roman" w:cs="Times New Roman"/>
          <w:sz w:val="24"/>
          <w:szCs w:val="24"/>
        </w:rPr>
      </w:pPr>
      <w:r w:rsidRPr="009D0362">
        <w:rPr>
          <w:rFonts w:ascii="Times New Roman" w:hAnsi="Times New Roman" w:cs="Times New Roman"/>
          <w:sz w:val="24"/>
          <w:szCs w:val="24"/>
        </w:rPr>
        <w:t xml:space="preserve">Задруга је почела са радом 2001.године , броји 10 чланова и 255 коопераната. Делатност: промет семенске робе, вештачких ђубрива , хемијских средстава, сточне хране, ситне механизације и алата, пружање стручних услуга и савета узгојем крава музара и приплодних јуница. </w:t>
      </w:r>
    </w:p>
    <w:p w:rsidR="004928EB" w:rsidRPr="009D0362" w:rsidRDefault="004928EB" w:rsidP="004928EB">
      <w:pPr>
        <w:pStyle w:val="ListParagraph"/>
        <w:jc w:val="both"/>
        <w:rPr>
          <w:rFonts w:ascii="Times New Roman" w:hAnsi="Times New Roman" w:cs="Times New Roman"/>
          <w:sz w:val="24"/>
          <w:szCs w:val="24"/>
        </w:rPr>
      </w:pPr>
    </w:p>
    <w:p w:rsidR="004928EB" w:rsidRPr="00211CA6" w:rsidRDefault="004928EB" w:rsidP="004928EB">
      <w:pPr>
        <w:ind w:left="360"/>
        <w:jc w:val="both"/>
        <w:rPr>
          <w:rFonts w:ascii="Times New Roman" w:hAnsi="Times New Roman" w:cs="Times New Roman"/>
          <w:b/>
          <w:i/>
          <w:sz w:val="24"/>
          <w:szCs w:val="24"/>
        </w:rPr>
      </w:pPr>
      <w:r w:rsidRPr="00211CA6">
        <w:rPr>
          <w:rFonts w:ascii="Times New Roman" w:hAnsi="Times New Roman" w:cs="Times New Roman"/>
          <w:b/>
          <w:sz w:val="24"/>
          <w:szCs w:val="24"/>
        </w:rPr>
        <w:t xml:space="preserve">Приоритетни циљ: </w:t>
      </w:r>
      <w:r w:rsidRPr="00211CA6">
        <w:rPr>
          <w:rFonts w:ascii="Times New Roman" w:hAnsi="Times New Roman" w:cs="Times New Roman"/>
          <w:b/>
          <w:i/>
          <w:sz w:val="24"/>
          <w:szCs w:val="24"/>
        </w:rPr>
        <w:t>Проширење асортимана производа кроз набавку механизације, пољопривредног земљишта и подстицај сточарства</w:t>
      </w:r>
    </w:p>
    <w:p w:rsidR="00DD181C" w:rsidRDefault="00DD181C" w:rsidP="004928EB">
      <w:pPr>
        <w:ind w:left="360"/>
        <w:jc w:val="both"/>
        <w:rPr>
          <w:rFonts w:ascii="Times New Roman" w:hAnsi="Times New Roman" w:cs="Times New Roman"/>
          <w:b/>
          <w:sz w:val="28"/>
          <w:szCs w:val="28"/>
        </w:rPr>
      </w:pPr>
    </w:p>
    <w:p w:rsidR="00DD181C" w:rsidRPr="00DD181C" w:rsidRDefault="00DD181C" w:rsidP="004928EB">
      <w:pPr>
        <w:ind w:left="360"/>
        <w:jc w:val="both"/>
        <w:rPr>
          <w:rFonts w:ascii="Times New Roman" w:hAnsi="Times New Roman" w:cs="Times New Roman"/>
          <w:b/>
          <w:sz w:val="28"/>
          <w:szCs w:val="28"/>
        </w:rPr>
      </w:pPr>
    </w:p>
    <w:tbl>
      <w:tblPr>
        <w:tblStyle w:val="TableGrid"/>
        <w:tblW w:w="0" w:type="auto"/>
        <w:tblLook w:val="04A0"/>
      </w:tblPr>
      <w:tblGrid>
        <w:gridCol w:w="2334"/>
        <w:gridCol w:w="3411"/>
        <w:gridCol w:w="1788"/>
        <w:gridCol w:w="1759"/>
      </w:tblGrid>
      <w:tr w:rsidR="004928EB" w:rsidRPr="009D0362" w:rsidTr="00156A47">
        <w:tc>
          <w:tcPr>
            <w:tcW w:w="2394"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 xml:space="preserve">Приоритетни циљ </w:t>
            </w:r>
          </w:p>
        </w:tc>
        <w:tc>
          <w:tcPr>
            <w:tcW w:w="3526"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Индикатор</w:t>
            </w:r>
          </w:p>
        </w:tc>
        <w:tc>
          <w:tcPr>
            <w:tcW w:w="184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Почетно стање (2020.)</w:t>
            </w:r>
          </w:p>
        </w:tc>
        <w:tc>
          <w:tcPr>
            <w:tcW w:w="181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Жељено стање</w:t>
            </w:r>
          </w:p>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(2027.)</w:t>
            </w:r>
          </w:p>
        </w:tc>
      </w:tr>
      <w:tr w:rsidR="004928EB" w:rsidRPr="009D0362" w:rsidTr="00156A47">
        <w:trPr>
          <w:trHeight w:val="562"/>
        </w:trPr>
        <w:tc>
          <w:tcPr>
            <w:tcW w:w="2394" w:type="dxa"/>
            <w:vMerge w:val="restart"/>
            <w:tcBorders>
              <w:bottom w:val="single" w:sz="4" w:space="0" w:color="auto"/>
            </w:tcBorders>
          </w:tcPr>
          <w:p w:rsidR="004928EB" w:rsidRPr="009D0362" w:rsidRDefault="004928EB" w:rsidP="00156A47">
            <w:pPr>
              <w:jc w:val="both"/>
              <w:rPr>
                <w:rFonts w:ascii="Times New Roman" w:hAnsi="Times New Roman" w:cs="Times New Roman"/>
                <w:sz w:val="24"/>
                <w:szCs w:val="24"/>
              </w:rPr>
            </w:pPr>
          </w:p>
        </w:tc>
        <w:tc>
          <w:tcPr>
            <w:tcW w:w="3526"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Проценат повећања ситне механизације и алата</w:t>
            </w:r>
          </w:p>
        </w:tc>
        <w:tc>
          <w:tcPr>
            <w:tcW w:w="1843" w:type="dxa"/>
          </w:tcPr>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20%</w:t>
            </w:r>
          </w:p>
        </w:tc>
        <w:tc>
          <w:tcPr>
            <w:tcW w:w="1813" w:type="dxa"/>
          </w:tcPr>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50%</w:t>
            </w:r>
          </w:p>
        </w:tc>
      </w:tr>
      <w:tr w:rsidR="004928EB" w:rsidRPr="009D0362" w:rsidTr="00156A47">
        <w:tc>
          <w:tcPr>
            <w:tcW w:w="2394" w:type="dxa"/>
            <w:vMerge/>
          </w:tcPr>
          <w:p w:rsidR="004928EB" w:rsidRPr="009D0362" w:rsidRDefault="004928EB" w:rsidP="00156A47">
            <w:pPr>
              <w:jc w:val="both"/>
              <w:rPr>
                <w:rFonts w:ascii="Times New Roman" w:hAnsi="Times New Roman" w:cs="Times New Roman"/>
                <w:sz w:val="24"/>
                <w:szCs w:val="24"/>
              </w:rPr>
            </w:pPr>
          </w:p>
        </w:tc>
        <w:tc>
          <w:tcPr>
            <w:tcW w:w="3526"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Изградња мини млекара за прераду млека са фарме у јогурт</w:t>
            </w:r>
          </w:p>
        </w:tc>
        <w:tc>
          <w:tcPr>
            <w:tcW w:w="1843" w:type="dxa"/>
          </w:tcPr>
          <w:p w:rsidR="004928EB" w:rsidRPr="009D0362" w:rsidRDefault="004928EB" w:rsidP="00156A47">
            <w:pPr>
              <w:jc w:val="center"/>
              <w:rPr>
                <w:rFonts w:ascii="Times New Roman" w:hAnsi="Times New Roman" w:cs="Times New Roman"/>
                <w:b/>
                <w:sz w:val="24"/>
                <w:szCs w:val="24"/>
                <w:highlight w:val="yellow"/>
              </w:rPr>
            </w:pPr>
          </w:p>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0</w:t>
            </w:r>
          </w:p>
        </w:tc>
        <w:tc>
          <w:tcPr>
            <w:tcW w:w="1813" w:type="dxa"/>
          </w:tcPr>
          <w:p w:rsidR="004928EB" w:rsidRPr="009D0362" w:rsidRDefault="004928EB" w:rsidP="00156A47">
            <w:pPr>
              <w:jc w:val="center"/>
              <w:rPr>
                <w:rFonts w:ascii="Times New Roman" w:hAnsi="Times New Roman" w:cs="Times New Roman"/>
                <w:b/>
                <w:sz w:val="24"/>
                <w:szCs w:val="24"/>
                <w:highlight w:val="yellow"/>
              </w:rPr>
            </w:pPr>
          </w:p>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1</w:t>
            </w:r>
          </w:p>
        </w:tc>
      </w:tr>
      <w:tr w:rsidR="004928EB" w:rsidRPr="009D0362" w:rsidTr="00156A47">
        <w:tc>
          <w:tcPr>
            <w:tcW w:w="2394" w:type="dxa"/>
            <w:vMerge/>
          </w:tcPr>
          <w:p w:rsidR="004928EB" w:rsidRPr="009D0362" w:rsidRDefault="004928EB" w:rsidP="00156A47">
            <w:pPr>
              <w:jc w:val="both"/>
              <w:rPr>
                <w:rFonts w:ascii="Times New Roman" w:hAnsi="Times New Roman" w:cs="Times New Roman"/>
                <w:sz w:val="24"/>
                <w:szCs w:val="24"/>
              </w:rPr>
            </w:pPr>
          </w:p>
        </w:tc>
        <w:tc>
          <w:tcPr>
            <w:tcW w:w="3526" w:type="dxa"/>
          </w:tcPr>
          <w:p w:rsidR="004928EB"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Повећан проценат искоришћености пољопривредног земљишта</w:t>
            </w:r>
          </w:p>
          <w:p w:rsidR="00DD181C" w:rsidRPr="00DD181C" w:rsidRDefault="00DD181C" w:rsidP="00156A47">
            <w:pPr>
              <w:jc w:val="both"/>
              <w:rPr>
                <w:rFonts w:ascii="Times New Roman" w:hAnsi="Times New Roman" w:cs="Times New Roman"/>
                <w:sz w:val="24"/>
                <w:szCs w:val="24"/>
              </w:rPr>
            </w:pPr>
          </w:p>
        </w:tc>
        <w:tc>
          <w:tcPr>
            <w:tcW w:w="1843" w:type="dxa"/>
          </w:tcPr>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30%</w:t>
            </w:r>
          </w:p>
        </w:tc>
        <w:tc>
          <w:tcPr>
            <w:tcW w:w="1813" w:type="dxa"/>
          </w:tcPr>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65%</w:t>
            </w:r>
          </w:p>
        </w:tc>
      </w:tr>
    </w:tbl>
    <w:p w:rsidR="00DD181C" w:rsidRPr="00DD181C"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Опис приоритетног циља 1</w:t>
      </w:r>
      <w:r w:rsidR="00DD181C">
        <w:rPr>
          <w:rFonts w:ascii="Times New Roman" w:hAnsi="Times New Roman" w:cs="Times New Roman"/>
          <w:b/>
          <w:sz w:val="24"/>
          <w:szCs w:val="24"/>
        </w:rPr>
        <w:t>:</w:t>
      </w:r>
    </w:p>
    <w:p w:rsidR="00DD181C" w:rsidRPr="00DD181C" w:rsidRDefault="00DD181C"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Проширење асортимана производа чланова задруге захтева додатна улагања за набавку додатне механизације и додатно повећање  обрадивог пољопривредног земљишта како би се производња довела до максимума. Реализација овог циља захтева озбиљна финансијска улагања и у значајној мери зависиће и од фактора на које општина није у могућности да утиче. Могућности за прераду пољопривредних производа нису довољно искоришћена услед малог броја и и недовољног капацитета прерађивача пре свега млека..</w:t>
      </w:r>
    </w:p>
    <w:p w:rsidR="004928EB" w:rsidRPr="009D0362" w:rsidRDefault="004928EB" w:rsidP="004928EB">
      <w:pPr>
        <w:jc w:val="both"/>
        <w:rPr>
          <w:rFonts w:ascii="Times New Roman" w:hAnsi="Times New Roman" w:cs="Times New Roman"/>
          <w:b/>
          <w:i/>
          <w:sz w:val="24"/>
          <w:szCs w:val="24"/>
        </w:rPr>
      </w:pPr>
      <w:r w:rsidRPr="009D0362">
        <w:rPr>
          <w:rFonts w:ascii="Times New Roman" w:hAnsi="Times New Roman" w:cs="Times New Roman"/>
          <w:b/>
          <w:sz w:val="24"/>
          <w:szCs w:val="24"/>
        </w:rPr>
        <w:t xml:space="preserve">Веза са </w:t>
      </w:r>
      <w:r w:rsidRPr="009D0362">
        <w:rPr>
          <w:rFonts w:ascii="Times New Roman" w:hAnsi="Times New Roman" w:cs="Times New Roman"/>
          <w:b/>
          <w:i/>
          <w:sz w:val="24"/>
          <w:szCs w:val="24"/>
        </w:rPr>
        <w:t xml:space="preserve">ЦОР: </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i/>
          <w:sz w:val="24"/>
          <w:szCs w:val="24"/>
        </w:rPr>
        <w:t>Циљ 2 :</w:t>
      </w:r>
      <w:r w:rsidRPr="009D0362">
        <w:rPr>
          <w:rFonts w:ascii="Times New Roman" w:hAnsi="Times New Roman" w:cs="Times New Roman"/>
          <w:sz w:val="24"/>
          <w:szCs w:val="24"/>
        </w:rPr>
        <w:t xml:space="preserve">Окончати глад, постићи безбедност хране и побољшану исхрану и промовисати одрживу пољопривреду. </w:t>
      </w:r>
    </w:p>
    <w:p w:rsidR="004928EB" w:rsidRPr="009D0362" w:rsidRDefault="004928EB" w:rsidP="004928EB">
      <w:pPr>
        <w:pStyle w:val="ListParagraph"/>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i/>
          <w:sz w:val="24"/>
          <w:szCs w:val="24"/>
        </w:rPr>
      </w:pPr>
      <w:r w:rsidRPr="009D0362">
        <w:rPr>
          <w:rFonts w:ascii="Times New Roman" w:hAnsi="Times New Roman" w:cs="Times New Roman"/>
          <w:b/>
          <w:i/>
          <w:sz w:val="24"/>
          <w:szCs w:val="24"/>
        </w:rPr>
        <w:t>Мере за остваривање приоритетног циља:</w:t>
      </w:r>
    </w:p>
    <w:p w:rsidR="00DD181C" w:rsidRPr="00DD181C" w:rsidRDefault="00DD181C"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1: Проценат повећања ситне механизације и алата</w:t>
      </w:r>
    </w:p>
    <w:p w:rsidR="00DD181C" w:rsidRPr="00DD181C" w:rsidRDefault="00DD181C"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Повећањем ситне механизације и алата као и већи асортиман производа који задруга може да понуди кроз продају истих повећаће се на тај начин и сам приход и она ће боље и продуктивније пословати. Помоћ општине Ражањ огледа се у стимулацији као и помоћ приликом припреме документације различитих конкурса за финансијска средства код министарства.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lastRenderedPageBreak/>
        <w:t>Одговорна страна</w:t>
      </w:r>
      <w:r w:rsidRPr="009D0362">
        <w:rPr>
          <w:rFonts w:ascii="Times New Roman" w:hAnsi="Times New Roman" w:cs="Times New Roman"/>
          <w:sz w:val="24"/>
          <w:szCs w:val="24"/>
        </w:rPr>
        <w:t>: Задруга, служба за развој пољопривреде општине Ражањ</w:t>
      </w:r>
    </w:p>
    <w:p w:rsidR="004928EB" w:rsidRPr="00506A8D"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w:t>
      </w:r>
      <w:r w:rsidRPr="009D0362">
        <w:rPr>
          <w:rFonts w:ascii="Times New Roman" w:hAnsi="Times New Roman" w:cs="Times New Roman"/>
          <w:sz w:val="24"/>
          <w:szCs w:val="24"/>
        </w:rPr>
        <w:t>: средњи рок за реализацију</w:t>
      </w:r>
      <w:r w:rsidR="00506A8D">
        <w:rPr>
          <w:rFonts w:ascii="Times New Roman" w:hAnsi="Times New Roman" w:cs="Times New Roman"/>
          <w:sz w:val="24"/>
          <w:szCs w:val="24"/>
        </w:rPr>
        <w:t xml:space="preserve"> (3-5 година).</w:t>
      </w:r>
    </w:p>
    <w:p w:rsidR="004928EB" w:rsidRPr="009D0362" w:rsidRDefault="004928EB" w:rsidP="004928EB">
      <w:pPr>
        <w:pStyle w:val="ListParagraph"/>
        <w:jc w:val="both"/>
        <w:rPr>
          <w:rFonts w:ascii="Times New Roman" w:hAnsi="Times New Roman" w:cs="Times New Roman"/>
          <w:sz w:val="24"/>
          <w:szCs w:val="24"/>
          <w:highlight w:val="yellow"/>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2: Изградња мини млекара за прераду млека са фарме у јогурт</w:t>
      </w:r>
    </w:p>
    <w:p w:rsidR="00DD181C" w:rsidRPr="00DD181C" w:rsidRDefault="00DD181C"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highlight w:val="yellow"/>
        </w:rPr>
      </w:pPr>
      <w:r w:rsidRPr="009D0362">
        <w:rPr>
          <w:rFonts w:ascii="Times New Roman" w:hAnsi="Times New Roman" w:cs="Times New Roman"/>
          <w:sz w:val="24"/>
          <w:szCs w:val="24"/>
        </w:rPr>
        <w:t>Изградњом мини млекаре подстиче се економичност саме задруге да сама послује и зарађује за своје и  потребе ширке масе. Кад би се сторили повољни услови за израдњу мини млекаре, Општина Ражањ за такав подухват би издвојила финансијска средства у буџету општине за будући период као подршка расру и развоју задруге а самим тим и саме општине.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 Задруга, надлежне службе општине Ражањ</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w:t>
      </w:r>
      <w:r w:rsidRPr="009D0362">
        <w:rPr>
          <w:rFonts w:ascii="Times New Roman" w:hAnsi="Times New Roman" w:cs="Times New Roman"/>
          <w:sz w:val="24"/>
          <w:szCs w:val="24"/>
        </w:rPr>
        <w:t>: дуги рок (5-7) година</w:t>
      </w:r>
    </w:p>
    <w:p w:rsidR="004928EB" w:rsidRPr="009D0362" w:rsidRDefault="004928EB" w:rsidP="004928EB">
      <w:pPr>
        <w:jc w:val="both"/>
        <w:rPr>
          <w:rFonts w:ascii="Times New Roman" w:hAnsi="Times New Roman" w:cs="Times New Roman"/>
          <w:sz w:val="24"/>
          <w:szCs w:val="24"/>
          <w:highlight w:val="yellow"/>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3: Повећан проценат искоришћености пољопривредног земљишта</w:t>
      </w:r>
    </w:p>
    <w:p w:rsidR="00DD181C" w:rsidRPr="00DD181C" w:rsidRDefault="00DD181C"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Повећањем искоришћености пољопривредног земљишта за производњу хране за животиње, повећава се и њихов број односно број грла која се чувају јер задруга на тај начин може обезбедити довољну количину хране за њихов раст и развој. Општина Ражањ даје подстицаје али вршење комасације земљишта.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 Задруга, правна служба општине Ражањ и пољопривредна служба општине Ражањ</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w:t>
      </w:r>
      <w:r w:rsidRPr="009D0362">
        <w:rPr>
          <w:rFonts w:ascii="Times New Roman" w:hAnsi="Times New Roman" w:cs="Times New Roman"/>
          <w:sz w:val="24"/>
          <w:szCs w:val="24"/>
        </w:rPr>
        <w:t>: средњи рок</w:t>
      </w:r>
    </w:p>
    <w:p w:rsidR="004928EB" w:rsidRPr="009D0362" w:rsidRDefault="004928EB" w:rsidP="004928EB">
      <w:pPr>
        <w:pStyle w:val="ListParagraph"/>
        <w:jc w:val="both"/>
        <w:rPr>
          <w:rFonts w:ascii="Times New Roman" w:hAnsi="Times New Roman" w:cs="Times New Roman"/>
          <w:sz w:val="24"/>
          <w:szCs w:val="24"/>
        </w:rPr>
      </w:pPr>
    </w:p>
    <w:p w:rsidR="004928EB" w:rsidRPr="00234923" w:rsidRDefault="004928EB" w:rsidP="004928EB">
      <w:pPr>
        <w:pStyle w:val="ListParagraph"/>
        <w:jc w:val="both"/>
        <w:rPr>
          <w:rFonts w:ascii="Times New Roman" w:hAnsi="Times New Roman" w:cs="Times New Roman"/>
          <w:i/>
          <w:sz w:val="24"/>
          <w:szCs w:val="24"/>
        </w:rPr>
      </w:pPr>
    </w:p>
    <w:p w:rsidR="00506A8D" w:rsidRPr="007D50F7" w:rsidRDefault="004928EB" w:rsidP="007D50F7">
      <w:pPr>
        <w:pStyle w:val="ListParagraph"/>
        <w:widowControl/>
        <w:numPr>
          <w:ilvl w:val="3"/>
          <w:numId w:val="44"/>
        </w:numPr>
        <w:autoSpaceDE/>
        <w:autoSpaceDN/>
        <w:spacing w:line="276" w:lineRule="auto"/>
        <w:contextualSpacing/>
        <w:rPr>
          <w:rFonts w:ascii="Times New Roman" w:hAnsi="Times New Roman" w:cs="Times New Roman"/>
          <w:sz w:val="28"/>
          <w:szCs w:val="28"/>
        </w:rPr>
      </w:pPr>
      <w:r w:rsidRPr="007D50F7">
        <w:rPr>
          <w:rFonts w:ascii="Times New Roman" w:hAnsi="Times New Roman" w:cs="Times New Roman"/>
          <w:sz w:val="28"/>
          <w:szCs w:val="28"/>
        </w:rPr>
        <w:t>З</w:t>
      </w:r>
      <w:r w:rsidR="00DD181C" w:rsidRPr="007D50F7">
        <w:rPr>
          <w:rFonts w:ascii="Times New Roman" w:hAnsi="Times New Roman" w:cs="Times New Roman"/>
          <w:sz w:val="28"/>
          <w:szCs w:val="28"/>
        </w:rPr>
        <w:t>емљорадничка задруга Нови Б</w:t>
      </w:r>
      <w:r w:rsidR="00D06C21" w:rsidRPr="007D50F7">
        <w:rPr>
          <w:rFonts w:ascii="Times New Roman" w:hAnsi="Times New Roman" w:cs="Times New Roman"/>
          <w:sz w:val="28"/>
          <w:szCs w:val="28"/>
        </w:rPr>
        <w:t xml:space="preserve">рачин   </w:t>
      </w:r>
    </w:p>
    <w:p w:rsidR="00506A8D" w:rsidRPr="00506A8D" w:rsidRDefault="00506A8D" w:rsidP="00506A8D">
      <w:pPr>
        <w:pStyle w:val="ListParagraph"/>
        <w:widowControl/>
        <w:autoSpaceDE/>
        <w:autoSpaceDN/>
        <w:spacing w:line="276" w:lineRule="auto"/>
        <w:ind w:left="1440" w:firstLine="0"/>
        <w:contextualSpacing/>
        <w:rPr>
          <w:rFonts w:ascii="Times New Roman" w:hAnsi="Times New Roman" w:cs="Times New Roman"/>
          <w:sz w:val="24"/>
          <w:szCs w:val="24"/>
        </w:rPr>
      </w:pPr>
    </w:p>
    <w:p w:rsidR="004928EB" w:rsidRPr="00506A8D" w:rsidRDefault="00506A8D" w:rsidP="00506A8D">
      <w:pPr>
        <w:widowControl/>
        <w:autoSpaceDE/>
        <w:autoSpaceDN/>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004928EB" w:rsidRPr="00506A8D">
        <w:rPr>
          <w:rFonts w:ascii="Times New Roman" w:hAnsi="Times New Roman" w:cs="Times New Roman"/>
          <w:sz w:val="24"/>
          <w:szCs w:val="24"/>
        </w:rPr>
        <w:t>снована 1937. Године као штедо кредитна задруга а пререгистрована 1999.године код АПР-а. Има 12 чланова, запошљава 6 радника. Бави се набавком прехрамбене и мешовите робе, снабдевање пољопривредне произвођаче сточном храном, семенском робом и минералним ђубривима.</w:t>
      </w:r>
    </w:p>
    <w:p w:rsidR="004928EB" w:rsidRPr="00B14052" w:rsidRDefault="004928EB" w:rsidP="004928EB">
      <w:pPr>
        <w:pStyle w:val="ListParagraph"/>
        <w:jc w:val="both"/>
        <w:rPr>
          <w:rFonts w:ascii="Times New Roman" w:hAnsi="Times New Roman" w:cs="Times New Roman"/>
          <w:sz w:val="24"/>
          <w:szCs w:val="24"/>
        </w:rPr>
      </w:pPr>
    </w:p>
    <w:p w:rsidR="004928EB" w:rsidRPr="00234923" w:rsidRDefault="004928EB" w:rsidP="004928EB">
      <w:pPr>
        <w:ind w:left="360"/>
        <w:jc w:val="both"/>
        <w:rPr>
          <w:rFonts w:ascii="Times New Roman" w:hAnsi="Times New Roman" w:cs="Times New Roman"/>
          <w:b/>
          <w:i/>
          <w:sz w:val="24"/>
          <w:szCs w:val="24"/>
        </w:rPr>
      </w:pPr>
      <w:r w:rsidRPr="00234923">
        <w:rPr>
          <w:rFonts w:ascii="Times New Roman" w:hAnsi="Times New Roman" w:cs="Times New Roman"/>
          <w:b/>
          <w:i/>
          <w:sz w:val="24"/>
          <w:szCs w:val="24"/>
        </w:rPr>
        <w:t>Приоритетни циљ: Набавка механизације ради проширења услужне делатности у пољопривреди.</w:t>
      </w:r>
    </w:p>
    <w:tbl>
      <w:tblPr>
        <w:tblStyle w:val="TableGrid"/>
        <w:tblW w:w="0" w:type="auto"/>
        <w:tblLook w:val="04A0"/>
      </w:tblPr>
      <w:tblGrid>
        <w:gridCol w:w="2339"/>
        <w:gridCol w:w="3397"/>
        <w:gridCol w:w="1793"/>
        <w:gridCol w:w="1763"/>
      </w:tblGrid>
      <w:tr w:rsidR="004928EB" w:rsidRPr="00B14052" w:rsidTr="00156A47">
        <w:tc>
          <w:tcPr>
            <w:tcW w:w="2394"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Приоритетни циљ </w:t>
            </w: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Индикатор</w:t>
            </w:r>
          </w:p>
        </w:tc>
        <w:tc>
          <w:tcPr>
            <w:tcW w:w="184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Почетно стање (2020.)</w:t>
            </w:r>
          </w:p>
        </w:tc>
        <w:tc>
          <w:tcPr>
            <w:tcW w:w="181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Жељено стање</w:t>
            </w:r>
          </w:p>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(2027.)</w:t>
            </w:r>
          </w:p>
        </w:tc>
      </w:tr>
      <w:tr w:rsidR="004928EB" w:rsidRPr="00B14052" w:rsidTr="00156A47">
        <w:trPr>
          <w:trHeight w:val="562"/>
        </w:trPr>
        <w:tc>
          <w:tcPr>
            <w:tcW w:w="2394" w:type="dxa"/>
            <w:vMerge w:val="restart"/>
            <w:tcBorders>
              <w:bottom w:val="single" w:sz="4" w:space="0" w:color="auto"/>
            </w:tcBorders>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Повећан </w:t>
            </w:r>
            <w:r>
              <w:rPr>
                <w:rFonts w:ascii="Times New Roman" w:hAnsi="Times New Roman" w:cs="Times New Roman"/>
                <w:sz w:val="24"/>
                <w:szCs w:val="24"/>
              </w:rPr>
              <w:t xml:space="preserve">број </w:t>
            </w:r>
            <w:r w:rsidRPr="00B14052">
              <w:rPr>
                <w:rFonts w:ascii="Times New Roman" w:hAnsi="Times New Roman" w:cs="Times New Roman"/>
                <w:sz w:val="24"/>
                <w:szCs w:val="24"/>
              </w:rPr>
              <w:t xml:space="preserve">чланова задруге </w:t>
            </w:r>
          </w:p>
        </w:tc>
        <w:tc>
          <w:tcPr>
            <w:tcW w:w="1843" w:type="dxa"/>
          </w:tcPr>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12</w:t>
            </w:r>
          </w:p>
        </w:tc>
        <w:tc>
          <w:tcPr>
            <w:tcW w:w="1813" w:type="dxa"/>
          </w:tcPr>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18</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Повећања асортимана производа у малопродаји</w:t>
            </w:r>
          </w:p>
        </w:tc>
        <w:tc>
          <w:tcPr>
            <w:tcW w:w="1843" w:type="dxa"/>
          </w:tcPr>
          <w:p w:rsidR="004928EB" w:rsidRPr="00B14052" w:rsidRDefault="004928EB" w:rsidP="00156A47">
            <w:pPr>
              <w:jc w:val="center"/>
              <w:rPr>
                <w:rFonts w:ascii="Times New Roman" w:hAnsi="Times New Roman" w:cs="Times New Roman"/>
                <w:sz w:val="24"/>
                <w:szCs w:val="24"/>
                <w:highlight w:val="yellow"/>
              </w:rPr>
            </w:pPr>
          </w:p>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30%</w:t>
            </w:r>
          </w:p>
        </w:tc>
        <w:tc>
          <w:tcPr>
            <w:tcW w:w="1813" w:type="dxa"/>
          </w:tcPr>
          <w:p w:rsidR="004928EB" w:rsidRPr="00B14052" w:rsidRDefault="004928EB" w:rsidP="00156A47">
            <w:pPr>
              <w:jc w:val="center"/>
              <w:rPr>
                <w:rFonts w:ascii="Times New Roman" w:hAnsi="Times New Roman" w:cs="Times New Roman"/>
                <w:sz w:val="24"/>
                <w:szCs w:val="24"/>
                <w:highlight w:val="yellow"/>
              </w:rPr>
            </w:pPr>
          </w:p>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60%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Проценат набавке механизације</w:t>
            </w:r>
          </w:p>
        </w:tc>
        <w:tc>
          <w:tcPr>
            <w:tcW w:w="1843" w:type="dxa"/>
          </w:tcPr>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20%</w:t>
            </w:r>
          </w:p>
        </w:tc>
        <w:tc>
          <w:tcPr>
            <w:tcW w:w="1813" w:type="dxa"/>
          </w:tcPr>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70%</w:t>
            </w:r>
          </w:p>
        </w:tc>
      </w:tr>
    </w:tbl>
    <w:p w:rsidR="004928EB" w:rsidRPr="00B14052" w:rsidRDefault="004928EB" w:rsidP="004928EB">
      <w:pPr>
        <w:pStyle w:val="ListParagraph"/>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Опис приоритетног циља 1:</w:t>
      </w:r>
      <w:r w:rsidRPr="00B14052">
        <w:rPr>
          <w:rFonts w:ascii="Times New Roman" w:hAnsi="Times New Roman" w:cs="Times New Roman"/>
          <w:sz w:val="24"/>
          <w:szCs w:val="24"/>
        </w:rPr>
        <w:t xml:space="preserve"> Кроз набаку адекватне механизације задовољиле би се потребе у фази пружања услужних делатности саме задруге. Повећао би се асортиман производа а самим тим и број чланова би се повећао.</w:t>
      </w:r>
    </w:p>
    <w:p w:rsidR="004928EB" w:rsidRPr="00234923" w:rsidRDefault="004928EB" w:rsidP="004928EB">
      <w:pPr>
        <w:jc w:val="both"/>
        <w:rPr>
          <w:rFonts w:ascii="Times New Roman" w:hAnsi="Times New Roman" w:cs="Times New Roman"/>
          <w:b/>
          <w:i/>
          <w:sz w:val="24"/>
          <w:szCs w:val="24"/>
        </w:rPr>
      </w:pPr>
      <w:r w:rsidRPr="00234923">
        <w:rPr>
          <w:rFonts w:ascii="Times New Roman" w:hAnsi="Times New Roman" w:cs="Times New Roman"/>
          <w:b/>
          <w:sz w:val="24"/>
          <w:szCs w:val="24"/>
        </w:rPr>
        <w:t xml:space="preserve">Веза са </w:t>
      </w:r>
      <w:r w:rsidRPr="00234923">
        <w:rPr>
          <w:rFonts w:ascii="Times New Roman" w:hAnsi="Times New Roman" w:cs="Times New Roman"/>
          <w:b/>
          <w:i/>
          <w:sz w:val="24"/>
          <w:szCs w:val="24"/>
        </w:rPr>
        <w:t xml:space="preserve">ЦОР: </w:t>
      </w:r>
    </w:p>
    <w:p w:rsidR="004928EB" w:rsidRDefault="004928EB" w:rsidP="004928EB">
      <w:pPr>
        <w:jc w:val="both"/>
        <w:rPr>
          <w:rFonts w:ascii="Times New Roman" w:hAnsi="Times New Roman" w:cs="Times New Roman"/>
          <w:sz w:val="24"/>
          <w:szCs w:val="24"/>
        </w:rPr>
      </w:pPr>
      <w:r w:rsidRPr="00234923">
        <w:rPr>
          <w:rFonts w:ascii="Times New Roman" w:hAnsi="Times New Roman" w:cs="Times New Roman"/>
          <w:b/>
          <w:i/>
          <w:sz w:val="24"/>
          <w:szCs w:val="24"/>
        </w:rPr>
        <w:lastRenderedPageBreak/>
        <w:t>Циљ 2 :</w:t>
      </w:r>
      <w:r w:rsidRPr="00234923">
        <w:rPr>
          <w:rFonts w:ascii="Times New Roman" w:hAnsi="Times New Roman" w:cs="Times New Roman"/>
          <w:b/>
          <w:sz w:val="24"/>
          <w:szCs w:val="24"/>
        </w:rPr>
        <w:t>Окончати глад, постићи безбедност хране и побољшану исхрану и промовисати одрживу пољопривреду</w:t>
      </w:r>
      <w:r w:rsidRPr="00234923">
        <w:rPr>
          <w:rFonts w:ascii="Times New Roman" w:hAnsi="Times New Roman" w:cs="Times New Roman"/>
          <w:sz w:val="24"/>
          <w:szCs w:val="24"/>
        </w:rPr>
        <w:t xml:space="preserve">. </w:t>
      </w:r>
    </w:p>
    <w:p w:rsidR="004928EB" w:rsidRPr="00234923"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i/>
          <w:sz w:val="24"/>
          <w:szCs w:val="24"/>
        </w:rPr>
      </w:pPr>
      <w:r w:rsidRPr="00234923">
        <w:rPr>
          <w:rFonts w:ascii="Times New Roman" w:hAnsi="Times New Roman" w:cs="Times New Roman"/>
          <w:b/>
          <w:i/>
          <w:sz w:val="24"/>
          <w:szCs w:val="24"/>
        </w:rPr>
        <w:t>Мере за остваривање приоритетног циља:</w:t>
      </w:r>
    </w:p>
    <w:p w:rsidR="00D06C21" w:rsidRPr="00D06C21" w:rsidRDefault="00D06C21" w:rsidP="004928EB">
      <w:pPr>
        <w:jc w:val="both"/>
        <w:rPr>
          <w:rFonts w:ascii="Times New Roman" w:hAnsi="Times New Roman" w:cs="Times New Roman"/>
          <w:b/>
          <w:i/>
          <w:sz w:val="24"/>
          <w:szCs w:val="24"/>
        </w:rPr>
      </w:pPr>
    </w:p>
    <w:p w:rsidR="004928EB" w:rsidRDefault="004928EB" w:rsidP="004928EB">
      <w:pPr>
        <w:jc w:val="both"/>
        <w:rPr>
          <w:rFonts w:ascii="Times New Roman" w:hAnsi="Times New Roman" w:cs="Times New Roman"/>
          <w:b/>
          <w:sz w:val="24"/>
          <w:szCs w:val="24"/>
        </w:rPr>
      </w:pPr>
      <w:r w:rsidRPr="00234923">
        <w:rPr>
          <w:rFonts w:ascii="Times New Roman" w:hAnsi="Times New Roman" w:cs="Times New Roman"/>
          <w:b/>
          <w:i/>
          <w:sz w:val="24"/>
          <w:szCs w:val="24"/>
        </w:rPr>
        <w:t>Мера 1:</w:t>
      </w:r>
      <w:r w:rsidRPr="00234923">
        <w:rPr>
          <w:rFonts w:ascii="Times New Roman" w:hAnsi="Times New Roman" w:cs="Times New Roman"/>
          <w:b/>
          <w:sz w:val="24"/>
          <w:szCs w:val="24"/>
        </w:rPr>
        <w:t xml:space="preserve"> Повећан број чланова задруге</w:t>
      </w:r>
    </w:p>
    <w:p w:rsidR="00D06C21" w:rsidRPr="00D06C21" w:rsidRDefault="00D06C21" w:rsidP="004928EB">
      <w:pPr>
        <w:jc w:val="both"/>
        <w:rPr>
          <w:rFonts w:ascii="Times New Roman" w:hAnsi="Times New Roman" w:cs="Times New Roman"/>
          <w:b/>
          <w:i/>
          <w:sz w:val="24"/>
          <w:szCs w:val="24"/>
        </w:rPr>
      </w:pPr>
    </w:p>
    <w:p w:rsidR="004928EB" w:rsidRPr="00234923" w:rsidRDefault="004928EB" w:rsidP="004928EB">
      <w:pPr>
        <w:jc w:val="both"/>
        <w:rPr>
          <w:rFonts w:ascii="Times New Roman" w:hAnsi="Times New Roman" w:cs="Times New Roman"/>
          <w:sz w:val="24"/>
          <w:szCs w:val="24"/>
        </w:rPr>
      </w:pPr>
      <w:r w:rsidRPr="00234923">
        <w:rPr>
          <w:rFonts w:ascii="Times New Roman" w:hAnsi="Times New Roman" w:cs="Times New Roman"/>
          <w:sz w:val="24"/>
          <w:szCs w:val="24"/>
        </w:rPr>
        <w:t>Повећањем броја задругара би се брже и боље развијала пољопривредна делатност и велики број различитих производа који би задовољио потребе купаца који се активно баве пољопривредом. Општина помаже кроз различите субвенције и сајмове али и пружању стручних услуга при конкурисању за финансијска средства код министарства и других фондова.</w:t>
      </w:r>
    </w:p>
    <w:p w:rsidR="004928EB" w:rsidRPr="00234923" w:rsidRDefault="004928EB" w:rsidP="004928EB">
      <w:pPr>
        <w:jc w:val="both"/>
        <w:rPr>
          <w:rFonts w:ascii="Times New Roman" w:hAnsi="Times New Roman" w:cs="Times New Roman"/>
          <w:sz w:val="24"/>
          <w:szCs w:val="24"/>
        </w:rPr>
      </w:pPr>
      <w:r w:rsidRPr="00234923">
        <w:rPr>
          <w:rFonts w:ascii="Times New Roman" w:hAnsi="Times New Roman" w:cs="Times New Roman"/>
          <w:b/>
          <w:sz w:val="24"/>
          <w:szCs w:val="24"/>
        </w:rPr>
        <w:t>Одговорна страна</w:t>
      </w:r>
      <w:r w:rsidRPr="00234923">
        <w:rPr>
          <w:rFonts w:ascii="Times New Roman" w:hAnsi="Times New Roman" w:cs="Times New Roman"/>
          <w:sz w:val="24"/>
          <w:szCs w:val="24"/>
        </w:rPr>
        <w:t>: Задруга, служба за развој пољопривреде општине Ражањ</w:t>
      </w:r>
    </w:p>
    <w:p w:rsidR="004928EB" w:rsidRPr="00234923" w:rsidRDefault="004928EB" w:rsidP="004928EB">
      <w:pPr>
        <w:jc w:val="both"/>
        <w:rPr>
          <w:rFonts w:ascii="Times New Roman" w:hAnsi="Times New Roman" w:cs="Times New Roman"/>
          <w:sz w:val="24"/>
          <w:szCs w:val="24"/>
        </w:rPr>
      </w:pPr>
      <w:r w:rsidRPr="00234923">
        <w:rPr>
          <w:rFonts w:ascii="Times New Roman" w:hAnsi="Times New Roman" w:cs="Times New Roman"/>
          <w:b/>
          <w:sz w:val="24"/>
          <w:szCs w:val="24"/>
        </w:rPr>
        <w:t>Временски рок</w:t>
      </w:r>
      <w:r w:rsidRPr="00234923">
        <w:rPr>
          <w:rFonts w:ascii="Times New Roman" w:hAnsi="Times New Roman" w:cs="Times New Roman"/>
          <w:sz w:val="24"/>
          <w:szCs w:val="24"/>
        </w:rPr>
        <w:t>: средњи</w:t>
      </w:r>
      <w:r>
        <w:rPr>
          <w:rFonts w:ascii="Times New Roman" w:hAnsi="Times New Roman" w:cs="Times New Roman"/>
          <w:sz w:val="24"/>
          <w:szCs w:val="24"/>
        </w:rPr>
        <w:t xml:space="preserve"> рок</w:t>
      </w:r>
    </w:p>
    <w:p w:rsidR="004928EB" w:rsidRPr="00B14052" w:rsidRDefault="004928EB" w:rsidP="004928EB">
      <w:pPr>
        <w:pStyle w:val="ListParagraph"/>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234923">
        <w:rPr>
          <w:rFonts w:ascii="Times New Roman" w:hAnsi="Times New Roman" w:cs="Times New Roman"/>
          <w:b/>
          <w:sz w:val="24"/>
          <w:szCs w:val="24"/>
        </w:rPr>
        <w:t>Мера2</w:t>
      </w:r>
      <w:r w:rsidRPr="00234923">
        <w:rPr>
          <w:rFonts w:ascii="Times New Roman" w:hAnsi="Times New Roman" w:cs="Times New Roman"/>
          <w:sz w:val="24"/>
          <w:szCs w:val="24"/>
        </w:rPr>
        <w:t xml:space="preserve">: </w:t>
      </w:r>
      <w:r w:rsidRPr="00234923">
        <w:rPr>
          <w:rFonts w:ascii="Times New Roman" w:hAnsi="Times New Roman" w:cs="Times New Roman"/>
          <w:b/>
          <w:sz w:val="24"/>
          <w:szCs w:val="24"/>
        </w:rPr>
        <w:t>Повећања асортимана производа у малопродаји</w:t>
      </w:r>
    </w:p>
    <w:p w:rsidR="00D06C21" w:rsidRPr="00D06C21" w:rsidRDefault="00D06C21" w:rsidP="004928EB">
      <w:pPr>
        <w:jc w:val="both"/>
        <w:rPr>
          <w:rFonts w:ascii="Times New Roman" w:hAnsi="Times New Roman" w:cs="Times New Roman"/>
          <w:sz w:val="24"/>
          <w:szCs w:val="24"/>
        </w:rPr>
      </w:pPr>
    </w:p>
    <w:p w:rsidR="004928EB" w:rsidRPr="00234923" w:rsidRDefault="004928EB" w:rsidP="004928EB">
      <w:pPr>
        <w:jc w:val="both"/>
        <w:rPr>
          <w:rFonts w:ascii="Times New Roman" w:hAnsi="Times New Roman" w:cs="Times New Roman"/>
          <w:sz w:val="24"/>
          <w:szCs w:val="24"/>
        </w:rPr>
      </w:pPr>
      <w:r w:rsidRPr="00234923">
        <w:rPr>
          <w:rFonts w:ascii="Times New Roman" w:hAnsi="Times New Roman" w:cs="Times New Roman"/>
          <w:sz w:val="24"/>
          <w:szCs w:val="24"/>
        </w:rPr>
        <w:t>Повећање асортимана производа у малопродаји али и већи проценат набавке механизације  би у знатној мери помогло развоју саме задруге и пружило помоћ пољопривредницима у бављењу различитих пољопривредних култура. Општина Ражањ би пружила помоћ задрузи кроз различитих стимулација и пружања конкретне стручне помоћи од стране запослених у локалној самоуправи.</w:t>
      </w:r>
    </w:p>
    <w:p w:rsidR="004928EB" w:rsidRPr="00234923" w:rsidRDefault="004928EB" w:rsidP="004928EB">
      <w:pPr>
        <w:jc w:val="both"/>
        <w:rPr>
          <w:rFonts w:ascii="Times New Roman" w:hAnsi="Times New Roman" w:cs="Times New Roman"/>
          <w:b/>
          <w:sz w:val="24"/>
          <w:szCs w:val="24"/>
        </w:rPr>
      </w:pPr>
      <w:r w:rsidRPr="00234923">
        <w:rPr>
          <w:rFonts w:ascii="Times New Roman" w:hAnsi="Times New Roman" w:cs="Times New Roman"/>
          <w:b/>
          <w:sz w:val="24"/>
          <w:szCs w:val="24"/>
        </w:rPr>
        <w:t xml:space="preserve">Одговорна страна: </w:t>
      </w:r>
      <w:r w:rsidRPr="00234923">
        <w:rPr>
          <w:rFonts w:ascii="Times New Roman" w:hAnsi="Times New Roman" w:cs="Times New Roman"/>
          <w:sz w:val="24"/>
          <w:szCs w:val="24"/>
        </w:rPr>
        <w:t>Задруга и општина Ражањ</w:t>
      </w:r>
    </w:p>
    <w:p w:rsidR="004928EB" w:rsidRDefault="004928EB" w:rsidP="004928EB">
      <w:pPr>
        <w:jc w:val="both"/>
        <w:rPr>
          <w:rFonts w:ascii="Times New Roman" w:hAnsi="Times New Roman" w:cs="Times New Roman"/>
          <w:sz w:val="24"/>
          <w:szCs w:val="24"/>
        </w:rPr>
      </w:pPr>
      <w:r w:rsidRPr="00234923">
        <w:rPr>
          <w:rFonts w:ascii="Times New Roman" w:hAnsi="Times New Roman" w:cs="Times New Roman"/>
          <w:b/>
          <w:sz w:val="24"/>
          <w:szCs w:val="24"/>
        </w:rPr>
        <w:t xml:space="preserve">Временски рок: </w:t>
      </w:r>
      <w:r w:rsidRPr="00234923">
        <w:rPr>
          <w:rFonts w:ascii="Times New Roman" w:hAnsi="Times New Roman" w:cs="Times New Roman"/>
          <w:sz w:val="24"/>
          <w:szCs w:val="24"/>
        </w:rPr>
        <w:t>средњи</w:t>
      </w:r>
      <w:r>
        <w:rPr>
          <w:rFonts w:ascii="Times New Roman" w:hAnsi="Times New Roman" w:cs="Times New Roman"/>
          <w:sz w:val="24"/>
          <w:szCs w:val="24"/>
        </w:rPr>
        <w:t xml:space="preserve"> рок</w:t>
      </w:r>
    </w:p>
    <w:p w:rsidR="004928EB"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234923">
        <w:rPr>
          <w:rFonts w:ascii="Times New Roman" w:hAnsi="Times New Roman" w:cs="Times New Roman"/>
          <w:b/>
          <w:sz w:val="24"/>
          <w:szCs w:val="24"/>
        </w:rPr>
        <w:t>Мера</w:t>
      </w:r>
      <w:r>
        <w:rPr>
          <w:rFonts w:ascii="Times New Roman" w:hAnsi="Times New Roman" w:cs="Times New Roman"/>
          <w:b/>
          <w:sz w:val="24"/>
          <w:szCs w:val="24"/>
        </w:rPr>
        <w:t xml:space="preserve"> 3</w:t>
      </w:r>
      <w:r w:rsidRPr="00234923">
        <w:rPr>
          <w:rFonts w:ascii="Times New Roman" w:hAnsi="Times New Roman" w:cs="Times New Roman"/>
          <w:sz w:val="24"/>
          <w:szCs w:val="24"/>
        </w:rPr>
        <w:t xml:space="preserve">: </w:t>
      </w:r>
      <w:r w:rsidRPr="00234923">
        <w:rPr>
          <w:rFonts w:ascii="Times New Roman" w:hAnsi="Times New Roman" w:cs="Times New Roman"/>
          <w:b/>
          <w:sz w:val="24"/>
          <w:szCs w:val="24"/>
        </w:rPr>
        <w:t>Проценат набавке механизације</w:t>
      </w:r>
    </w:p>
    <w:p w:rsidR="00D06C21" w:rsidRPr="00D06C21" w:rsidRDefault="00D06C21" w:rsidP="004928EB">
      <w:pPr>
        <w:jc w:val="both"/>
        <w:rPr>
          <w:rFonts w:ascii="Times New Roman" w:hAnsi="Times New Roman" w:cs="Times New Roman"/>
          <w:sz w:val="24"/>
          <w:szCs w:val="24"/>
        </w:rPr>
      </w:pPr>
    </w:p>
    <w:p w:rsidR="004928EB" w:rsidRPr="00234923" w:rsidRDefault="004928EB" w:rsidP="004928EB">
      <w:pPr>
        <w:jc w:val="both"/>
        <w:rPr>
          <w:rFonts w:ascii="Times New Roman" w:hAnsi="Times New Roman" w:cs="Times New Roman"/>
          <w:sz w:val="24"/>
          <w:szCs w:val="24"/>
        </w:rPr>
      </w:pPr>
      <w:r>
        <w:rPr>
          <w:rFonts w:ascii="Times New Roman" w:hAnsi="Times New Roman" w:cs="Times New Roman"/>
          <w:sz w:val="24"/>
          <w:szCs w:val="24"/>
        </w:rPr>
        <w:t>В</w:t>
      </w:r>
      <w:r w:rsidRPr="00234923">
        <w:rPr>
          <w:rFonts w:ascii="Times New Roman" w:hAnsi="Times New Roman" w:cs="Times New Roman"/>
          <w:sz w:val="24"/>
          <w:szCs w:val="24"/>
        </w:rPr>
        <w:t xml:space="preserve">ећи проценат набавке механизације  би у знатној мери помогло развоју саме задруге и пружило помоћ пољопривредницима у бављењу различитих пољопривредних култура. </w:t>
      </w:r>
      <w:r>
        <w:rPr>
          <w:rFonts w:ascii="Times New Roman" w:hAnsi="Times New Roman" w:cs="Times New Roman"/>
          <w:sz w:val="24"/>
          <w:szCs w:val="24"/>
        </w:rPr>
        <w:t xml:space="preserve">Како би се механизација повећавала процентуално из године у годину то би свакако био и задовољавајући показатељ остваривања приоритетног циља задрухе и шире. </w:t>
      </w:r>
      <w:r w:rsidRPr="00234923">
        <w:rPr>
          <w:rFonts w:ascii="Times New Roman" w:hAnsi="Times New Roman" w:cs="Times New Roman"/>
          <w:sz w:val="24"/>
          <w:szCs w:val="24"/>
        </w:rPr>
        <w:t>Општина Ражањ би пружила помоћ задрузи кроз различитих стимулација и пружања конкретне стручне помоћи од стране запослених у локалној самоуправи.</w:t>
      </w:r>
    </w:p>
    <w:p w:rsidR="004928EB" w:rsidRPr="00234923" w:rsidRDefault="004928EB" w:rsidP="004928EB">
      <w:pPr>
        <w:jc w:val="both"/>
        <w:rPr>
          <w:rFonts w:ascii="Times New Roman" w:hAnsi="Times New Roman" w:cs="Times New Roman"/>
          <w:b/>
          <w:sz w:val="24"/>
          <w:szCs w:val="24"/>
        </w:rPr>
      </w:pPr>
      <w:r w:rsidRPr="00234923">
        <w:rPr>
          <w:rFonts w:ascii="Times New Roman" w:hAnsi="Times New Roman" w:cs="Times New Roman"/>
          <w:b/>
          <w:sz w:val="24"/>
          <w:szCs w:val="24"/>
        </w:rPr>
        <w:t xml:space="preserve">Одговорна страна: </w:t>
      </w:r>
      <w:r w:rsidRPr="00234923">
        <w:rPr>
          <w:rFonts w:ascii="Times New Roman" w:hAnsi="Times New Roman" w:cs="Times New Roman"/>
          <w:sz w:val="24"/>
          <w:szCs w:val="24"/>
        </w:rPr>
        <w:t>Задруга и општина Ражањ</w:t>
      </w:r>
    </w:p>
    <w:p w:rsidR="004928EB" w:rsidRPr="00234923" w:rsidRDefault="004928EB" w:rsidP="004928EB">
      <w:pPr>
        <w:jc w:val="both"/>
        <w:rPr>
          <w:rFonts w:ascii="Times New Roman" w:hAnsi="Times New Roman" w:cs="Times New Roman"/>
          <w:b/>
          <w:sz w:val="24"/>
          <w:szCs w:val="24"/>
        </w:rPr>
      </w:pPr>
      <w:r w:rsidRPr="00234923">
        <w:rPr>
          <w:rFonts w:ascii="Times New Roman" w:hAnsi="Times New Roman" w:cs="Times New Roman"/>
          <w:b/>
          <w:sz w:val="24"/>
          <w:szCs w:val="24"/>
        </w:rPr>
        <w:t xml:space="preserve">Временски рок: </w:t>
      </w:r>
      <w:r w:rsidRPr="00234923">
        <w:rPr>
          <w:rFonts w:ascii="Times New Roman" w:hAnsi="Times New Roman" w:cs="Times New Roman"/>
          <w:sz w:val="24"/>
          <w:szCs w:val="24"/>
        </w:rPr>
        <w:t>средњи</w:t>
      </w:r>
      <w:r>
        <w:rPr>
          <w:rFonts w:ascii="Times New Roman" w:hAnsi="Times New Roman" w:cs="Times New Roman"/>
          <w:sz w:val="24"/>
          <w:szCs w:val="24"/>
        </w:rPr>
        <w:t xml:space="preserve"> рок</w:t>
      </w:r>
    </w:p>
    <w:p w:rsidR="004928EB" w:rsidRPr="00B14052" w:rsidRDefault="004928EB" w:rsidP="004928EB">
      <w:pPr>
        <w:pStyle w:val="ListParagraph"/>
        <w:jc w:val="both"/>
        <w:rPr>
          <w:rFonts w:ascii="Times New Roman" w:hAnsi="Times New Roman" w:cs="Times New Roman"/>
          <w:i/>
          <w:sz w:val="24"/>
          <w:szCs w:val="24"/>
        </w:rPr>
      </w:pPr>
    </w:p>
    <w:p w:rsidR="00031957" w:rsidRDefault="00031957" w:rsidP="00211CA6">
      <w:pPr>
        <w:pStyle w:val="ListParagraph"/>
        <w:widowControl/>
        <w:autoSpaceDE/>
        <w:autoSpaceDN/>
        <w:spacing w:line="276" w:lineRule="auto"/>
        <w:ind w:left="540" w:firstLine="0"/>
        <w:contextualSpacing/>
        <w:rPr>
          <w:rFonts w:ascii="Times New Roman" w:hAnsi="Times New Roman" w:cs="Times New Roman"/>
          <w:sz w:val="28"/>
          <w:szCs w:val="28"/>
        </w:rPr>
      </w:pPr>
    </w:p>
    <w:p w:rsidR="003B4419" w:rsidRPr="00983A36" w:rsidRDefault="00211CA6" w:rsidP="00211CA6">
      <w:pPr>
        <w:pStyle w:val="ListParagraph"/>
        <w:widowControl/>
        <w:autoSpaceDE/>
        <w:autoSpaceDN/>
        <w:spacing w:line="276" w:lineRule="auto"/>
        <w:ind w:left="540" w:firstLine="0"/>
        <w:contextualSpacing/>
        <w:rPr>
          <w:rFonts w:ascii="Times New Roman" w:hAnsi="Times New Roman" w:cs="Times New Roman"/>
          <w:sz w:val="28"/>
          <w:szCs w:val="28"/>
        </w:rPr>
      </w:pPr>
      <w:r w:rsidRPr="00983A36">
        <w:rPr>
          <w:rFonts w:ascii="Times New Roman" w:hAnsi="Times New Roman" w:cs="Times New Roman"/>
          <w:sz w:val="28"/>
          <w:szCs w:val="28"/>
        </w:rPr>
        <w:t>5.</w:t>
      </w:r>
      <w:r w:rsidR="00D06C21" w:rsidRPr="00983A36">
        <w:rPr>
          <w:rFonts w:ascii="Times New Roman" w:hAnsi="Times New Roman" w:cs="Times New Roman"/>
          <w:sz w:val="28"/>
          <w:szCs w:val="28"/>
        </w:rPr>
        <w:t>2.</w:t>
      </w:r>
      <w:r w:rsidR="00983A36" w:rsidRPr="00983A36">
        <w:rPr>
          <w:rFonts w:ascii="Times New Roman" w:hAnsi="Times New Roman" w:cs="Times New Roman"/>
          <w:sz w:val="28"/>
          <w:szCs w:val="28"/>
        </w:rPr>
        <w:t>4.</w:t>
      </w:r>
      <w:r w:rsidR="00506A8D" w:rsidRPr="00983A36">
        <w:rPr>
          <w:rFonts w:ascii="Times New Roman" w:hAnsi="Times New Roman" w:cs="Times New Roman"/>
          <w:sz w:val="28"/>
          <w:szCs w:val="28"/>
        </w:rPr>
        <w:t>3.</w:t>
      </w:r>
      <w:r w:rsidR="00D06C21" w:rsidRPr="00983A36">
        <w:rPr>
          <w:rFonts w:ascii="Times New Roman" w:hAnsi="Times New Roman" w:cs="Times New Roman"/>
          <w:sz w:val="28"/>
          <w:szCs w:val="28"/>
        </w:rPr>
        <w:t xml:space="preserve"> </w:t>
      </w:r>
      <w:r w:rsidR="004928EB" w:rsidRPr="00983A36">
        <w:rPr>
          <w:rFonts w:ascii="Times New Roman" w:hAnsi="Times New Roman" w:cs="Times New Roman"/>
          <w:sz w:val="28"/>
          <w:szCs w:val="28"/>
        </w:rPr>
        <w:t>ОЗЗ ЗАПИС 2012 Р</w:t>
      </w:r>
      <w:r w:rsidR="00D06C21" w:rsidRPr="00983A36">
        <w:rPr>
          <w:rFonts w:ascii="Times New Roman" w:hAnsi="Times New Roman" w:cs="Times New Roman"/>
          <w:sz w:val="28"/>
          <w:szCs w:val="28"/>
        </w:rPr>
        <w:t>ажањ</w:t>
      </w:r>
    </w:p>
    <w:p w:rsidR="00031957" w:rsidRDefault="00031957" w:rsidP="003B4419">
      <w:pPr>
        <w:pStyle w:val="ListParagraph"/>
        <w:widowControl/>
        <w:autoSpaceDE/>
        <w:autoSpaceDN/>
        <w:spacing w:line="276" w:lineRule="auto"/>
        <w:ind w:left="540" w:firstLine="0"/>
        <w:contextualSpacing/>
        <w:jc w:val="both"/>
        <w:rPr>
          <w:rFonts w:ascii="Times New Roman" w:hAnsi="Times New Roman" w:cs="Times New Roman"/>
          <w:sz w:val="24"/>
          <w:szCs w:val="24"/>
        </w:rPr>
      </w:pPr>
    </w:p>
    <w:p w:rsidR="004928EB" w:rsidRPr="003B4419" w:rsidRDefault="003B4419" w:rsidP="003B4419">
      <w:pPr>
        <w:pStyle w:val="ListParagraph"/>
        <w:widowControl/>
        <w:autoSpaceDE/>
        <w:autoSpaceDN/>
        <w:spacing w:line="276" w:lineRule="auto"/>
        <w:ind w:left="540" w:firstLine="0"/>
        <w:contextualSpacing/>
        <w:jc w:val="both"/>
        <w:rPr>
          <w:rFonts w:ascii="Times New Roman" w:hAnsi="Times New Roman" w:cs="Times New Roman"/>
          <w:b/>
          <w:sz w:val="24"/>
          <w:szCs w:val="24"/>
          <w:shd w:val="clear" w:color="auto" w:fill="BFBFBF" w:themeFill="background1" w:themeFillShade="BF"/>
        </w:rPr>
      </w:pPr>
      <w:r>
        <w:rPr>
          <w:rFonts w:ascii="Times New Roman" w:hAnsi="Times New Roman" w:cs="Times New Roman"/>
          <w:sz w:val="24"/>
          <w:szCs w:val="24"/>
        </w:rPr>
        <w:t>И</w:t>
      </w:r>
      <w:r w:rsidR="004928EB" w:rsidRPr="003B4419">
        <w:rPr>
          <w:rFonts w:ascii="Times New Roman" w:hAnsi="Times New Roman" w:cs="Times New Roman"/>
          <w:sz w:val="24"/>
          <w:szCs w:val="24"/>
        </w:rPr>
        <w:t>ма малопродају пољопривредну апотеку и механизацију (трактор, приколицу, силажни комбајн). Врши се услужно силирање кукуруза а кроз  малопродају  се бави трговином и набавком репроматеријала</w:t>
      </w:r>
    </w:p>
    <w:p w:rsidR="004928EB" w:rsidRPr="001211CF" w:rsidRDefault="004928EB" w:rsidP="001211CF">
      <w:pPr>
        <w:ind w:firstLine="540"/>
        <w:jc w:val="both"/>
        <w:rPr>
          <w:rFonts w:ascii="Times New Roman" w:hAnsi="Times New Roman" w:cs="Times New Roman"/>
          <w:sz w:val="24"/>
          <w:szCs w:val="24"/>
        </w:rPr>
      </w:pPr>
      <w:r w:rsidRPr="001211CF">
        <w:rPr>
          <w:rFonts w:ascii="Times New Roman" w:hAnsi="Times New Roman" w:cs="Times New Roman"/>
          <w:sz w:val="24"/>
          <w:szCs w:val="24"/>
        </w:rPr>
        <w:t xml:space="preserve">Задругари се на своји имањима баве различитим културама (ратарска производња, сточарство и воћарство)   </w:t>
      </w:r>
    </w:p>
    <w:p w:rsidR="004928EB" w:rsidRDefault="004928EB" w:rsidP="004928EB">
      <w:pPr>
        <w:pStyle w:val="ListParagraph"/>
        <w:jc w:val="both"/>
        <w:rPr>
          <w:rFonts w:ascii="Times New Roman" w:hAnsi="Times New Roman" w:cs="Times New Roman"/>
          <w:sz w:val="24"/>
          <w:szCs w:val="24"/>
        </w:rPr>
      </w:pPr>
    </w:p>
    <w:p w:rsidR="00031957" w:rsidRDefault="00031957" w:rsidP="004928EB">
      <w:pPr>
        <w:pStyle w:val="ListParagraph"/>
        <w:jc w:val="both"/>
        <w:rPr>
          <w:rFonts w:ascii="Times New Roman" w:hAnsi="Times New Roman" w:cs="Times New Roman"/>
          <w:sz w:val="24"/>
          <w:szCs w:val="24"/>
        </w:rPr>
      </w:pPr>
    </w:p>
    <w:p w:rsidR="00031957" w:rsidRDefault="00031957" w:rsidP="004928EB">
      <w:pPr>
        <w:pStyle w:val="ListParagraph"/>
        <w:jc w:val="both"/>
        <w:rPr>
          <w:rFonts w:ascii="Times New Roman" w:hAnsi="Times New Roman" w:cs="Times New Roman"/>
          <w:sz w:val="24"/>
          <w:szCs w:val="24"/>
        </w:rPr>
      </w:pPr>
    </w:p>
    <w:p w:rsidR="00031957" w:rsidRDefault="00031957" w:rsidP="004928EB">
      <w:pPr>
        <w:pStyle w:val="ListParagraph"/>
        <w:jc w:val="both"/>
        <w:rPr>
          <w:rFonts w:ascii="Times New Roman" w:hAnsi="Times New Roman" w:cs="Times New Roman"/>
          <w:sz w:val="24"/>
          <w:szCs w:val="24"/>
        </w:rPr>
      </w:pPr>
    </w:p>
    <w:p w:rsidR="00031957" w:rsidRPr="00B14052" w:rsidRDefault="00031957" w:rsidP="004928EB">
      <w:pPr>
        <w:pStyle w:val="ListParagraph"/>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B8057C">
        <w:rPr>
          <w:rFonts w:ascii="Times New Roman" w:hAnsi="Times New Roman" w:cs="Times New Roman"/>
          <w:b/>
          <w:i/>
          <w:sz w:val="24"/>
          <w:szCs w:val="24"/>
        </w:rPr>
        <w:t xml:space="preserve">Приоритетни циљ: </w:t>
      </w:r>
      <w:r w:rsidRPr="00B8057C">
        <w:rPr>
          <w:rFonts w:ascii="Times New Roman" w:hAnsi="Times New Roman" w:cs="Times New Roman"/>
          <w:b/>
          <w:sz w:val="24"/>
          <w:szCs w:val="24"/>
        </w:rPr>
        <w:t>Повећана набавка репроматеријала и широк асортиман производа</w:t>
      </w:r>
    </w:p>
    <w:p w:rsidR="00D06C21" w:rsidRPr="00D06C21" w:rsidRDefault="00D06C21" w:rsidP="004928EB">
      <w:pPr>
        <w:jc w:val="both"/>
        <w:rPr>
          <w:rFonts w:ascii="Times New Roman" w:hAnsi="Times New Roman" w:cs="Times New Roman"/>
          <w:b/>
          <w:i/>
          <w:sz w:val="24"/>
          <w:szCs w:val="24"/>
        </w:rPr>
      </w:pPr>
    </w:p>
    <w:tbl>
      <w:tblPr>
        <w:tblStyle w:val="TableGrid"/>
        <w:tblW w:w="0" w:type="auto"/>
        <w:tblLook w:val="04A0"/>
      </w:tblPr>
      <w:tblGrid>
        <w:gridCol w:w="2335"/>
        <w:gridCol w:w="3410"/>
        <w:gridCol w:w="1788"/>
        <w:gridCol w:w="1759"/>
      </w:tblGrid>
      <w:tr w:rsidR="004928EB" w:rsidRPr="00B14052" w:rsidTr="00156A47">
        <w:tc>
          <w:tcPr>
            <w:tcW w:w="2394"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Приоритетни циљ </w:t>
            </w: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Индикатор</w:t>
            </w:r>
          </w:p>
        </w:tc>
        <w:tc>
          <w:tcPr>
            <w:tcW w:w="1843" w:type="dxa"/>
          </w:tcPr>
          <w:p w:rsidR="004928EB" w:rsidRPr="00B14052" w:rsidRDefault="004928EB" w:rsidP="00156A47">
            <w:pPr>
              <w:jc w:val="center"/>
              <w:rPr>
                <w:rFonts w:ascii="Times New Roman" w:hAnsi="Times New Roman" w:cs="Times New Roman"/>
                <w:sz w:val="24"/>
                <w:szCs w:val="24"/>
              </w:rPr>
            </w:pPr>
            <w:r w:rsidRPr="00B14052">
              <w:rPr>
                <w:rFonts w:ascii="Times New Roman" w:hAnsi="Times New Roman" w:cs="Times New Roman"/>
                <w:sz w:val="24"/>
                <w:szCs w:val="24"/>
              </w:rPr>
              <w:t>Почетно стање (2020.)</w:t>
            </w:r>
          </w:p>
        </w:tc>
        <w:tc>
          <w:tcPr>
            <w:tcW w:w="1813" w:type="dxa"/>
          </w:tcPr>
          <w:p w:rsidR="004928EB" w:rsidRPr="00B14052" w:rsidRDefault="004928EB" w:rsidP="00156A47">
            <w:pPr>
              <w:jc w:val="center"/>
              <w:rPr>
                <w:rFonts w:ascii="Times New Roman" w:hAnsi="Times New Roman" w:cs="Times New Roman"/>
                <w:sz w:val="24"/>
                <w:szCs w:val="24"/>
              </w:rPr>
            </w:pPr>
            <w:r w:rsidRPr="00B14052">
              <w:rPr>
                <w:rFonts w:ascii="Times New Roman" w:hAnsi="Times New Roman" w:cs="Times New Roman"/>
                <w:sz w:val="24"/>
                <w:szCs w:val="24"/>
              </w:rPr>
              <w:t>Жељено стање</w:t>
            </w:r>
          </w:p>
          <w:p w:rsidR="004928EB" w:rsidRPr="00B14052" w:rsidRDefault="004928EB" w:rsidP="00156A47">
            <w:pPr>
              <w:jc w:val="center"/>
              <w:rPr>
                <w:rFonts w:ascii="Times New Roman" w:hAnsi="Times New Roman" w:cs="Times New Roman"/>
                <w:sz w:val="24"/>
                <w:szCs w:val="24"/>
              </w:rPr>
            </w:pPr>
            <w:r w:rsidRPr="00B14052">
              <w:rPr>
                <w:rFonts w:ascii="Times New Roman" w:hAnsi="Times New Roman" w:cs="Times New Roman"/>
                <w:sz w:val="24"/>
                <w:szCs w:val="24"/>
              </w:rPr>
              <w:t>(2027.)</w:t>
            </w:r>
          </w:p>
        </w:tc>
      </w:tr>
      <w:tr w:rsidR="004928EB" w:rsidRPr="00B14052" w:rsidTr="00156A47">
        <w:trPr>
          <w:trHeight w:val="562"/>
        </w:trPr>
        <w:tc>
          <w:tcPr>
            <w:tcW w:w="2394" w:type="dxa"/>
            <w:vMerge w:val="restart"/>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Проценат повећања репроматеријала </w:t>
            </w:r>
          </w:p>
        </w:tc>
        <w:tc>
          <w:tcPr>
            <w:tcW w:w="1843" w:type="dxa"/>
          </w:tcPr>
          <w:p w:rsidR="004928EB" w:rsidRPr="00EB2A25" w:rsidRDefault="004928EB" w:rsidP="00156A47">
            <w:pPr>
              <w:jc w:val="center"/>
              <w:rPr>
                <w:rFonts w:ascii="Times New Roman" w:hAnsi="Times New Roman" w:cs="Times New Roman"/>
                <w:sz w:val="24"/>
                <w:szCs w:val="24"/>
              </w:rPr>
            </w:pPr>
            <w:r w:rsidRPr="00EB2A25">
              <w:rPr>
                <w:rFonts w:ascii="Times New Roman" w:hAnsi="Times New Roman" w:cs="Times New Roman"/>
                <w:sz w:val="24"/>
                <w:szCs w:val="24"/>
              </w:rPr>
              <w:t>40%</w:t>
            </w:r>
          </w:p>
        </w:tc>
        <w:tc>
          <w:tcPr>
            <w:tcW w:w="1813" w:type="dxa"/>
          </w:tcPr>
          <w:p w:rsidR="004928EB" w:rsidRPr="00EB2A25" w:rsidRDefault="004928EB" w:rsidP="00156A47">
            <w:pPr>
              <w:jc w:val="center"/>
              <w:rPr>
                <w:rFonts w:ascii="Times New Roman" w:hAnsi="Times New Roman" w:cs="Times New Roman"/>
                <w:sz w:val="24"/>
                <w:szCs w:val="24"/>
              </w:rPr>
            </w:pPr>
            <w:r w:rsidRPr="00EB2A25">
              <w:rPr>
                <w:rFonts w:ascii="Times New Roman" w:hAnsi="Times New Roman" w:cs="Times New Roman"/>
                <w:sz w:val="24"/>
                <w:szCs w:val="24"/>
              </w:rPr>
              <w:t>80%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Проценат повећања механизације (пољопривредне машине)</w:t>
            </w:r>
          </w:p>
        </w:tc>
        <w:tc>
          <w:tcPr>
            <w:tcW w:w="1843" w:type="dxa"/>
          </w:tcPr>
          <w:p w:rsidR="004928EB" w:rsidRPr="00EB2A25" w:rsidRDefault="004928EB" w:rsidP="00156A47">
            <w:pPr>
              <w:jc w:val="center"/>
              <w:rPr>
                <w:rFonts w:ascii="Times New Roman" w:hAnsi="Times New Roman" w:cs="Times New Roman"/>
                <w:sz w:val="24"/>
                <w:szCs w:val="24"/>
              </w:rPr>
            </w:pPr>
          </w:p>
          <w:p w:rsidR="004928EB" w:rsidRPr="00EB2A25" w:rsidRDefault="004928EB" w:rsidP="00156A47">
            <w:pPr>
              <w:jc w:val="center"/>
              <w:rPr>
                <w:rFonts w:ascii="Times New Roman" w:hAnsi="Times New Roman" w:cs="Times New Roman"/>
                <w:sz w:val="24"/>
                <w:szCs w:val="24"/>
              </w:rPr>
            </w:pPr>
            <w:r w:rsidRPr="00EB2A25">
              <w:rPr>
                <w:rFonts w:ascii="Times New Roman" w:hAnsi="Times New Roman" w:cs="Times New Roman"/>
                <w:sz w:val="24"/>
                <w:szCs w:val="24"/>
              </w:rPr>
              <w:t>50%</w:t>
            </w:r>
          </w:p>
        </w:tc>
        <w:tc>
          <w:tcPr>
            <w:tcW w:w="1813" w:type="dxa"/>
          </w:tcPr>
          <w:p w:rsidR="004928EB" w:rsidRPr="00EB2A25" w:rsidRDefault="004928EB" w:rsidP="00156A47">
            <w:pPr>
              <w:jc w:val="center"/>
              <w:rPr>
                <w:rFonts w:ascii="Times New Roman" w:hAnsi="Times New Roman" w:cs="Times New Roman"/>
                <w:sz w:val="24"/>
                <w:szCs w:val="24"/>
              </w:rPr>
            </w:pPr>
          </w:p>
          <w:p w:rsidR="004928EB" w:rsidRPr="00EB2A25" w:rsidRDefault="004928EB" w:rsidP="00156A47">
            <w:pPr>
              <w:jc w:val="center"/>
              <w:rPr>
                <w:rFonts w:ascii="Times New Roman" w:hAnsi="Times New Roman" w:cs="Times New Roman"/>
                <w:sz w:val="24"/>
                <w:szCs w:val="24"/>
              </w:rPr>
            </w:pPr>
            <w:r>
              <w:rPr>
                <w:rFonts w:ascii="Times New Roman" w:hAnsi="Times New Roman" w:cs="Times New Roman"/>
                <w:sz w:val="24"/>
                <w:szCs w:val="24"/>
              </w:rPr>
              <w:t>7</w:t>
            </w:r>
            <w:r w:rsidRPr="00EB2A25">
              <w:rPr>
                <w:rFonts w:ascii="Times New Roman" w:hAnsi="Times New Roman" w:cs="Times New Roman"/>
                <w:sz w:val="24"/>
                <w:szCs w:val="24"/>
              </w:rPr>
              <w:t>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Куповина локала за малопродају</w:t>
            </w:r>
          </w:p>
        </w:tc>
        <w:tc>
          <w:tcPr>
            <w:tcW w:w="1843" w:type="dxa"/>
          </w:tcPr>
          <w:p w:rsidR="004928EB" w:rsidRPr="00EB2A25" w:rsidRDefault="004928EB" w:rsidP="00156A47">
            <w:pPr>
              <w:jc w:val="center"/>
              <w:rPr>
                <w:rFonts w:ascii="Times New Roman" w:hAnsi="Times New Roman" w:cs="Times New Roman"/>
                <w:sz w:val="24"/>
                <w:szCs w:val="24"/>
              </w:rPr>
            </w:pPr>
            <w:r w:rsidRPr="00EB2A25">
              <w:rPr>
                <w:rFonts w:ascii="Times New Roman" w:hAnsi="Times New Roman" w:cs="Times New Roman"/>
                <w:sz w:val="24"/>
                <w:szCs w:val="24"/>
              </w:rPr>
              <w:t>0</w:t>
            </w:r>
          </w:p>
        </w:tc>
        <w:tc>
          <w:tcPr>
            <w:tcW w:w="1813" w:type="dxa"/>
          </w:tcPr>
          <w:p w:rsidR="004928EB" w:rsidRPr="00EB2A25" w:rsidRDefault="004928EB" w:rsidP="00156A47">
            <w:pPr>
              <w:jc w:val="center"/>
              <w:rPr>
                <w:rFonts w:ascii="Times New Roman" w:hAnsi="Times New Roman" w:cs="Times New Roman"/>
                <w:sz w:val="24"/>
                <w:szCs w:val="24"/>
              </w:rPr>
            </w:pPr>
            <w:r w:rsidRPr="00EB2A25">
              <w:rPr>
                <w:rFonts w:ascii="Times New Roman" w:hAnsi="Times New Roman" w:cs="Times New Roman"/>
                <w:sz w:val="24"/>
                <w:szCs w:val="24"/>
              </w:rPr>
              <w:t>1</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EB2A25" w:rsidRDefault="004928EB" w:rsidP="00156A47">
            <w:pPr>
              <w:jc w:val="both"/>
              <w:rPr>
                <w:rFonts w:ascii="Times New Roman" w:hAnsi="Times New Roman" w:cs="Times New Roman"/>
                <w:sz w:val="24"/>
                <w:szCs w:val="24"/>
              </w:rPr>
            </w:pPr>
            <w:r>
              <w:rPr>
                <w:rFonts w:ascii="Times New Roman" w:hAnsi="Times New Roman" w:cs="Times New Roman"/>
                <w:sz w:val="24"/>
                <w:szCs w:val="24"/>
              </w:rPr>
              <w:t>Куповина/ Најам земљишта</w:t>
            </w:r>
          </w:p>
        </w:tc>
        <w:tc>
          <w:tcPr>
            <w:tcW w:w="1843" w:type="dxa"/>
          </w:tcPr>
          <w:p w:rsidR="004928EB" w:rsidRPr="00EB2A25" w:rsidRDefault="004928EB" w:rsidP="00156A47">
            <w:pPr>
              <w:jc w:val="center"/>
              <w:rPr>
                <w:rFonts w:ascii="Times New Roman" w:hAnsi="Times New Roman" w:cs="Times New Roman"/>
                <w:sz w:val="24"/>
                <w:szCs w:val="24"/>
              </w:rPr>
            </w:pPr>
            <w:r>
              <w:rPr>
                <w:rFonts w:ascii="Times New Roman" w:hAnsi="Times New Roman" w:cs="Times New Roman"/>
                <w:sz w:val="24"/>
                <w:szCs w:val="24"/>
              </w:rPr>
              <w:t>2 хектара</w:t>
            </w:r>
          </w:p>
        </w:tc>
        <w:tc>
          <w:tcPr>
            <w:tcW w:w="1813" w:type="dxa"/>
          </w:tcPr>
          <w:p w:rsidR="004928EB" w:rsidRPr="00EB2A25" w:rsidRDefault="004928EB" w:rsidP="00156A47">
            <w:pPr>
              <w:jc w:val="center"/>
              <w:rPr>
                <w:rFonts w:ascii="Times New Roman" w:hAnsi="Times New Roman" w:cs="Times New Roman"/>
                <w:sz w:val="24"/>
                <w:szCs w:val="24"/>
              </w:rPr>
            </w:pPr>
            <w:r>
              <w:rPr>
                <w:rFonts w:ascii="Times New Roman" w:hAnsi="Times New Roman" w:cs="Times New Roman"/>
                <w:sz w:val="24"/>
                <w:szCs w:val="24"/>
              </w:rPr>
              <w:t>50 хектара</w:t>
            </w:r>
          </w:p>
        </w:tc>
      </w:tr>
    </w:tbl>
    <w:p w:rsidR="004928EB" w:rsidRPr="00B14052" w:rsidRDefault="004928EB" w:rsidP="004928EB">
      <w:pPr>
        <w:pStyle w:val="ListParagraph"/>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Опис приоритетног циља 1:</w:t>
      </w:r>
      <w:r w:rsidRPr="00B14052">
        <w:rPr>
          <w:rFonts w:ascii="Times New Roman" w:hAnsi="Times New Roman" w:cs="Times New Roman"/>
          <w:sz w:val="24"/>
          <w:szCs w:val="24"/>
        </w:rPr>
        <w:t xml:space="preserve"> Задруга се бави мешовитом пољопривредном производњом па отуда и потреба за већим бројем репроматеријала који би у знатној мери био од користи пољопривредницима за производњу својих пољопривредних производа.</w:t>
      </w:r>
    </w:p>
    <w:p w:rsidR="004928EB" w:rsidRPr="00B8057C" w:rsidRDefault="004928EB" w:rsidP="004928EB">
      <w:pPr>
        <w:jc w:val="both"/>
        <w:rPr>
          <w:rFonts w:ascii="Times New Roman" w:hAnsi="Times New Roman" w:cs="Times New Roman"/>
          <w:b/>
          <w:i/>
          <w:sz w:val="24"/>
          <w:szCs w:val="24"/>
        </w:rPr>
      </w:pPr>
      <w:r w:rsidRPr="00B8057C">
        <w:rPr>
          <w:rFonts w:ascii="Times New Roman" w:hAnsi="Times New Roman" w:cs="Times New Roman"/>
          <w:b/>
          <w:sz w:val="24"/>
          <w:szCs w:val="24"/>
        </w:rPr>
        <w:t xml:space="preserve">Веза са </w:t>
      </w:r>
      <w:r w:rsidRPr="00B8057C">
        <w:rPr>
          <w:rFonts w:ascii="Times New Roman" w:hAnsi="Times New Roman" w:cs="Times New Roman"/>
          <w:b/>
          <w:i/>
          <w:sz w:val="24"/>
          <w:szCs w:val="24"/>
        </w:rPr>
        <w:t xml:space="preserve">ЦОР: </w:t>
      </w:r>
    </w:p>
    <w:p w:rsidR="004928EB" w:rsidRPr="00B8057C" w:rsidRDefault="004928EB" w:rsidP="004928EB">
      <w:pPr>
        <w:jc w:val="both"/>
        <w:rPr>
          <w:rFonts w:ascii="Times New Roman" w:hAnsi="Times New Roman" w:cs="Times New Roman"/>
          <w:sz w:val="24"/>
          <w:szCs w:val="24"/>
        </w:rPr>
      </w:pPr>
      <w:r w:rsidRPr="00B8057C">
        <w:rPr>
          <w:rFonts w:ascii="Times New Roman" w:hAnsi="Times New Roman" w:cs="Times New Roman"/>
          <w:b/>
          <w:i/>
          <w:sz w:val="24"/>
          <w:szCs w:val="24"/>
        </w:rPr>
        <w:t>Циљ 2 :</w:t>
      </w:r>
      <w:r w:rsidRPr="00B8057C">
        <w:rPr>
          <w:rFonts w:ascii="Times New Roman" w:hAnsi="Times New Roman" w:cs="Times New Roman"/>
          <w:b/>
          <w:sz w:val="24"/>
          <w:szCs w:val="24"/>
        </w:rPr>
        <w:t>Окончати глад, постићи безбедност хране и побољшану исхрану и промовисати одрживу пољопривреду</w:t>
      </w:r>
      <w:r w:rsidRPr="00B8057C">
        <w:rPr>
          <w:rFonts w:ascii="Times New Roman" w:hAnsi="Times New Roman" w:cs="Times New Roman"/>
          <w:sz w:val="24"/>
          <w:szCs w:val="24"/>
        </w:rPr>
        <w:t xml:space="preserve">. </w:t>
      </w:r>
    </w:p>
    <w:p w:rsidR="004928EB" w:rsidRPr="00B14052" w:rsidRDefault="004928EB" w:rsidP="004928EB">
      <w:pPr>
        <w:pStyle w:val="ListParagraph"/>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i/>
          <w:sz w:val="24"/>
          <w:szCs w:val="24"/>
        </w:rPr>
      </w:pPr>
      <w:r w:rsidRPr="00B14052">
        <w:rPr>
          <w:rFonts w:ascii="Times New Roman" w:hAnsi="Times New Roman" w:cs="Times New Roman"/>
          <w:b/>
          <w:i/>
          <w:sz w:val="24"/>
          <w:szCs w:val="24"/>
        </w:rPr>
        <w:t>Мере за остваривање приоритетног циља:</w:t>
      </w:r>
    </w:p>
    <w:p w:rsidR="00D06C21" w:rsidRPr="00D06C21" w:rsidRDefault="00D06C21" w:rsidP="004928EB">
      <w:pPr>
        <w:jc w:val="both"/>
        <w:rPr>
          <w:rFonts w:ascii="Times New Roman" w:hAnsi="Times New Roman" w:cs="Times New Roman"/>
          <w:b/>
          <w:i/>
          <w:sz w:val="24"/>
          <w:szCs w:val="24"/>
        </w:rPr>
      </w:pPr>
    </w:p>
    <w:p w:rsidR="004928EB" w:rsidRDefault="004928EB" w:rsidP="004928EB">
      <w:pPr>
        <w:jc w:val="both"/>
        <w:rPr>
          <w:rFonts w:ascii="Times New Roman" w:hAnsi="Times New Roman" w:cs="Times New Roman"/>
          <w:b/>
          <w:sz w:val="24"/>
          <w:szCs w:val="24"/>
        </w:rPr>
      </w:pPr>
      <w:r w:rsidRPr="00B8057C">
        <w:rPr>
          <w:rFonts w:ascii="Times New Roman" w:hAnsi="Times New Roman" w:cs="Times New Roman"/>
          <w:b/>
          <w:sz w:val="24"/>
          <w:szCs w:val="24"/>
        </w:rPr>
        <w:t>Мера 1</w:t>
      </w:r>
      <w:r>
        <w:rPr>
          <w:rFonts w:ascii="Times New Roman" w:hAnsi="Times New Roman" w:cs="Times New Roman"/>
          <w:b/>
          <w:sz w:val="24"/>
          <w:szCs w:val="24"/>
        </w:rPr>
        <w:t xml:space="preserve"> и 2:</w:t>
      </w:r>
      <w:r w:rsidRPr="00B8057C">
        <w:rPr>
          <w:rFonts w:ascii="Times New Roman" w:hAnsi="Times New Roman" w:cs="Times New Roman"/>
          <w:b/>
          <w:sz w:val="24"/>
          <w:szCs w:val="24"/>
        </w:rPr>
        <w:t xml:space="preserve"> Проценат повећања репроматеријала</w:t>
      </w:r>
      <w:r>
        <w:rPr>
          <w:rFonts w:ascii="Times New Roman" w:hAnsi="Times New Roman" w:cs="Times New Roman"/>
          <w:b/>
          <w:sz w:val="24"/>
          <w:szCs w:val="24"/>
        </w:rPr>
        <w:t xml:space="preserve"> и механизације</w:t>
      </w:r>
    </w:p>
    <w:p w:rsidR="00D06C21" w:rsidRPr="00D06C21" w:rsidRDefault="00D06C21" w:rsidP="004928EB">
      <w:pPr>
        <w:jc w:val="both"/>
        <w:rPr>
          <w:rFonts w:ascii="Times New Roman" w:hAnsi="Times New Roman" w:cs="Times New Roman"/>
          <w:b/>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sz w:val="24"/>
          <w:szCs w:val="24"/>
        </w:rPr>
        <w:t>Повећањем репроматеријала и осавремењивањем механизације утиче се на развој различитих култура у пољопривреди. Општина Ражањ тежи ка томе да сама пољопривредна апотека има што већи асортиман производа</w:t>
      </w:r>
      <w:r>
        <w:rPr>
          <w:rFonts w:ascii="Times New Roman" w:hAnsi="Times New Roman" w:cs="Times New Roman"/>
          <w:sz w:val="24"/>
          <w:szCs w:val="24"/>
        </w:rPr>
        <w:t xml:space="preserve"> по повољнијим условима за куповину које</w:t>
      </w:r>
      <w:r w:rsidRPr="00B14052">
        <w:rPr>
          <w:rFonts w:ascii="Times New Roman" w:hAnsi="Times New Roman" w:cs="Times New Roman"/>
          <w:sz w:val="24"/>
          <w:szCs w:val="24"/>
        </w:rPr>
        <w:t xml:space="preserve"> би могла да понуди купцима</w:t>
      </w:r>
      <w:r>
        <w:rPr>
          <w:rFonts w:ascii="Times New Roman" w:hAnsi="Times New Roman" w:cs="Times New Roman"/>
          <w:sz w:val="24"/>
          <w:szCs w:val="24"/>
        </w:rPr>
        <w:t xml:space="preserve"> (нижа цена, погодности при плаћању, компензације и сл)</w:t>
      </w:r>
      <w:r w:rsidRPr="00B14052">
        <w:rPr>
          <w:rFonts w:ascii="Times New Roman" w:hAnsi="Times New Roman" w:cs="Times New Roman"/>
          <w:sz w:val="24"/>
          <w:szCs w:val="24"/>
        </w:rPr>
        <w:t xml:space="preserve"> који се активно баве и који ће се активно бавити пољопривредном делатношћу јер ће бити стимулисани на то кроз различите финансијске и стручне помоћи</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Одговорна страна</w:t>
      </w:r>
      <w:r w:rsidRPr="00B14052">
        <w:rPr>
          <w:rFonts w:ascii="Times New Roman" w:hAnsi="Times New Roman" w:cs="Times New Roman"/>
          <w:sz w:val="24"/>
          <w:szCs w:val="24"/>
        </w:rPr>
        <w:t xml:space="preserve">: Задруга, </w:t>
      </w:r>
      <w:r>
        <w:rPr>
          <w:rFonts w:ascii="Times New Roman" w:hAnsi="Times New Roman" w:cs="Times New Roman"/>
          <w:sz w:val="24"/>
          <w:szCs w:val="24"/>
        </w:rPr>
        <w:t xml:space="preserve">пољопривредна стручна служба </w:t>
      </w:r>
      <w:r w:rsidRPr="00B14052">
        <w:rPr>
          <w:rFonts w:ascii="Times New Roman" w:hAnsi="Times New Roman" w:cs="Times New Roman"/>
          <w:sz w:val="24"/>
          <w:szCs w:val="24"/>
        </w:rPr>
        <w:t>општине Ражањ</w:t>
      </w:r>
    </w:p>
    <w:p w:rsidR="004928EB" w:rsidRPr="00B8057C"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средњи</w:t>
      </w:r>
      <w:r>
        <w:rPr>
          <w:rFonts w:ascii="Times New Roman" w:hAnsi="Times New Roman" w:cs="Times New Roman"/>
          <w:sz w:val="24"/>
          <w:szCs w:val="24"/>
        </w:rPr>
        <w:t xml:space="preserve"> рок</w:t>
      </w:r>
    </w:p>
    <w:p w:rsidR="004928EB" w:rsidRPr="00B1405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B14052">
        <w:rPr>
          <w:rFonts w:ascii="Times New Roman" w:hAnsi="Times New Roman" w:cs="Times New Roman"/>
          <w:b/>
          <w:i/>
          <w:sz w:val="24"/>
          <w:szCs w:val="24"/>
        </w:rPr>
        <w:t>Мер</w:t>
      </w:r>
      <w:r>
        <w:rPr>
          <w:rFonts w:ascii="Times New Roman" w:hAnsi="Times New Roman" w:cs="Times New Roman"/>
          <w:b/>
          <w:i/>
          <w:sz w:val="24"/>
          <w:szCs w:val="24"/>
        </w:rPr>
        <w:t xml:space="preserve">а </w:t>
      </w:r>
      <w:r w:rsidRPr="00B8057C">
        <w:rPr>
          <w:rFonts w:ascii="Times New Roman" w:hAnsi="Times New Roman" w:cs="Times New Roman"/>
          <w:b/>
          <w:i/>
          <w:sz w:val="24"/>
          <w:szCs w:val="24"/>
        </w:rPr>
        <w:t xml:space="preserve">3  </w:t>
      </w:r>
      <w:r w:rsidRPr="00B8057C">
        <w:rPr>
          <w:rFonts w:ascii="Times New Roman" w:hAnsi="Times New Roman" w:cs="Times New Roman"/>
          <w:b/>
          <w:sz w:val="24"/>
          <w:szCs w:val="24"/>
        </w:rPr>
        <w:t>Куповина локала за малопродају</w:t>
      </w:r>
    </w:p>
    <w:p w:rsidR="00D06C21" w:rsidRPr="00D06C21" w:rsidRDefault="00D06C21" w:rsidP="004928EB">
      <w:pPr>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sz w:val="24"/>
          <w:szCs w:val="24"/>
        </w:rPr>
        <w:t>Куповином локала, смањили би се трошкови који сада постоје због изнајмљивање самог локала за малопродају. Општина Ражањ даје на коришћење Канцеларију задрузи али локал који изнајмљују плаћају, тако да би од изузетне помоћи била и сама куповина локала за малопродају.</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Одговорна страна</w:t>
      </w:r>
      <w:r w:rsidRPr="00B14052">
        <w:rPr>
          <w:rFonts w:ascii="Times New Roman" w:hAnsi="Times New Roman" w:cs="Times New Roman"/>
          <w:sz w:val="24"/>
          <w:szCs w:val="24"/>
        </w:rPr>
        <w:t>: Задруга, Општина Ражањ</w:t>
      </w:r>
    </w:p>
    <w:p w:rsidR="00031957" w:rsidRPr="00C171E6"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дужи временс</w:t>
      </w:r>
    </w:p>
    <w:p w:rsidR="00031957" w:rsidRPr="00A563AD" w:rsidRDefault="00031957" w:rsidP="004928EB">
      <w:pPr>
        <w:jc w:val="both"/>
        <w:rPr>
          <w:rFonts w:ascii="Times New Roman" w:hAnsi="Times New Roman" w:cs="Times New Roman"/>
          <w:sz w:val="24"/>
          <w:szCs w:val="24"/>
        </w:rPr>
      </w:pPr>
    </w:p>
    <w:p w:rsidR="00D06C21" w:rsidRDefault="004928EB" w:rsidP="004928EB">
      <w:pPr>
        <w:jc w:val="both"/>
        <w:rPr>
          <w:rFonts w:ascii="Times New Roman" w:hAnsi="Times New Roman" w:cs="Times New Roman"/>
          <w:b/>
          <w:sz w:val="24"/>
          <w:szCs w:val="24"/>
        </w:rPr>
      </w:pPr>
      <w:r w:rsidRPr="00B14052">
        <w:rPr>
          <w:rFonts w:ascii="Times New Roman" w:hAnsi="Times New Roman" w:cs="Times New Roman"/>
          <w:b/>
          <w:i/>
          <w:sz w:val="24"/>
          <w:szCs w:val="24"/>
        </w:rPr>
        <w:lastRenderedPageBreak/>
        <w:t>Мер</w:t>
      </w:r>
      <w:r>
        <w:rPr>
          <w:rFonts w:ascii="Times New Roman" w:hAnsi="Times New Roman" w:cs="Times New Roman"/>
          <w:b/>
          <w:i/>
          <w:sz w:val="24"/>
          <w:szCs w:val="24"/>
        </w:rPr>
        <w:t>а 4</w:t>
      </w:r>
      <w:r w:rsidR="00D06C21">
        <w:rPr>
          <w:rFonts w:ascii="Times New Roman" w:hAnsi="Times New Roman" w:cs="Times New Roman"/>
          <w:b/>
          <w:i/>
          <w:sz w:val="24"/>
          <w:szCs w:val="24"/>
        </w:rPr>
        <w:t xml:space="preserve">   </w:t>
      </w:r>
      <w:r w:rsidRPr="00B8057C">
        <w:rPr>
          <w:rFonts w:ascii="Times New Roman" w:hAnsi="Times New Roman" w:cs="Times New Roman"/>
          <w:b/>
          <w:sz w:val="24"/>
          <w:szCs w:val="24"/>
        </w:rPr>
        <w:t>Куповина</w:t>
      </w:r>
      <w:r>
        <w:rPr>
          <w:rFonts w:ascii="Times New Roman" w:hAnsi="Times New Roman" w:cs="Times New Roman"/>
          <w:b/>
          <w:sz w:val="24"/>
          <w:szCs w:val="24"/>
        </w:rPr>
        <w:t>/ најам земљишта</w:t>
      </w:r>
    </w:p>
    <w:p w:rsidR="004928EB" w:rsidRPr="00A563AD" w:rsidRDefault="004928EB" w:rsidP="004928EB">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4928EB" w:rsidRPr="00B14052" w:rsidRDefault="004928EB" w:rsidP="004928EB">
      <w:pPr>
        <w:jc w:val="both"/>
        <w:rPr>
          <w:rFonts w:ascii="Times New Roman" w:hAnsi="Times New Roman" w:cs="Times New Roman"/>
          <w:sz w:val="24"/>
          <w:szCs w:val="24"/>
        </w:rPr>
      </w:pPr>
      <w:r>
        <w:rPr>
          <w:rFonts w:ascii="Times New Roman" w:hAnsi="Times New Roman" w:cs="Times New Roman"/>
          <w:sz w:val="24"/>
          <w:szCs w:val="24"/>
        </w:rPr>
        <w:t>Куповина или најам земље би значајно утицало на сам развој задруге, јер би се на тај начин упослила механизација и не би се вршиле само услуге већ и одређена врста радова . Општина Ражањ помаже у проналажењу погоднег земљишта за најам или куповину, у зависности од расположивих финансијских средстава</w:t>
      </w:r>
      <w:r w:rsidRPr="00B14052">
        <w:rPr>
          <w:rFonts w:ascii="Times New Roman" w:hAnsi="Times New Roman" w:cs="Times New Roman"/>
          <w:sz w:val="24"/>
          <w:szCs w:val="24"/>
        </w:rPr>
        <w:t>.</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Одговорна страна</w:t>
      </w:r>
      <w:r w:rsidRPr="00B14052">
        <w:rPr>
          <w:rFonts w:ascii="Times New Roman" w:hAnsi="Times New Roman" w:cs="Times New Roman"/>
          <w:sz w:val="24"/>
          <w:szCs w:val="24"/>
        </w:rPr>
        <w:t>: Задруга, Општина Ражањ</w:t>
      </w:r>
    </w:p>
    <w:p w:rsidR="004928EB" w:rsidRPr="003460F6"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xml:space="preserve">: дужи временски период </w:t>
      </w:r>
    </w:p>
    <w:p w:rsidR="004928EB" w:rsidRPr="00B14052" w:rsidRDefault="004928EB" w:rsidP="004928EB">
      <w:pPr>
        <w:pStyle w:val="ListParagraph"/>
        <w:jc w:val="both"/>
        <w:rPr>
          <w:rFonts w:ascii="Times New Roman" w:hAnsi="Times New Roman" w:cs="Times New Roman"/>
          <w:sz w:val="24"/>
          <w:szCs w:val="24"/>
        </w:rPr>
      </w:pPr>
    </w:p>
    <w:p w:rsidR="001211CF" w:rsidRPr="00211CA6" w:rsidRDefault="00211CA6" w:rsidP="00211CA6">
      <w:pPr>
        <w:widowControl/>
        <w:autoSpaceDE/>
        <w:autoSpaceDN/>
        <w:spacing w:line="276" w:lineRule="auto"/>
        <w:contextualSpacing/>
        <w:jc w:val="both"/>
        <w:rPr>
          <w:rFonts w:ascii="Times New Roman" w:hAnsi="Times New Roman" w:cs="Times New Roman"/>
          <w:sz w:val="24"/>
          <w:szCs w:val="24"/>
        </w:rPr>
      </w:pPr>
      <w:r w:rsidRPr="00211CA6">
        <w:rPr>
          <w:rFonts w:ascii="Times New Roman" w:hAnsi="Times New Roman" w:cs="Times New Roman"/>
          <w:sz w:val="24"/>
          <w:szCs w:val="24"/>
        </w:rPr>
        <w:t>5.2.</w:t>
      </w:r>
      <w:r w:rsidR="00983A36">
        <w:rPr>
          <w:rFonts w:ascii="Times New Roman" w:hAnsi="Times New Roman" w:cs="Times New Roman"/>
          <w:sz w:val="24"/>
          <w:szCs w:val="24"/>
        </w:rPr>
        <w:t>4.</w:t>
      </w:r>
      <w:r w:rsidR="00D06C21" w:rsidRPr="00211CA6">
        <w:rPr>
          <w:rFonts w:ascii="Times New Roman" w:hAnsi="Times New Roman" w:cs="Times New Roman"/>
          <w:sz w:val="24"/>
          <w:szCs w:val="24"/>
        </w:rPr>
        <w:t xml:space="preserve">4.   </w:t>
      </w:r>
      <w:r w:rsidR="00D06C21" w:rsidRPr="00983A36">
        <w:rPr>
          <w:rFonts w:ascii="Times New Roman" w:hAnsi="Times New Roman" w:cs="Times New Roman"/>
          <w:sz w:val="28"/>
          <w:szCs w:val="28"/>
        </w:rPr>
        <w:t>Земљорадничка  задруга  Скорица</w:t>
      </w:r>
    </w:p>
    <w:p w:rsidR="001211CF" w:rsidRPr="001211CF" w:rsidRDefault="001211CF" w:rsidP="001211CF">
      <w:pPr>
        <w:pStyle w:val="ListParagraph"/>
        <w:widowControl/>
        <w:autoSpaceDE/>
        <w:autoSpaceDN/>
        <w:spacing w:line="276" w:lineRule="auto"/>
        <w:ind w:left="1260" w:firstLine="0"/>
        <w:contextualSpacing/>
        <w:rPr>
          <w:rFonts w:ascii="Times New Roman" w:hAnsi="Times New Roman" w:cs="Times New Roman"/>
          <w:sz w:val="24"/>
          <w:szCs w:val="24"/>
        </w:rPr>
      </w:pPr>
    </w:p>
    <w:p w:rsidR="004928EB" w:rsidRPr="001211CF" w:rsidRDefault="001211CF" w:rsidP="001211CF">
      <w:pPr>
        <w:widowControl/>
        <w:autoSpaceDE/>
        <w:autoSpaceDN/>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004928EB" w:rsidRPr="001211CF">
        <w:rPr>
          <w:rFonts w:ascii="Times New Roman" w:hAnsi="Times New Roman" w:cs="Times New Roman"/>
          <w:sz w:val="24"/>
          <w:szCs w:val="24"/>
        </w:rPr>
        <w:t>ретежна делатност узгој стоке и трговина прехрамбеним производима. Започела са радом  2002.године. Броји 5 запослених у сталном радном односу.</w:t>
      </w:r>
    </w:p>
    <w:p w:rsidR="004928EB" w:rsidRPr="000171D0" w:rsidRDefault="004928EB" w:rsidP="004928EB">
      <w:pPr>
        <w:jc w:val="both"/>
        <w:rPr>
          <w:rFonts w:ascii="Times New Roman" w:hAnsi="Times New Roman" w:cs="Times New Roman"/>
          <w:b/>
          <w:i/>
          <w:sz w:val="24"/>
          <w:szCs w:val="24"/>
        </w:rPr>
      </w:pPr>
      <w:r w:rsidRPr="00B14052">
        <w:rPr>
          <w:rFonts w:ascii="Times New Roman" w:hAnsi="Times New Roman" w:cs="Times New Roman"/>
          <w:b/>
          <w:i/>
          <w:sz w:val="24"/>
          <w:szCs w:val="24"/>
        </w:rPr>
        <w:t xml:space="preserve">Приоритетни циљ: </w:t>
      </w:r>
      <w:r w:rsidRPr="00B14052">
        <w:rPr>
          <w:rFonts w:ascii="Times New Roman" w:hAnsi="Times New Roman" w:cs="Times New Roman"/>
          <w:sz w:val="24"/>
          <w:szCs w:val="24"/>
        </w:rPr>
        <w:t xml:space="preserve">Повећан број </w:t>
      </w:r>
      <w:r>
        <w:rPr>
          <w:rFonts w:ascii="Times New Roman" w:hAnsi="Times New Roman" w:cs="Times New Roman"/>
          <w:sz w:val="24"/>
          <w:szCs w:val="24"/>
        </w:rPr>
        <w:t>стоке</w:t>
      </w:r>
    </w:p>
    <w:tbl>
      <w:tblPr>
        <w:tblStyle w:val="TableGrid"/>
        <w:tblW w:w="0" w:type="auto"/>
        <w:tblLook w:val="04A0"/>
      </w:tblPr>
      <w:tblGrid>
        <w:gridCol w:w="2337"/>
        <w:gridCol w:w="3403"/>
        <w:gridCol w:w="1791"/>
        <w:gridCol w:w="1761"/>
      </w:tblGrid>
      <w:tr w:rsidR="004928EB" w:rsidRPr="00B14052" w:rsidTr="00156A47">
        <w:tc>
          <w:tcPr>
            <w:tcW w:w="2394"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Приоритетни циљ </w:t>
            </w: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Индикатор</w:t>
            </w:r>
          </w:p>
        </w:tc>
        <w:tc>
          <w:tcPr>
            <w:tcW w:w="184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Почетно стање (2020.)</w:t>
            </w:r>
          </w:p>
        </w:tc>
        <w:tc>
          <w:tcPr>
            <w:tcW w:w="181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Жељено стање</w:t>
            </w:r>
          </w:p>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(2027.)</w:t>
            </w:r>
          </w:p>
        </w:tc>
      </w:tr>
      <w:tr w:rsidR="004928EB" w:rsidRPr="00B14052" w:rsidTr="00156A47">
        <w:trPr>
          <w:trHeight w:val="562"/>
        </w:trPr>
        <w:tc>
          <w:tcPr>
            <w:tcW w:w="2394" w:type="dxa"/>
            <w:vMerge w:val="restart"/>
            <w:tcBorders>
              <w:bottom w:val="single" w:sz="4" w:space="0" w:color="auto"/>
            </w:tcBorders>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Проценат инвестиционог улагања </w:t>
            </w:r>
          </w:p>
        </w:tc>
        <w:tc>
          <w:tcPr>
            <w:tcW w:w="1843" w:type="dxa"/>
          </w:tcPr>
          <w:p w:rsidR="004928EB" w:rsidRPr="00B14052" w:rsidRDefault="00A97B82" w:rsidP="00156A47">
            <w:pPr>
              <w:jc w:val="center"/>
              <w:rPr>
                <w:rFonts w:ascii="Times New Roman" w:hAnsi="Times New Roman" w:cs="Times New Roman"/>
                <w:sz w:val="24"/>
                <w:szCs w:val="24"/>
                <w:highlight w:val="yellow"/>
              </w:rPr>
            </w:pPr>
            <w:r w:rsidRPr="00A97B82">
              <w:rPr>
                <w:rFonts w:ascii="Times New Roman" w:hAnsi="Times New Roman" w:cs="Times New Roman"/>
                <w:sz w:val="24"/>
                <w:szCs w:val="24"/>
              </w:rPr>
              <w:t>1</w:t>
            </w:r>
            <w:r w:rsidR="004928EB" w:rsidRPr="00A97B82">
              <w:rPr>
                <w:rFonts w:ascii="Times New Roman" w:hAnsi="Times New Roman" w:cs="Times New Roman"/>
                <w:sz w:val="24"/>
                <w:szCs w:val="24"/>
              </w:rPr>
              <w:t>0%</w:t>
            </w:r>
          </w:p>
        </w:tc>
        <w:tc>
          <w:tcPr>
            <w:tcW w:w="1813" w:type="dxa"/>
          </w:tcPr>
          <w:p w:rsidR="004928EB" w:rsidRPr="00B14052" w:rsidRDefault="00A97B82" w:rsidP="00156A47">
            <w:pPr>
              <w:jc w:val="center"/>
              <w:rPr>
                <w:rFonts w:ascii="Times New Roman" w:hAnsi="Times New Roman" w:cs="Times New Roman"/>
                <w:sz w:val="24"/>
                <w:szCs w:val="24"/>
                <w:highlight w:val="yellow"/>
              </w:rPr>
            </w:pPr>
            <w:r w:rsidRPr="00A97B82">
              <w:rPr>
                <w:rFonts w:ascii="Times New Roman" w:hAnsi="Times New Roman" w:cs="Times New Roman"/>
                <w:sz w:val="24"/>
                <w:szCs w:val="24"/>
              </w:rPr>
              <w:t>3</w:t>
            </w:r>
            <w:r w:rsidR="004928EB" w:rsidRPr="00A97B82">
              <w:rPr>
                <w:rFonts w:ascii="Times New Roman" w:hAnsi="Times New Roman" w:cs="Times New Roman"/>
                <w:sz w:val="24"/>
                <w:szCs w:val="24"/>
              </w:rPr>
              <w:t>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Повећања броја задругара</w:t>
            </w:r>
          </w:p>
        </w:tc>
        <w:tc>
          <w:tcPr>
            <w:tcW w:w="1843" w:type="dxa"/>
          </w:tcPr>
          <w:p w:rsidR="004928EB" w:rsidRPr="00A97B82" w:rsidRDefault="004928EB" w:rsidP="00156A47">
            <w:pPr>
              <w:jc w:val="center"/>
              <w:rPr>
                <w:rFonts w:ascii="Times New Roman" w:hAnsi="Times New Roman" w:cs="Times New Roman"/>
                <w:sz w:val="24"/>
                <w:szCs w:val="24"/>
              </w:rPr>
            </w:pPr>
          </w:p>
          <w:p w:rsidR="004928EB" w:rsidRPr="00A97B82" w:rsidRDefault="004928EB" w:rsidP="00156A47">
            <w:pPr>
              <w:jc w:val="center"/>
              <w:rPr>
                <w:rFonts w:ascii="Times New Roman" w:hAnsi="Times New Roman" w:cs="Times New Roman"/>
                <w:sz w:val="24"/>
                <w:szCs w:val="24"/>
              </w:rPr>
            </w:pPr>
            <w:r w:rsidRPr="00A97B82">
              <w:rPr>
                <w:rFonts w:ascii="Times New Roman" w:hAnsi="Times New Roman" w:cs="Times New Roman"/>
                <w:sz w:val="24"/>
                <w:szCs w:val="24"/>
              </w:rPr>
              <w:t>5</w:t>
            </w:r>
          </w:p>
        </w:tc>
        <w:tc>
          <w:tcPr>
            <w:tcW w:w="1813" w:type="dxa"/>
          </w:tcPr>
          <w:p w:rsidR="004928EB" w:rsidRPr="00A97B82" w:rsidRDefault="004928EB" w:rsidP="00156A47">
            <w:pPr>
              <w:jc w:val="center"/>
              <w:rPr>
                <w:rFonts w:ascii="Times New Roman" w:hAnsi="Times New Roman" w:cs="Times New Roman"/>
                <w:sz w:val="24"/>
                <w:szCs w:val="24"/>
              </w:rPr>
            </w:pPr>
          </w:p>
          <w:p w:rsidR="004928EB" w:rsidRPr="00A97B82" w:rsidRDefault="004928EB" w:rsidP="00156A47">
            <w:pPr>
              <w:jc w:val="center"/>
              <w:rPr>
                <w:rFonts w:ascii="Times New Roman" w:hAnsi="Times New Roman" w:cs="Times New Roman"/>
                <w:sz w:val="24"/>
                <w:szCs w:val="24"/>
              </w:rPr>
            </w:pPr>
            <w:r w:rsidRPr="00A97B82">
              <w:rPr>
                <w:rFonts w:ascii="Times New Roman" w:hAnsi="Times New Roman" w:cs="Times New Roman"/>
                <w:sz w:val="24"/>
                <w:szCs w:val="24"/>
              </w:rPr>
              <w:t>10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Проценат узгоја </w:t>
            </w:r>
            <w:r>
              <w:rPr>
                <w:rFonts w:ascii="Times New Roman" w:hAnsi="Times New Roman" w:cs="Times New Roman"/>
                <w:sz w:val="24"/>
                <w:szCs w:val="24"/>
              </w:rPr>
              <w:t>стоке</w:t>
            </w:r>
          </w:p>
        </w:tc>
        <w:tc>
          <w:tcPr>
            <w:tcW w:w="1843" w:type="dxa"/>
          </w:tcPr>
          <w:p w:rsidR="004928EB" w:rsidRPr="00A97B82" w:rsidRDefault="004928EB" w:rsidP="00156A47">
            <w:pPr>
              <w:jc w:val="center"/>
              <w:rPr>
                <w:rFonts w:ascii="Times New Roman" w:hAnsi="Times New Roman" w:cs="Times New Roman"/>
                <w:sz w:val="24"/>
                <w:szCs w:val="24"/>
              </w:rPr>
            </w:pPr>
            <w:r w:rsidRPr="00A97B82">
              <w:rPr>
                <w:rFonts w:ascii="Times New Roman" w:hAnsi="Times New Roman" w:cs="Times New Roman"/>
                <w:sz w:val="24"/>
                <w:szCs w:val="24"/>
              </w:rPr>
              <w:t>5%</w:t>
            </w:r>
          </w:p>
        </w:tc>
        <w:tc>
          <w:tcPr>
            <w:tcW w:w="1813" w:type="dxa"/>
          </w:tcPr>
          <w:p w:rsidR="004928EB" w:rsidRPr="00A97B82" w:rsidRDefault="00A97B82" w:rsidP="00156A47">
            <w:pPr>
              <w:jc w:val="center"/>
              <w:rPr>
                <w:rFonts w:ascii="Times New Roman" w:hAnsi="Times New Roman" w:cs="Times New Roman"/>
                <w:sz w:val="24"/>
                <w:szCs w:val="24"/>
              </w:rPr>
            </w:pPr>
            <w:r w:rsidRPr="00A97B82">
              <w:rPr>
                <w:rFonts w:ascii="Times New Roman" w:hAnsi="Times New Roman" w:cs="Times New Roman"/>
                <w:sz w:val="24"/>
                <w:szCs w:val="24"/>
              </w:rPr>
              <w:t>15</w:t>
            </w:r>
            <w:r w:rsidR="004928EB" w:rsidRPr="00A97B82">
              <w:rPr>
                <w:rFonts w:ascii="Times New Roman" w:hAnsi="Times New Roman" w:cs="Times New Roman"/>
                <w:sz w:val="24"/>
                <w:szCs w:val="24"/>
              </w:rPr>
              <w:t>%</w:t>
            </w:r>
          </w:p>
        </w:tc>
      </w:tr>
    </w:tbl>
    <w:p w:rsidR="004928EB" w:rsidRPr="00031957" w:rsidRDefault="004928EB" w:rsidP="00031957">
      <w:pPr>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Опис приоритетног циља 1:</w:t>
      </w:r>
      <w:r w:rsidRPr="00B14052">
        <w:rPr>
          <w:rFonts w:ascii="Times New Roman" w:hAnsi="Times New Roman" w:cs="Times New Roman"/>
          <w:sz w:val="24"/>
          <w:szCs w:val="24"/>
        </w:rPr>
        <w:t xml:space="preserve"> Задруга се бави узгојом </w:t>
      </w:r>
      <w:r>
        <w:rPr>
          <w:rFonts w:ascii="Times New Roman" w:hAnsi="Times New Roman" w:cs="Times New Roman"/>
          <w:sz w:val="24"/>
          <w:szCs w:val="24"/>
        </w:rPr>
        <w:t>стоке</w:t>
      </w:r>
      <w:r w:rsidRPr="00B14052">
        <w:rPr>
          <w:rFonts w:ascii="Times New Roman" w:hAnsi="Times New Roman" w:cs="Times New Roman"/>
          <w:sz w:val="24"/>
          <w:szCs w:val="24"/>
        </w:rPr>
        <w:t xml:space="preserve"> и трговином прехрамбених производа па отуда и жеља за повећањем инвестиционог улагања како би се успоставио даљи ток активности.</w:t>
      </w:r>
    </w:p>
    <w:p w:rsidR="004928EB" w:rsidRPr="00B8057C" w:rsidRDefault="004928EB" w:rsidP="004928EB">
      <w:pPr>
        <w:jc w:val="both"/>
        <w:rPr>
          <w:rFonts w:ascii="Times New Roman" w:hAnsi="Times New Roman" w:cs="Times New Roman"/>
          <w:sz w:val="24"/>
          <w:szCs w:val="24"/>
        </w:rPr>
      </w:pPr>
      <w:r w:rsidRPr="00B8057C">
        <w:rPr>
          <w:rFonts w:ascii="Times New Roman" w:hAnsi="Times New Roman" w:cs="Times New Roman"/>
          <w:b/>
          <w:sz w:val="24"/>
          <w:szCs w:val="24"/>
        </w:rPr>
        <w:t xml:space="preserve">Веза са </w:t>
      </w:r>
      <w:r w:rsidRPr="00B8057C">
        <w:rPr>
          <w:rFonts w:ascii="Times New Roman" w:hAnsi="Times New Roman" w:cs="Times New Roman"/>
          <w:b/>
          <w:i/>
          <w:sz w:val="24"/>
          <w:szCs w:val="24"/>
        </w:rPr>
        <w:t>ЦОР: Циљ 2 :</w:t>
      </w:r>
      <w:r w:rsidRPr="00B8057C">
        <w:rPr>
          <w:rFonts w:ascii="Times New Roman" w:hAnsi="Times New Roman" w:cs="Times New Roman"/>
          <w:b/>
          <w:sz w:val="24"/>
          <w:szCs w:val="24"/>
        </w:rPr>
        <w:t>Окончати глад, постићи безбедност хране и побољшану исхрану и промовисати одрживу пољопривреду</w:t>
      </w:r>
      <w:r w:rsidRPr="00B8057C">
        <w:rPr>
          <w:rFonts w:ascii="Times New Roman" w:hAnsi="Times New Roman" w:cs="Times New Roman"/>
          <w:sz w:val="24"/>
          <w:szCs w:val="24"/>
        </w:rPr>
        <w:t xml:space="preserve">. </w:t>
      </w:r>
    </w:p>
    <w:p w:rsidR="004928EB" w:rsidRPr="00B14052" w:rsidRDefault="004928EB" w:rsidP="004928EB">
      <w:pPr>
        <w:pStyle w:val="ListParagraph"/>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i/>
          <w:sz w:val="24"/>
          <w:szCs w:val="24"/>
        </w:rPr>
      </w:pPr>
      <w:r w:rsidRPr="00B14052">
        <w:rPr>
          <w:rFonts w:ascii="Times New Roman" w:hAnsi="Times New Roman" w:cs="Times New Roman"/>
          <w:b/>
          <w:i/>
          <w:sz w:val="24"/>
          <w:szCs w:val="24"/>
        </w:rPr>
        <w:t>Мере за остваривање приоритетног циља:</w:t>
      </w:r>
    </w:p>
    <w:p w:rsidR="00D06C21" w:rsidRPr="00D06C21" w:rsidRDefault="00D06C21" w:rsidP="004928EB">
      <w:pPr>
        <w:jc w:val="both"/>
        <w:rPr>
          <w:rFonts w:ascii="Times New Roman" w:hAnsi="Times New Roman" w:cs="Times New Roman"/>
          <w:b/>
          <w:i/>
          <w:sz w:val="24"/>
          <w:szCs w:val="24"/>
        </w:rPr>
      </w:pPr>
    </w:p>
    <w:p w:rsidR="004928EB" w:rsidRDefault="004928EB" w:rsidP="004928EB">
      <w:pPr>
        <w:jc w:val="both"/>
        <w:rPr>
          <w:rFonts w:ascii="Times New Roman" w:hAnsi="Times New Roman" w:cs="Times New Roman"/>
          <w:b/>
          <w:sz w:val="24"/>
          <w:szCs w:val="24"/>
        </w:rPr>
      </w:pPr>
      <w:r w:rsidRPr="00B14052">
        <w:rPr>
          <w:rFonts w:ascii="Times New Roman" w:hAnsi="Times New Roman" w:cs="Times New Roman"/>
          <w:b/>
          <w:i/>
          <w:sz w:val="24"/>
          <w:szCs w:val="24"/>
        </w:rPr>
        <w:t>Мере 1:</w:t>
      </w:r>
      <w:r w:rsidRPr="00B8057C">
        <w:rPr>
          <w:rFonts w:ascii="Times New Roman" w:hAnsi="Times New Roman" w:cs="Times New Roman"/>
          <w:b/>
          <w:sz w:val="24"/>
          <w:szCs w:val="24"/>
        </w:rPr>
        <w:t>Проценат</w:t>
      </w:r>
      <w:r w:rsidR="00D500EF">
        <w:rPr>
          <w:rFonts w:ascii="Times New Roman" w:hAnsi="Times New Roman" w:cs="Times New Roman"/>
          <w:b/>
          <w:sz w:val="24"/>
          <w:szCs w:val="24"/>
        </w:rPr>
        <w:t xml:space="preserve"> повећања</w:t>
      </w:r>
      <w:r w:rsidRPr="00B8057C">
        <w:rPr>
          <w:rFonts w:ascii="Times New Roman" w:hAnsi="Times New Roman" w:cs="Times New Roman"/>
          <w:b/>
          <w:sz w:val="24"/>
          <w:szCs w:val="24"/>
        </w:rPr>
        <w:t xml:space="preserve"> инвестиционог улагања</w:t>
      </w:r>
    </w:p>
    <w:p w:rsidR="00D06C21" w:rsidRPr="00D06C21" w:rsidRDefault="00D06C21" w:rsidP="004928EB">
      <w:pPr>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sz w:val="24"/>
          <w:szCs w:val="24"/>
        </w:rPr>
        <w:t>Отварање</w:t>
      </w:r>
      <w:r>
        <w:rPr>
          <w:rFonts w:ascii="Times New Roman" w:hAnsi="Times New Roman" w:cs="Times New Roman"/>
          <w:sz w:val="24"/>
          <w:szCs w:val="24"/>
        </w:rPr>
        <w:t>м мини</w:t>
      </w:r>
      <w:r w:rsidRPr="00B14052">
        <w:rPr>
          <w:rFonts w:ascii="Times New Roman" w:hAnsi="Times New Roman" w:cs="Times New Roman"/>
          <w:sz w:val="24"/>
          <w:szCs w:val="24"/>
        </w:rPr>
        <w:t xml:space="preserve"> фарм</w:t>
      </w:r>
      <w:r>
        <w:rPr>
          <w:rFonts w:ascii="Times New Roman" w:hAnsi="Times New Roman" w:cs="Times New Roman"/>
          <w:sz w:val="24"/>
          <w:szCs w:val="24"/>
        </w:rPr>
        <w:t>е</w:t>
      </w:r>
      <w:r w:rsidRPr="00B14052">
        <w:rPr>
          <w:rFonts w:ascii="Times New Roman" w:hAnsi="Times New Roman" w:cs="Times New Roman"/>
          <w:sz w:val="24"/>
          <w:szCs w:val="24"/>
        </w:rPr>
        <w:t xml:space="preserve"> за узгој </w:t>
      </w:r>
      <w:r>
        <w:rPr>
          <w:rFonts w:ascii="Times New Roman" w:hAnsi="Times New Roman" w:cs="Times New Roman"/>
          <w:sz w:val="24"/>
          <w:szCs w:val="24"/>
        </w:rPr>
        <w:t>стоке</w:t>
      </w:r>
      <w:r w:rsidRPr="00B14052">
        <w:rPr>
          <w:rFonts w:ascii="Times New Roman" w:hAnsi="Times New Roman" w:cs="Times New Roman"/>
          <w:sz w:val="24"/>
          <w:szCs w:val="24"/>
        </w:rPr>
        <w:t xml:space="preserve"> би се задовољиле потребе на нивоу саме територије општине Ражањ а и шире. Општина Ражањ би могла пронаћи адекватну локацију и кроз финансијску помоћ би се у великој мери оставрио приоритетни циљ.</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Одговорна страна</w:t>
      </w:r>
      <w:r w:rsidRPr="00B14052">
        <w:rPr>
          <w:rFonts w:ascii="Times New Roman" w:hAnsi="Times New Roman" w:cs="Times New Roman"/>
          <w:sz w:val="24"/>
          <w:szCs w:val="24"/>
        </w:rPr>
        <w:t>: Задруга, служба за развој пољопривреде општине Ражањ</w:t>
      </w:r>
    </w:p>
    <w:p w:rsidR="004928EB" w:rsidRPr="00A97B8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xml:space="preserve">: </w:t>
      </w:r>
      <w:r w:rsidR="00A97B82">
        <w:rPr>
          <w:rFonts w:ascii="Times New Roman" w:hAnsi="Times New Roman" w:cs="Times New Roman"/>
          <w:sz w:val="24"/>
          <w:szCs w:val="24"/>
        </w:rPr>
        <w:t>До краја 2024.године</w:t>
      </w:r>
    </w:p>
    <w:p w:rsidR="004928EB" w:rsidRPr="00B1405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B14052">
        <w:rPr>
          <w:rFonts w:ascii="Times New Roman" w:hAnsi="Times New Roman" w:cs="Times New Roman"/>
          <w:b/>
          <w:i/>
          <w:sz w:val="24"/>
          <w:szCs w:val="24"/>
        </w:rPr>
        <w:t>Мере 2:</w:t>
      </w:r>
      <w:r w:rsidRPr="00B8057C">
        <w:rPr>
          <w:rFonts w:ascii="Times New Roman" w:hAnsi="Times New Roman" w:cs="Times New Roman"/>
          <w:b/>
          <w:sz w:val="24"/>
          <w:szCs w:val="24"/>
        </w:rPr>
        <w:t>Повећања броја задругара</w:t>
      </w:r>
    </w:p>
    <w:p w:rsidR="00D500EF" w:rsidRPr="00D500EF" w:rsidRDefault="00D500EF" w:rsidP="004928EB">
      <w:pPr>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Pr>
          <w:rFonts w:ascii="Times New Roman" w:hAnsi="Times New Roman" w:cs="Times New Roman"/>
          <w:sz w:val="24"/>
          <w:szCs w:val="24"/>
        </w:rPr>
        <w:t>Укључивањем већег броја</w:t>
      </w:r>
      <w:r w:rsidRPr="00B14052">
        <w:rPr>
          <w:rFonts w:ascii="Times New Roman" w:hAnsi="Times New Roman" w:cs="Times New Roman"/>
          <w:sz w:val="24"/>
          <w:szCs w:val="24"/>
        </w:rPr>
        <w:t xml:space="preserve"> задругара</w:t>
      </w:r>
      <w:r>
        <w:rPr>
          <w:rFonts w:ascii="Times New Roman" w:hAnsi="Times New Roman" w:cs="Times New Roman"/>
          <w:sz w:val="24"/>
          <w:szCs w:val="24"/>
        </w:rPr>
        <w:t xml:space="preserve"> повећао би се капитал задруге. Општина Ражањ п</w:t>
      </w:r>
      <w:r w:rsidRPr="00B14052">
        <w:rPr>
          <w:rFonts w:ascii="Times New Roman" w:hAnsi="Times New Roman" w:cs="Times New Roman"/>
          <w:sz w:val="24"/>
          <w:szCs w:val="24"/>
        </w:rPr>
        <w:t>омаже кроз стручна усавршавања и помоћ при конкурисању за  финансијска средства.</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Одговорна страна</w:t>
      </w:r>
      <w:r>
        <w:rPr>
          <w:rFonts w:ascii="Times New Roman" w:hAnsi="Times New Roman" w:cs="Times New Roman"/>
          <w:sz w:val="24"/>
          <w:szCs w:val="24"/>
        </w:rPr>
        <w:t>: Задруга.</w:t>
      </w:r>
    </w:p>
    <w:p w:rsidR="00031957" w:rsidRPr="00C171E6"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xml:space="preserve">: </w:t>
      </w:r>
      <w:r w:rsidR="00A97B82">
        <w:rPr>
          <w:rFonts w:ascii="Times New Roman" w:hAnsi="Times New Roman" w:cs="Times New Roman"/>
          <w:sz w:val="24"/>
          <w:szCs w:val="24"/>
        </w:rPr>
        <w:t>До краја 2024.год</w:t>
      </w:r>
    </w:p>
    <w:p w:rsidR="004928EB" w:rsidRDefault="004928EB" w:rsidP="004928EB">
      <w:pPr>
        <w:jc w:val="both"/>
        <w:rPr>
          <w:rFonts w:ascii="Times New Roman" w:hAnsi="Times New Roman" w:cs="Times New Roman"/>
          <w:b/>
          <w:sz w:val="24"/>
          <w:szCs w:val="24"/>
        </w:rPr>
      </w:pPr>
      <w:r w:rsidRPr="00B14052">
        <w:rPr>
          <w:rFonts w:ascii="Times New Roman" w:hAnsi="Times New Roman" w:cs="Times New Roman"/>
          <w:b/>
          <w:sz w:val="24"/>
          <w:szCs w:val="24"/>
        </w:rPr>
        <w:t>Мера 3:</w:t>
      </w:r>
      <w:r>
        <w:rPr>
          <w:rFonts w:ascii="Times New Roman" w:hAnsi="Times New Roman" w:cs="Times New Roman"/>
          <w:b/>
          <w:sz w:val="24"/>
          <w:szCs w:val="24"/>
        </w:rPr>
        <w:t xml:space="preserve"> Проценат узгоја стоке</w:t>
      </w:r>
    </w:p>
    <w:p w:rsidR="00D500EF" w:rsidRPr="00D500EF" w:rsidRDefault="00D500EF" w:rsidP="004928EB">
      <w:pPr>
        <w:jc w:val="both"/>
        <w:rPr>
          <w:rFonts w:ascii="Times New Roman" w:hAnsi="Times New Roman" w:cs="Times New Roman"/>
          <w:b/>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sz w:val="24"/>
          <w:szCs w:val="24"/>
        </w:rPr>
        <w:t xml:space="preserve">Проценат узгоја </w:t>
      </w:r>
      <w:r>
        <w:rPr>
          <w:rFonts w:ascii="Times New Roman" w:hAnsi="Times New Roman" w:cs="Times New Roman"/>
          <w:sz w:val="24"/>
          <w:szCs w:val="24"/>
        </w:rPr>
        <w:t>стоке</w:t>
      </w:r>
      <w:r w:rsidRPr="00B14052">
        <w:rPr>
          <w:rFonts w:ascii="Times New Roman" w:hAnsi="Times New Roman" w:cs="Times New Roman"/>
          <w:sz w:val="24"/>
          <w:szCs w:val="24"/>
        </w:rPr>
        <w:t xml:space="preserve"> зависи искључиво од рада на пољопривредним активностима </w:t>
      </w:r>
      <w:r w:rsidRPr="00B14052">
        <w:rPr>
          <w:rFonts w:ascii="Times New Roman" w:hAnsi="Times New Roman" w:cs="Times New Roman"/>
          <w:sz w:val="24"/>
          <w:szCs w:val="24"/>
        </w:rPr>
        <w:lastRenderedPageBreak/>
        <w:t>уколико имају довољну количину хране да би могле да се подмире потребе сваке животиње, као и довољно просторног капацитета за њихов раст и развој.</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sz w:val="24"/>
          <w:szCs w:val="24"/>
        </w:rPr>
        <w:t xml:space="preserve">Општина помаже у проналажењу добрих сорти </w:t>
      </w:r>
      <w:r>
        <w:rPr>
          <w:rFonts w:ascii="Times New Roman" w:hAnsi="Times New Roman" w:cs="Times New Roman"/>
          <w:sz w:val="24"/>
          <w:szCs w:val="24"/>
        </w:rPr>
        <w:t>стоке</w:t>
      </w:r>
      <w:r w:rsidRPr="00B14052">
        <w:rPr>
          <w:rFonts w:ascii="Times New Roman" w:hAnsi="Times New Roman" w:cs="Times New Roman"/>
          <w:sz w:val="24"/>
          <w:szCs w:val="24"/>
        </w:rPr>
        <w:t xml:space="preserve"> и адекватној нези.</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Одговорна страна</w:t>
      </w:r>
      <w:r w:rsidRPr="00B14052">
        <w:rPr>
          <w:rFonts w:ascii="Times New Roman" w:hAnsi="Times New Roman" w:cs="Times New Roman"/>
          <w:sz w:val="24"/>
          <w:szCs w:val="24"/>
        </w:rPr>
        <w:t>: Задруга, служба за развој пољопривреде општине Ражањ</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xml:space="preserve">: </w:t>
      </w:r>
      <w:r w:rsidR="00A97B82">
        <w:rPr>
          <w:rFonts w:ascii="Times New Roman" w:hAnsi="Times New Roman" w:cs="Times New Roman"/>
          <w:sz w:val="24"/>
          <w:szCs w:val="24"/>
        </w:rPr>
        <w:t>До краја 2024.године</w:t>
      </w:r>
    </w:p>
    <w:p w:rsidR="004928EB" w:rsidRPr="00B8057C" w:rsidRDefault="004928EB" w:rsidP="004928EB">
      <w:pPr>
        <w:jc w:val="both"/>
        <w:rPr>
          <w:rFonts w:ascii="Times New Roman" w:hAnsi="Times New Roman" w:cs="Times New Roman"/>
          <w:sz w:val="24"/>
          <w:szCs w:val="24"/>
        </w:rPr>
      </w:pPr>
    </w:p>
    <w:p w:rsidR="00D55BD3" w:rsidRPr="00983A36" w:rsidRDefault="00D500EF" w:rsidP="00983A36">
      <w:pPr>
        <w:pStyle w:val="ListParagraph"/>
        <w:widowControl/>
        <w:numPr>
          <w:ilvl w:val="3"/>
          <w:numId w:val="45"/>
        </w:numPr>
        <w:autoSpaceDE/>
        <w:autoSpaceDN/>
        <w:spacing w:line="276" w:lineRule="auto"/>
        <w:contextualSpacing/>
        <w:rPr>
          <w:rFonts w:ascii="Times New Roman" w:hAnsi="Times New Roman" w:cs="Times New Roman"/>
          <w:sz w:val="28"/>
          <w:szCs w:val="28"/>
        </w:rPr>
      </w:pPr>
      <w:r w:rsidRPr="00983A36">
        <w:rPr>
          <w:rFonts w:ascii="Times New Roman" w:hAnsi="Times New Roman" w:cs="Times New Roman"/>
          <w:sz w:val="28"/>
          <w:szCs w:val="28"/>
        </w:rPr>
        <w:t>Пољопривредна  социјална задруга  РАЖАЊКЕ Ражањ</w:t>
      </w:r>
    </w:p>
    <w:p w:rsidR="00D55BD3" w:rsidRPr="00211CA6" w:rsidRDefault="00D55BD3" w:rsidP="00211CA6">
      <w:pPr>
        <w:widowControl/>
        <w:autoSpaceDE/>
        <w:autoSpaceDN/>
        <w:spacing w:line="276" w:lineRule="auto"/>
        <w:contextualSpacing/>
        <w:jc w:val="both"/>
        <w:rPr>
          <w:rFonts w:ascii="Times New Roman" w:hAnsi="Times New Roman" w:cs="Times New Roman"/>
          <w:sz w:val="24"/>
          <w:szCs w:val="24"/>
        </w:rPr>
      </w:pPr>
    </w:p>
    <w:p w:rsidR="004928EB" w:rsidRPr="00D500EF" w:rsidRDefault="00D55BD3" w:rsidP="00D55BD3">
      <w:pPr>
        <w:widowControl/>
        <w:autoSpaceDE/>
        <w:autoSpaceDN/>
        <w:spacing w:line="276" w:lineRule="auto"/>
        <w:contextualSpacing/>
        <w:jc w:val="both"/>
        <w:rPr>
          <w:rFonts w:ascii="Times New Roman" w:hAnsi="Times New Roman" w:cs="Times New Roman"/>
          <w:b/>
          <w:sz w:val="24"/>
          <w:szCs w:val="24"/>
        </w:rPr>
      </w:pPr>
      <w:r w:rsidRPr="00D500EF">
        <w:rPr>
          <w:rFonts w:ascii="Times New Roman" w:hAnsi="Times New Roman" w:cs="Times New Roman"/>
          <w:b/>
          <w:sz w:val="24"/>
          <w:szCs w:val="24"/>
        </w:rPr>
        <w:t>П</w:t>
      </w:r>
      <w:r w:rsidR="004928EB" w:rsidRPr="00D500EF">
        <w:rPr>
          <w:rFonts w:ascii="Times New Roman" w:hAnsi="Times New Roman" w:cs="Times New Roman"/>
          <w:b/>
          <w:sz w:val="24"/>
          <w:szCs w:val="24"/>
        </w:rPr>
        <w:t>ретежна делатностпрерада и конзервисање воћа и поврћа</w:t>
      </w:r>
    </w:p>
    <w:p w:rsidR="004928EB" w:rsidRDefault="004928EB" w:rsidP="004928EB">
      <w:pPr>
        <w:jc w:val="both"/>
      </w:pPr>
    </w:p>
    <w:p w:rsidR="004928EB" w:rsidRPr="00760AF6" w:rsidRDefault="004928EB" w:rsidP="004928EB">
      <w:pPr>
        <w:jc w:val="both"/>
      </w:pPr>
      <w:r w:rsidRPr="00760AF6">
        <w:t>Задуга је основана 05. новембра 2020. год кроз пројекат „Подршка развоју иноватнивних модела</w:t>
      </w:r>
    </w:p>
    <w:p w:rsidR="004928EB" w:rsidRPr="00760AF6" w:rsidRDefault="004928EB" w:rsidP="004928EB">
      <w:pPr>
        <w:jc w:val="both"/>
      </w:pPr>
      <w:r w:rsidRPr="00760AF6">
        <w:t>за социјално укључивање – Јаке жене“ који општина Ражањ спроводи у сарадњи са удружењима</w:t>
      </w:r>
    </w:p>
    <w:p w:rsidR="004928EB" w:rsidRPr="00760AF6" w:rsidRDefault="004928EB" w:rsidP="004928EB">
      <w:pPr>
        <w:jc w:val="both"/>
      </w:pPr>
      <w:r w:rsidRPr="00760AF6">
        <w:t>грађања „Етно конац“ и „Сунчев зрак“ и Туристичком организациојом општине Ражањ. Пројекат</w:t>
      </w:r>
    </w:p>
    <w:p w:rsidR="004928EB" w:rsidRPr="00760AF6" w:rsidRDefault="004928EB" w:rsidP="004928EB">
      <w:pPr>
        <w:jc w:val="both"/>
      </w:pPr>
      <w:r w:rsidRPr="00760AF6">
        <w:t>финансира Швајцарска канцеларија за развој и сарадњу (SDC) а спроводи Тим за социјално</w:t>
      </w:r>
    </w:p>
    <w:p w:rsidR="004928EB" w:rsidRDefault="004928EB" w:rsidP="004928EB">
      <w:pPr>
        <w:jc w:val="both"/>
      </w:pPr>
      <w:r w:rsidRPr="00760AF6">
        <w:t>укључивање и смањење сиромаштва Владе Републике Србије (СИПРУ).</w:t>
      </w:r>
    </w:p>
    <w:p w:rsidR="004928EB" w:rsidRDefault="004928EB" w:rsidP="004928EB">
      <w:pPr>
        <w:jc w:val="both"/>
      </w:pPr>
    </w:p>
    <w:p w:rsidR="004928EB" w:rsidRDefault="004928EB" w:rsidP="004928EB">
      <w:pPr>
        <w:jc w:val="both"/>
        <w:rPr>
          <w:rFonts w:ascii="Times New Roman" w:hAnsi="Times New Roman" w:cs="Times New Roman"/>
          <w:b/>
          <w:sz w:val="24"/>
          <w:szCs w:val="24"/>
        </w:rPr>
      </w:pPr>
      <w:r w:rsidRPr="00B8057C">
        <w:rPr>
          <w:rFonts w:ascii="Times New Roman" w:hAnsi="Times New Roman" w:cs="Times New Roman"/>
          <w:b/>
          <w:i/>
          <w:sz w:val="24"/>
          <w:szCs w:val="24"/>
        </w:rPr>
        <w:t xml:space="preserve">Приоритетни циљ: </w:t>
      </w:r>
      <w:r w:rsidRPr="00B8057C">
        <w:rPr>
          <w:rFonts w:ascii="Times New Roman" w:hAnsi="Times New Roman" w:cs="Times New Roman"/>
          <w:b/>
          <w:sz w:val="24"/>
          <w:szCs w:val="24"/>
        </w:rPr>
        <w:t>Економско оснаживање жена из руралних и сиромашних подручја кроз производњу, промет и конзервирање воће и поврће</w:t>
      </w:r>
    </w:p>
    <w:p w:rsidR="00D500EF" w:rsidRPr="00D500EF" w:rsidRDefault="00D500EF" w:rsidP="004928EB">
      <w:pPr>
        <w:jc w:val="both"/>
        <w:rPr>
          <w:rFonts w:ascii="Times New Roman" w:hAnsi="Times New Roman" w:cs="Times New Roman"/>
          <w:b/>
          <w:i/>
          <w:sz w:val="24"/>
          <w:szCs w:val="24"/>
        </w:rPr>
      </w:pPr>
    </w:p>
    <w:tbl>
      <w:tblPr>
        <w:tblStyle w:val="TableGrid"/>
        <w:tblW w:w="0" w:type="auto"/>
        <w:tblLook w:val="04A0"/>
      </w:tblPr>
      <w:tblGrid>
        <w:gridCol w:w="2341"/>
        <w:gridCol w:w="3392"/>
        <w:gridCol w:w="1794"/>
        <w:gridCol w:w="1765"/>
      </w:tblGrid>
      <w:tr w:rsidR="004928EB" w:rsidRPr="00B14052" w:rsidTr="00156A47">
        <w:tc>
          <w:tcPr>
            <w:tcW w:w="2394"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Приоритетни циљ </w:t>
            </w: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Индикатор</w:t>
            </w:r>
          </w:p>
        </w:tc>
        <w:tc>
          <w:tcPr>
            <w:tcW w:w="184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Почетно стање (2020.)</w:t>
            </w:r>
          </w:p>
        </w:tc>
        <w:tc>
          <w:tcPr>
            <w:tcW w:w="181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Жељено стање</w:t>
            </w:r>
          </w:p>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(2027.)</w:t>
            </w:r>
          </w:p>
        </w:tc>
      </w:tr>
      <w:tr w:rsidR="004928EB" w:rsidRPr="00B14052" w:rsidTr="00156A47">
        <w:trPr>
          <w:trHeight w:val="562"/>
        </w:trPr>
        <w:tc>
          <w:tcPr>
            <w:tcW w:w="2394" w:type="dxa"/>
            <w:vMerge w:val="restart"/>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Pr>
                <w:rFonts w:ascii="Times New Roman" w:hAnsi="Times New Roman" w:cs="Times New Roman"/>
                <w:sz w:val="24"/>
                <w:szCs w:val="24"/>
              </w:rPr>
              <w:t xml:space="preserve">Повећан број </w:t>
            </w:r>
            <w:r w:rsidRPr="00760AF6">
              <w:t xml:space="preserve">жена </w:t>
            </w:r>
            <w:r>
              <w:t>у задрузи ( оснивачи, кооперанти, раднице у производњи)</w:t>
            </w:r>
          </w:p>
        </w:tc>
        <w:tc>
          <w:tcPr>
            <w:tcW w:w="1843" w:type="dxa"/>
          </w:tcPr>
          <w:p w:rsidR="004928EB" w:rsidRPr="001F168F" w:rsidRDefault="004928EB" w:rsidP="00156A47">
            <w:pPr>
              <w:jc w:val="center"/>
              <w:rPr>
                <w:rFonts w:ascii="Times New Roman" w:hAnsi="Times New Roman" w:cs="Times New Roman"/>
                <w:sz w:val="24"/>
                <w:szCs w:val="24"/>
              </w:rPr>
            </w:pPr>
            <w:r>
              <w:rPr>
                <w:rFonts w:ascii="Times New Roman" w:hAnsi="Times New Roman" w:cs="Times New Roman"/>
                <w:sz w:val="24"/>
                <w:szCs w:val="24"/>
              </w:rPr>
              <w:t>5</w:t>
            </w:r>
          </w:p>
        </w:tc>
        <w:tc>
          <w:tcPr>
            <w:tcW w:w="1813" w:type="dxa"/>
          </w:tcPr>
          <w:p w:rsidR="004928EB" w:rsidRPr="001F168F" w:rsidRDefault="004928EB" w:rsidP="00156A47">
            <w:pPr>
              <w:jc w:val="center"/>
              <w:rPr>
                <w:rFonts w:ascii="Times New Roman" w:hAnsi="Times New Roman" w:cs="Times New Roman"/>
                <w:sz w:val="24"/>
                <w:szCs w:val="24"/>
              </w:rPr>
            </w:pPr>
            <w:r>
              <w:rPr>
                <w:rFonts w:ascii="Times New Roman" w:hAnsi="Times New Roman" w:cs="Times New Roman"/>
                <w:sz w:val="24"/>
                <w:szCs w:val="24"/>
              </w:rPr>
              <w:t>20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93240A" w:rsidRDefault="004928EB" w:rsidP="00156A47">
            <w:pPr>
              <w:jc w:val="both"/>
              <w:rPr>
                <w:rFonts w:ascii="Times New Roman" w:hAnsi="Times New Roman" w:cs="Times New Roman"/>
                <w:sz w:val="24"/>
                <w:szCs w:val="24"/>
              </w:rPr>
            </w:pPr>
            <w:r w:rsidRPr="0093240A">
              <w:rPr>
                <w:rFonts w:ascii="Times New Roman" w:hAnsi="Times New Roman" w:cs="Times New Roman"/>
                <w:sz w:val="24"/>
                <w:szCs w:val="24"/>
              </w:rPr>
              <w:t>Набавка опреме за прераду и чување воћа и поврћа</w:t>
            </w:r>
          </w:p>
        </w:tc>
        <w:tc>
          <w:tcPr>
            <w:tcW w:w="1843" w:type="dxa"/>
          </w:tcPr>
          <w:p w:rsidR="004928EB" w:rsidRPr="0093240A" w:rsidRDefault="004928EB" w:rsidP="00156A47">
            <w:pPr>
              <w:jc w:val="center"/>
              <w:rPr>
                <w:rFonts w:ascii="Times New Roman" w:hAnsi="Times New Roman" w:cs="Times New Roman"/>
                <w:sz w:val="24"/>
                <w:szCs w:val="24"/>
              </w:rPr>
            </w:pPr>
            <w:r w:rsidRPr="0093240A">
              <w:rPr>
                <w:rFonts w:ascii="Times New Roman" w:hAnsi="Times New Roman" w:cs="Times New Roman"/>
                <w:sz w:val="24"/>
                <w:szCs w:val="24"/>
              </w:rPr>
              <w:t>0</w:t>
            </w:r>
          </w:p>
        </w:tc>
        <w:tc>
          <w:tcPr>
            <w:tcW w:w="1813" w:type="dxa"/>
          </w:tcPr>
          <w:p w:rsidR="004928EB" w:rsidRPr="0093240A" w:rsidRDefault="004928EB" w:rsidP="00156A47">
            <w:pPr>
              <w:jc w:val="center"/>
              <w:rPr>
                <w:rFonts w:ascii="Times New Roman" w:hAnsi="Times New Roman" w:cs="Times New Roman"/>
                <w:sz w:val="24"/>
                <w:szCs w:val="24"/>
              </w:rPr>
            </w:pPr>
            <w:r w:rsidRPr="0093240A">
              <w:rPr>
                <w:rFonts w:ascii="Times New Roman" w:hAnsi="Times New Roman" w:cs="Times New Roman"/>
                <w:sz w:val="24"/>
                <w:szCs w:val="24"/>
              </w:rPr>
              <w:t>5</w:t>
            </w:r>
          </w:p>
          <w:p w:rsidR="004928EB" w:rsidRPr="0093240A" w:rsidRDefault="004928EB" w:rsidP="00156A47">
            <w:pPr>
              <w:jc w:val="center"/>
              <w:rPr>
                <w:rFonts w:ascii="Times New Roman" w:hAnsi="Times New Roman" w:cs="Times New Roman"/>
                <w:sz w:val="24"/>
                <w:szCs w:val="24"/>
              </w:rPr>
            </w:pP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93240A" w:rsidRDefault="004928EB" w:rsidP="00156A47">
            <w:pPr>
              <w:jc w:val="both"/>
              <w:rPr>
                <w:rFonts w:ascii="Times New Roman" w:hAnsi="Times New Roman" w:cs="Times New Roman"/>
                <w:sz w:val="24"/>
                <w:szCs w:val="24"/>
              </w:rPr>
            </w:pPr>
            <w:r w:rsidRPr="0093240A">
              <w:rPr>
                <w:rFonts w:ascii="Times New Roman" w:hAnsi="Times New Roman" w:cs="Times New Roman"/>
                <w:sz w:val="24"/>
                <w:szCs w:val="24"/>
              </w:rPr>
              <w:t xml:space="preserve">Повећање </w:t>
            </w:r>
            <w:r>
              <w:rPr>
                <w:rFonts w:ascii="Times New Roman" w:hAnsi="Times New Roman" w:cs="Times New Roman"/>
                <w:sz w:val="24"/>
                <w:szCs w:val="24"/>
              </w:rPr>
              <w:t>просторно</w:t>
            </w:r>
            <w:r w:rsidRPr="0093240A">
              <w:rPr>
                <w:rFonts w:ascii="Times New Roman" w:hAnsi="Times New Roman" w:cs="Times New Roman"/>
                <w:sz w:val="24"/>
                <w:szCs w:val="24"/>
              </w:rPr>
              <w:t xml:space="preserve">г капацитета задруге </w:t>
            </w:r>
          </w:p>
        </w:tc>
        <w:tc>
          <w:tcPr>
            <w:tcW w:w="1843" w:type="dxa"/>
          </w:tcPr>
          <w:p w:rsidR="004928EB" w:rsidRPr="0093240A" w:rsidRDefault="004928EB" w:rsidP="00156A47">
            <w:pPr>
              <w:jc w:val="center"/>
              <w:rPr>
                <w:rFonts w:ascii="Times New Roman" w:hAnsi="Times New Roman" w:cs="Times New Roman"/>
                <w:sz w:val="24"/>
                <w:szCs w:val="24"/>
              </w:rPr>
            </w:pPr>
            <w:r w:rsidRPr="0093240A">
              <w:rPr>
                <w:rFonts w:ascii="Times New Roman" w:hAnsi="Times New Roman" w:cs="Times New Roman"/>
                <w:sz w:val="24"/>
                <w:szCs w:val="24"/>
              </w:rPr>
              <w:t>64м</w:t>
            </w:r>
            <w:r w:rsidRPr="0093240A">
              <w:rPr>
                <w:rFonts w:ascii="Times New Roman" w:hAnsi="Times New Roman" w:cs="Times New Roman"/>
                <w:sz w:val="24"/>
                <w:szCs w:val="24"/>
                <w:vertAlign w:val="superscript"/>
              </w:rPr>
              <w:t>2</w:t>
            </w:r>
          </w:p>
        </w:tc>
        <w:tc>
          <w:tcPr>
            <w:tcW w:w="1813" w:type="dxa"/>
          </w:tcPr>
          <w:p w:rsidR="004928EB" w:rsidRPr="0093240A" w:rsidRDefault="004928EB" w:rsidP="00156A47">
            <w:pPr>
              <w:jc w:val="center"/>
              <w:rPr>
                <w:rFonts w:ascii="Times New Roman" w:hAnsi="Times New Roman" w:cs="Times New Roman"/>
                <w:sz w:val="24"/>
                <w:szCs w:val="24"/>
              </w:rPr>
            </w:pPr>
            <w:r w:rsidRPr="0093240A">
              <w:rPr>
                <w:rFonts w:ascii="Times New Roman" w:hAnsi="Times New Roman" w:cs="Times New Roman"/>
                <w:sz w:val="24"/>
                <w:szCs w:val="24"/>
              </w:rPr>
              <w:t>300м</w:t>
            </w:r>
            <w:r w:rsidRPr="0093240A">
              <w:rPr>
                <w:rFonts w:ascii="Times New Roman" w:hAnsi="Times New Roman" w:cs="Times New Roman"/>
                <w:sz w:val="24"/>
                <w:szCs w:val="24"/>
                <w:vertAlign w:val="superscript"/>
              </w:rPr>
              <w:t>2</w:t>
            </w:r>
          </w:p>
        </w:tc>
      </w:tr>
    </w:tbl>
    <w:p w:rsidR="004928EB" w:rsidRDefault="004928EB" w:rsidP="004928EB">
      <w:pPr>
        <w:jc w:val="both"/>
        <w:rPr>
          <w:rFonts w:ascii="Times New Roman" w:hAnsi="Times New Roman" w:cs="Times New Roman"/>
          <w:b/>
          <w:sz w:val="24"/>
          <w:szCs w:val="24"/>
        </w:rPr>
      </w:pPr>
    </w:p>
    <w:p w:rsidR="004928EB" w:rsidRPr="00D500EF" w:rsidRDefault="004928EB" w:rsidP="004928EB">
      <w:pPr>
        <w:rPr>
          <w:rFonts w:ascii="Times New Roman" w:hAnsi="Times New Roman" w:cs="Times New Roman"/>
          <w:b/>
          <w:sz w:val="24"/>
          <w:szCs w:val="24"/>
        </w:rPr>
      </w:pPr>
      <w:r w:rsidRPr="00B14052">
        <w:rPr>
          <w:rFonts w:ascii="Times New Roman" w:hAnsi="Times New Roman" w:cs="Times New Roman"/>
          <w:b/>
          <w:sz w:val="24"/>
          <w:szCs w:val="24"/>
        </w:rPr>
        <w:t>Опис приоритетног циља 1</w:t>
      </w:r>
      <w:r w:rsidRPr="00760AF6">
        <w:rPr>
          <w:rFonts w:ascii="Times New Roman" w:hAnsi="Times New Roman" w:cs="Times New Roman"/>
          <w:b/>
          <w:sz w:val="24"/>
          <w:szCs w:val="24"/>
        </w:rPr>
        <w:t>:</w:t>
      </w:r>
      <w:r w:rsidRPr="00760AF6">
        <w:rPr>
          <w:rFonts w:ascii="Times New Roman" w:hAnsi="Times New Roman" w:cs="Times New Roman"/>
          <w:sz w:val="24"/>
          <w:szCs w:val="24"/>
        </w:rPr>
        <w:t xml:space="preserve">  </w:t>
      </w:r>
      <w:r w:rsidR="00D500EF" w:rsidRPr="00D500EF">
        <w:rPr>
          <w:rFonts w:ascii="Times New Roman" w:hAnsi="Times New Roman" w:cs="Times New Roman"/>
          <w:b/>
          <w:sz w:val="24"/>
          <w:szCs w:val="24"/>
        </w:rPr>
        <w:t>Задуга представља успостављање новог организационог облика који</w:t>
      </w:r>
      <w:r w:rsidR="00D500EF" w:rsidRPr="00760AF6">
        <w:rPr>
          <w:rFonts w:ascii="Times New Roman" w:hAnsi="Times New Roman" w:cs="Times New Roman"/>
          <w:sz w:val="24"/>
          <w:szCs w:val="24"/>
        </w:rPr>
        <w:t xml:space="preserve"> </w:t>
      </w:r>
      <w:r w:rsidRPr="00D500EF">
        <w:rPr>
          <w:rFonts w:ascii="Times New Roman" w:hAnsi="Times New Roman" w:cs="Times New Roman"/>
          <w:b/>
          <w:sz w:val="24"/>
          <w:szCs w:val="24"/>
        </w:rPr>
        <w:t>и запослености жена које спадају у осетљиве групе са териоторије општине Ражањ.</w:t>
      </w:r>
    </w:p>
    <w:p w:rsidR="004928EB" w:rsidRPr="00760AF6" w:rsidRDefault="004928EB" w:rsidP="004928EB">
      <w:pPr>
        <w:rPr>
          <w:rFonts w:ascii="Times New Roman" w:hAnsi="Times New Roman" w:cs="Times New Roman"/>
          <w:sz w:val="24"/>
          <w:szCs w:val="24"/>
        </w:rPr>
      </w:pPr>
      <w:r w:rsidRPr="00760AF6">
        <w:rPr>
          <w:rFonts w:ascii="Times New Roman" w:hAnsi="Times New Roman" w:cs="Times New Roman"/>
          <w:sz w:val="24"/>
          <w:szCs w:val="24"/>
        </w:rPr>
        <w:t>Ова задруга представља допринос механизама подршке у циљу економског оснаживања жена изруралних и сиромашних подручја.</w:t>
      </w:r>
    </w:p>
    <w:p w:rsidR="004928EB" w:rsidRPr="00D504DF" w:rsidRDefault="004928EB" w:rsidP="004928EB">
      <w:pPr>
        <w:rPr>
          <w:rFonts w:ascii="Times New Roman" w:hAnsi="Times New Roman" w:cs="Times New Roman"/>
          <w:b/>
          <w:i/>
          <w:sz w:val="24"/>
          <w:szCs w:val="24"/>
        </w:rPr>
      </w:pPr>
      <w:r w:rsidRPr="00D504DF">
        <w:rPr>
          <w:rFonts w:ascii="Times New Roman" w:hAnsi="Times New Roman" w:cs="Times New Roman"/>
          <w:b/>
          <w:sz w:val="24"/>
          <w:szCs w:val="24"/>
        </w:rPr>
        <w:t xml:space="preserve">Веза са </w:t>
      </w:r>
      <w:r w:rsidRPr="00D504DF">
        <w:rPr>
          <w:rFonts w:ascii="Times New Roman" w:hAnsi="Times New Roman" w:cs="Times New Roman"/>
          <w:b/>
          <w:i/>
          <w:sz w:val="24"/>
          <w:szCs w:val="24"/>
        </w:rPr>
        <w:t>ЦОР:</w:t>
      </w:r>
    </w:p>
    <w:p w:rsidR="004928EB" w:rsidRPr="00D504DF" w:rsidRDefault="004928EB" w:rsidP="004928EB">
      <w:pPr>
        <w:jc w:val="both"/>
        <w:rPr>
          <w:rFonts w:ascii="Times New Roman" w:hAnsi="Times New Roman" w:cs="Times New Roman"/>
          <w:b/>
          <w:sz w:val="24"/>
          <w:szCs w:val="24"/>
        </w:rPr>
      </w:pPr>
      <w:r w:rsidRPr="00D504DF">
        <w:rPr>
          <w:rFonts w:ascii="Times New Roman" w:hAnsi="Times New Roman" w:cs="Times New Roman"/>
          <w:b/>
          <w:i/>
          <w:sz w:val="24"/>
          <w:szCs w:val="24"/>
        </w:rPr>
        <w:t xml:space="preserve">Циљ </w:t>
      </w:r>
      <w:r w:rsidRPr="00D504DF">
        <w:rPr>
          <w:b/>
        </w:rPr>
        <w:t>5. Постићи родну равноправност и оснаживати све жене и девојчице</w:t>
      </w:r>
    </w:p>
    <w:p w:rsidR="004928EB" w:rsidRPr="00D504DF" w:rsidRDefault="004928EB"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Pr>
          <w:rFonts w:ascii="Times New Roman" w:hAnsi="Times New Roman" w:cs="Times New Roman"/>
          <w:b/>
          <w:sz w:val="24"/>
          <w:szCs w:val="24"/>
        </w:rPr>
        <w:t>Мера 1:</w:t>
      </w:r>
    </w:p>
    <w:p w:rsidR="00D500EF" w:rsidRPr="00D500EF" w:rsidRDefault="00D500EF"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sidRPr="001F168F">
        <w:rPr>
          <w:rFonts w:ascii="Times New Roman" w:hAnsi="Times New Roman" w:cs="Times New Roman"/>
          <w:sz w:val="24"/>
          <w:szCs w:val="24"/>
        </w:rPr>
        <w:t>Општина Ражањ кроз различитих конурса потпомаже развоју саме задруге а и количини пољопривредних производа</w:t>
      </w:r>
      <w:r>
        <w:rPr>
          <w:rFonts w:ascii="Times New Roman" w:hAnsi="Times New Roman" w:cs="Times New Roman"/>
          <w:sz w:val="24"/>
          <w:szCs w:val="24"/>
        </w:rPr>
        <w:t xml:space="preserve">. Повећањем броја оснивача, склопљеним кооперантским уговорима и сезонским запошљавањем жена у задрузи утиче се на </w:t>
      </w:r>
      <w:r w:rsidRPr="00017966">
        <w:rPr>
          <w:rFonts w:ascii="Times New Roman" w:hAnsi="Times New Roman" w:cs="Times New Roman"/>
          <w:sz w:val="24"/>
          <w:szCs w:val="24"/>
        </w:rPr>
        <w:t xml:space="preserve">повећање броја </w:t>
      </w:r>
      <w:r>
        <w:rPr>
          <w:rFonts w:ascii="Times New Roman" w:hAnsi="Times New Roman" w:cs="Times New Roman"/>
          <w:sz w:val="24"/>
          <w:szCs w:val="24"/>
        </w:rPr>
        <w:t xml:space="preserve">запошљивости и </w:t>
      </w:r>
      <w:r w:rsidRPr="00017966">
        <w:rPr>
          <w:rFonts w:ascii="Times New Roman" w:hAnsi="Times New Roman" w:cs="Times New Roman"/>
          <w:sz w:val="24"/>
          <w:szCs w:val="24"/>
        </w:rPr>
        <w:t>запо</w:t>
      </w:r>
      <w:r>
        <w:rPr>
          <w:rFonts w:ascii="Times New Roman" w:hAnsi="Times New Roman" w:cs="Times New Roman"/>
          <w:sz w:val="24"/>
          <w:szCs w:val="24"/>
        </w:rPr>
        <w:t>слен</w:t>
      </w:r>
      <w:r w:rsidRPr="00017966">
        <w:rPr>
          <w:rFonts w:ascii="Times New Roman" w:hAnsi="Times New Roman" w:cs="Times New Roman"/>
          <w:sz w:val="24"/>
          <w:szCs w:val="24"/>
        </w:rPr>
        <w:t xml:space="preserve">ости жена из осетљивих група смањује се незапосленост и поспешујепродуктивнији рад у </w:t>
      </w:r>
      <w:r>
        <w:rPr>
          <w:rFonts w:ascii="Times New Roman" w:hAnsi="Times New Roman" w:cs="Times New Roman"/>
          <w:sz w:val="24"/>
          <w:szCs w:val="24"/>
        </w:rPr>
        <w:t xml:space="preserve">преради </w:t>
      </w:r>
      <w:r w:rsidRPr="00017966">
        <w:rPr>
          <w:rFonts w:ascii="Times New Roman" w:hAnsi="Times New Roman" w:cs="Times New Roman"/>
          <w:sz w:val="24"/>
          <w:szCs w:val="24"/>
        </w:rPr>
        <w:t>воћа и поврћа</w:t>
      </w:r>
      <w:r>
        <w:rPr>
          <w:rFonts w:ascii="Times New Roman" w:hAnsi="Times New Roman" w:cs="Times New Roman"/>
          <w:b/>
          <w:sz w:val="24"/>
          <w:szCs w:val="24"/>
        </w:rPr>
        <w:t>.</w:t>
      </w:r>
    </w:p>
    <w:p w:rsidR="004928EB" w:rsidRPr="001F168F" w:rsidRDefault="004928EB" w:rsidP="004928EB">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Одговорно лице: </w:t>
      </w:r>
      <w:r w:rsidRPr="001F168F">
        <w:rPr>
          <w:rFonts w:ascii="Times New Roman" w:hAnsi="Times New Roman" w:cs="Times New Roman"/>
          <w:sz w:val="24"/>
          <w:szCs w:val="24"/>
        </w:rPr>
        <w:t>Задруга, општина Ражањ- пољопривредна стручна служба, задружни савез Србије и задружни савез Јужне Србије.</w:t>
      </w:r>
    </w:p>
    <w:p w:rsidR="004928EB" w:rsidRDefault="004928EB" w:rsidP="004928EB">
      <w:pPr>
        <w:jc w:val="both"/>
        <w:rPr>
          <w:rFonts w:ascii="Times New Roman" w:hAnsi="Times New Roman" w:cs="Times New Roman"/>
          <w:sz w:val="24"/>
          <w:szCs w:val="24"/>
        </w:rPr>
      </w:pPr>
      <w:r>
        <w:rPr>
          <w:rFonts w:ascii="Times New Roman" w:hAnsi="Times New Roman" w:cs="Times New Roman"/>
          <w:b/>
          <w:sz w:val="24"/>
          <w:szCs w:val="24"/>
        </w:rPr>
        <w:t>Временски период: средњерочни</w:t>
      </w:r>
    </w:p>
    <w:p w:rsidR="004928EB"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3240A">
        <w:rPr>
          <w:rFonts w:ascii="Times New Roman" w:hAnsi="Times New Roman" w:cs="Times New Roman"/>
          <w:b/>
          <w:sz w:val="24"/>
          <w:szCs w:val="24"/>
        </w:rPr>
        <w:t>Мера 2:</w:t>
      </w:r>
    </w:p>
    <w:p w:rsidR="00D500EF" w:rsidRPr="00D500EF" w:rsidRDefault="00D500EF"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Pr>
          <w:rFonts w:ascii="Times New Roman" w:hAnsi="Times New Roman" w:cs="Times New Roman"/>
          <w:sz w:val="24"/>
          <w:szCs w:val="24"/>
        </w:rPr>
        <w:t>За потребе прераде и чувања воћа и поврћа неопходна је набавка опреме за те намене ( дупликатор, пасирка, вакумирка, опрема за прање воћа и поврћа, хладњача). Опрема која се набавља је широко прилагођена за добијање готових пољопривредних производа ( намаза, џемова, мармелада и сл). Ошштина Ражањ обезбеђује просторни капацитет довољан за подмиривање потреба корисника са територије општине. Пружиће стручну помоћ при конкурисању за набавку неопходне опреме.</w:t>
      </w:r>
    </w:p>
    <w:p w:rsidR="004928EB" w:rsidRPr="001F168F" w:rsidRDefault="004928EB" w:rsidP="004928EB">
      <w:pPr>
        <w:jc w:val="both"/>
        <w:rPr>
          <w:rFonts w:ascii="Times New Roman" w:hAnsi="Times New Roman" w:cs="Times New Roman"/>
          <w:sz w:val="24"/>
          <w:szCs w:val="24"/>
        </w:rPr>
      </w:pPr>
      <w:r>
        <w:rPr>
          <w:rFonts w:ascii="Times New Roman" w:hAnsi="Times New Roman" w:cs="Times New Roman"/>
          <w:b/>
          <w:sz w:val="24"/>
          <w:szCs w:val="24"/>
        </w:rPr>
        <w:t xml:space="preserve">Одговорно лице: </w:t>
      </w:r>
      <w:r w:rsidRPr="001F168F">
        <w:rPr>
          <w:rFonts w:ascii="Times New Roman" w:hAnsi="Times New Roman" w:cs="Times New Roman"/>
          <w:sz w:val="24"/>
          <w:szCs w:val="24"/>
        </w:rPr>
        <w:t>Задруга, општина Ражањ- пољопривредна стручна служба, задружни савез Србије и задружни савез Јужне Србије.</w:t>
      </w:r>
    </w:p>
    <w:p w:rsidR="004928EB" w:rsidRDefault="004928EB" w:rsidP="004928EB">
      <w:pPr>
        <w:jc w:val="both"/>
        <w:rPr>
          <w:rFonts w:ascii="Times New Roman" w:hAnsi="Times New Roman" w:cs="Times New Roman"/>
          <w:sz w:val="24"/>
          <w:szCs w:val="24"/>
        </w:rPr>
      </w:pPr>
      <w:r>
        <w:rPr>
          <w:rFonts w:ascii="Times New Roman" w:hAnsi="Times New Roman" w:cs="Times New Roman"/>
          <w:b/>
          <w:sz w:val="24"/>
          <w:szCs w:val="24"/>
        </w:rPr>
        <w:t xml:space="preserve">Временски период: </w:t>
      </w:r>
      <w:r w:rsidRPr="0093240A">
        <w:rPr>
          <w:rFonts w:ascii="Times New Roman" w:hAnsi="Times New Roman" w:cs="Times New Roman"/>
          <w:sz w:val="24"/>
          <w:szCs w:val="24"/>
        </w:rPr>
        <w:t>средњерочни</w:t>
      </w:r>
    </w:p>
    <w:p w:rsidR="00983A36" w:rsidRDefault="00983A36" w:rsidP="004928EB">
      <w:pPr>
        <w:jc w:val="both"/>
        <w:rPr>
          <w:rFonts w:ascii="Times New Roman" w:hAnsi="Times New Roman" w:cs="Times New Roman"/>
          <w:sz w:val="24"/>
          <w:szCs w:val="24"/>
        </w:rPr>
      </w:pPr>
    </w:p>
    <w:p w:rsidR="00983A36" w:rsidRPr="00983A36" w:rsidRDefault="00983A36"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3240A">
        <w:rPr>
          <w:rFonts w:ascii="Times New Roman" w:hAnsi="Times New Roman" w:cs="Times New Roman"/>
          <w:b/>
          <w:sz w:val="24"/>
          <w:szCs w:val="24"/>
        </w:rPr>
        <w:t>Мере 3:</w:t>
      </w:r>
    </w:p>
    <w:p w:rsidR="00D500EF" w:rsidRPr="00D500EF" w:rsidRDefault="00D500EF"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Pr>
          <w:rFonts w:ascii="Times New Roman" w:hAnsi="Times New Roman" w:cs="Times New Roman"/>
          <w:sz w:val="24"/>
          <w:szCs w:val="24"/>
        </w:rPr>
        <w:t>Повећањем просторног капацитета за будуће потребе је неопходан како би се у потпуности заокружио производни циклус (чување, складиштење и прерада воћа и поврћа). Општина Ражањ помаже кроз израду пројектно техничке документације и обезбеђивање комуналне инфраструктуре.</w:t>
      </w:r>
    </w:p>
    <w:p w:rsidR="004928EB" w:rsidRDefault="004928EB" w:rsidP="004928EB">
      <w:pPr>
        <w:jc w:val="both"/>
        <w:rPr>
          <w:rFonts w:ascii="Times New Roman" w:hAnsi="Times New Roman" w:cs="Times New Roman"/>
          <w:sz w:val="24"/>
          <w:szCs w:val="24"/>
        </w:rPr>
      </w:pPr>
      <w:r>
        <w:rPr>
          <w:rFonts w:ascii="Times New Roman" w:hAnsi="Times New Roman" w:cs="Times New Roman"/>
          <w:b/>
          <w:sz w:val="24"/>
          <w:szCs w:val="24"/>
        </w:rPr>
        <w:t xml:space="preserve">Одговорно лице: </w:t>
      </w:r>
      <w:r w:rsidRPr="001F168F">
        <w:rPr>
          <w:rFonts w:ascii="Times New Roman" w:hAnsi="Times New Roman" w:cs="Times New Roman"/>
          <w:sz w:val="24"/>
          <w:szCs w:val="24"/>
        </w:rPr>
        <w:t>Задруга, општина Ражањ</w:t>
      </w:r>
    </w:p>
    <w:p w:rsidR="00211CA6" w:rsidRPr="00C171E6" w:rsidRDefault="004928EB" w:rsidP="004928EB">
      <w:pPr>
        <w:jc w:val="both"/>
        <w:rPr>
          <w:rFonts w:ascii="Times New Roman" w:hAnsi="Times New Roman" w:cs="Times New Roman"/>
          <w:sz w:val="24"/>
          <w:szCs w:val="24"/>
        </w:rPr>
      </w:pPr>
      <w:r>
        <w:rPr>
          <w:rFonts w:ascii="Times New Roman" w:hAnsi="Times New Roman" w:cs="Times New Roman"/>
          <w:b/>
          <w:sz w:val="24"/>
          <w:szCs w:val="24"/>
        </w:rPr>
        <w:t xml:space="preserve">Временски период: </w:t>
      </w:r>
      <w:r w:rsidRPr="0093240A">
        <w:rPr>
          <w:rFonts w:ascii="Times New Roman" w:hAnsi="Times New Roman" w:cs="Times New Roman"/>
          <w:sz w:val="24"/>
          <w:szCs w:val="24"/>
        </w:rPr>
        <w:t>средњерочни</w:t>
      </w:r>
      <w:r w:rsidR="00C171E6">
        <w:rPr>
          <w:rFonts w:ascii="Times New Roman" w:hAnsi="Times New Roman" w:cs="Times New Roman"/>
          <w:sz w:val="24"/>
          <w:szCs w:val="24"/>
        </w:rPr>
        <w:t>.</w:t>
      </w:r>
    </w:p>
    <w:p w:rsidR="00031957" w:rsidRPr="00211CA6" w:rsidRDefault="00031957" w:rsidP="004928EB">
      <w:pPr>
        <w:jc w:val="both"/>
        <w:rPr>
          <w:rFonts w:ascii="Times New Roman" w:hAnsi="Times New Roman" w:cs="Times New Roman"/>
          <w:sz w:val="24"/>
          <w:szCs w:val="24"/>
        </w:rPr>
      </w:pPr>
    </w:p>
    <w:p w:rsidR="004928EB" w:rsidRPr="001F168F" w:rsidRDefault="004928EB" w:rsidP="004928EB">
      <w:pPr>
        <w:jc w:val="both"/>
        <w:rPr>
          <w:rFonts w:ascii="Times New Roman" w:hAnsi="Times New Roman" w:cs="Times New Roman"/>
          <w:sz w:val="24"/>
          <w:szCs w:val="24"/>
        </w:rPr>
      </w:pPr>
    </w:p>
    <w:p w:rsidR="004928EB" w:rsidRPr="00947386" w:rsidRDefault="00211CA6" w:rsidP="00211CA6">
      <w:pPr>
        <w:pStyle w:val="ListParagraph"/>
        <w:ind w:left="810" w:firstLine="0"/>
        <w:rPr>
          <w:b/>
          <w:sz w:val="28"/>
          <w:szCs w:val="28"/>
        </w:rPr>
      </w:pPr>
      <w:r>
        <w:rPr>
          <w:b/>
          <w:sz w:val="28"/>
          <w:szCs w:val="28"/>
        </w:rPr>
        <w:t>5.2.</w:t>
      </w:r>
      <w:r w:rsidR="00983A36">
        <w:rPr>
          <w:b/>
          <w:sz w:val="28"/>
          <w:szCs w:val="28"/>
        </w:rPr>
        <w:t>5</w:t>
      </w:r>
      <w:r>
        <w:rPr>
          <w:b/>
          <w:sz w:val="28"/>
          <w:szCs w:val="28"/>
        </w:rPr>
        <w:t>.6</w:t>
      </w:r>
      <w:r w:rsidR="00E3404E">
        <w:rPr>
          <w:b/>
          <w:sz w:val="28"/>
          <w:szCs w:val="28"/>
        </w:rPr>
        <w:t xml:space="preserve">. </w:t>
      </w:r>
      <w:r w:rsidR="00E3404E">
        <w:rPr>
          <w:sz w:val="28"/>
          <w:szCs w:val="28"/>
        </w:rPr>
        <w:t>М</w:t>
      </w:r>
      <w:r w:rsidR="00E3404E" w:rsidRPr="00E3404E">
        <w:rPr>
          <w:sz w:val="28"/>
          <w:szCs w:val="28"/>
        </w:rPr>
        <w:t>есне заједнице</w:t>
      </w:r>
    </w:p>
    <w:p w:rsidR="00543891" w:rsidRPr="00E3404E" w:rsidRDefault="00543891" w:rsidP="004928EB">
      <w:pPr>
        <w:jc w:val="both"/>
        <w:rPr>
          <w:rFonts w:ascii="Times New Roman" w:hAnsi="Times New Roman" w:cs="Times New Roman"/>
          <w:sz w:val="24"/>
          <w:szCs w:val="24"/>
        </w:rPr>
      </w:pPr>
    </w:p>
    <w:p w:rsidR="00E3404E" w:rsidRDefault="00E3404E" w:rsidP="00E3404E">
      <w:pPr>
        <w:adjustRightInd w:val="0"/>
        <w:rPr>
          <w:rFonts w:ascii="Times New Roman" w:eastAsiaTheme="minorHAnsi" w:hAnsi="Times New Roman" w:cs="Times New Roman"/>
          <w:b/>
          <w:bCs/>
          <w:i/>
          <w:iCs/>
          <w:sz w:val="24"/>
          <w:szCs w:val="24"/>
        </w:rPr>
      </w:pPr>
      <w:r w:rsidRPr="003A7883">
        <w:rPr>
          <w:rFonts w:ascii="Times New Roman" w:eastAsiaTheme="minorHAnsi" w:hAnsi="Times New Roman" w:cs="Times New Roman"/>
          <w:b/>
          <w:bCs/>
          <w:i/>
          <w:iCs/>
          <w:sz w:val="24"/>
          <w:szCs w:val="24"/>
        </w:rPr>
        <w:t>Развој месних заједница</w:t>
      </w:r>
    </w:p>
    <w:p w:rsidR="00E3404E" w:rsidRPr="003A7883" w:rsidRDefault="00E3404E" w:rsidP="00E3404E">
      <w:pPr>
        <w:adjustRightInd w:val="0"/>
        <w:rPr>
          <w:rFonts w:ascii="Times New Roman" w:eastAsiaTheme="minorHAnsi" w:hAnsi="Times New Roman" w:cs="Times New Roman"/>
          <w:b/>
          <w:bCs/>
          <w:i/>
          <w:iCs/>
          <w:sz w:val="24"/>
          <w:szCs w:val="24"/>
        </w:rPr>
      </w:pPr>
    </w:p>
    <w:p w:rsidR="00E3404E" w:rsidRDefault="00E3404E" w:rsidP="00E3404E">
      <w:pPr>
        <w:adjustRightInd w:val="0"/>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 xml:space="preserve">На територији општине Ражањ организовано је 23 месних заједница радизадовољавања потреба грађана на одређеној територији. </w:t>
      </w:r>
    </w:p>
    <w:p w:rsidR="00E3404E" w:rsidRPr="003A7883" w:rsidRDefault="00E3404E" w:rsidP="00E3404E">
      <w:pPr>
        <w:adjustRightInd w:val="0"/>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Месне заједнице, као један одоблика грађанске самоуправе, имају статус правних лица, а то су: МЗ Ражањ, МЗ Варош,МЗ Чубура, МЗ Послон, МЗ Прасковче, МЗ Липовац, МЗ Рујиште, МЗ Црни Као, МЗМађере, МЗ Маћија, МЗ Браљина, МЗ Малетина, МЗ Церово, МЗ Шетка, МЗ НовиБрачин, МЗ Стари Брачин, МЗ Претрковац, МЗ Смиловац, МЗ Скорица, МЗ Витошевац,</w:t>
      </w:r>
      <w:r>
        <w:rPr>
          <w:rFonts w:ascii="Times New Roman" w:eastAsiaTheme="minorHAnsi" w:hAnsi="Times New Roman" w:cs="Times New Roman"/>
          <w:sz w:val="24"/>
          <w:szCs w:val="24"/>
        </w:rPr>
        <w:t xml:space="preserve"> МЗ Подгорац, МЗ Пардик и </w:t>
      </w:r>
      <w:r w:rsidRPr="003A7883">
        <w:rPr>
          <w:rFonts w:ascii="Times New Roman" w:eastAsiaTheme="minorHAnsi" w:hAnsi="Times New Roman" w:cs="Times New Roman"/>
          <w:sz w:val="24"/>
          <w:szCs w:val="24"/>
        </w:rPr>
        <w:t>МЗ Грабово.</w:t>
      </w:r>
    </w:p>
    <w:p w:rsidR="00E3404E" w:rsidRPr="003A7883" w:rsidRDefault="00E3404E" w:rsidP="00E3404E">
      <w:pPr>
        <w:adjustRightInd w:val="0"/>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Планиране активности месних заједница у будућем периоду везују се углавном за</w:t>
      </w:r>
    </w:p>
    <w:p w:rsidR="00E3404E" w:rsidRPr="003A7883" w:rsidRDefault="00E3404E" w:rsidP="00E3404E">
      <w:pPr>
        <w:adjustRightInd w:val="0"/>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инфраструктуру: поправка сеоских улица, асфалтирање улица, адаптација сеоских</w:t>
      </w:r>
    </w:p>
    <w:p w:rsidR="00E3404E" w:rsidRPr="003A7883" w:rsidRDefault="00E3404E" w:rsidP="00E3404E">
      <w:pPr>
        <w:adjustRightInd w:val="0"/>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домова културе, уређење гробља, гасификација, решавање питања водоснабдевања,</w:t>
      </w:r>
    </w:p>
    <w:p w:rsidR="00E3404E" w:rsidRDefault="00E3404E" w:rsidP="00E3404E">
      <w:pPr>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канализационе мреже и сл.</w:t>
      </w:r>
    </w:p>
    <w:p w:rsidR="00E3404E" w:rsidRDefault="00E3404E" w:rsidP="00E3404E">
      <w:pPr>
        <w:rPr>
          <w:rFonts w:ascii="Times New Roman" w:eastAsiaTheme="minorHAnsi" w:hAnsi="Times New Roman" w:cs="Times New Roman"/>
          <w:sz w:val="24"/>
          <w:szCs w:val="24"/>
        </w:rPr>
      </w:pPr>
      <w:r>
        <w:rPr>
          <w:rFonts w:ascii="Times New Roman" w:eastAsiaTheme="minorHAnsi" w:hAnsi="Times New Roman" w:cs="Times New Roman"/>
          <w:sz w:val="24"/>
          <w:szCs w:val="24"/>
        </w:rPr>
        <w:t>Највећи проблеми са којима се сусрећу мала места а који су заједнички за скоро све месне заједнице је:</w:t>
      </w:r>
    </w:p>
    <w:p w:rsidR="00E3404E" w:rsidRDefault="00E3404E" w:rsidP="00E3404E">
      <w:pPr>
        <w:pStyle w:val="ListParagraph"/>
        <w:widowControl/>
        <w:numPr>
          <w:ilvl w:val="0"/>
          <w:numId w:val="12"/>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Водоснабдевање</w:t>
      </w:r>
    </w:p>
    <w:p w:rsidR="00E3404E" w:rsidRDefault="00E3404E" w:rsidP="00E3404E">
      <w:pPr>
        <w:pStyle w:val="ListParagraph"/>
        <w:widowControl/>
        <w:numPr>
          <w:ilvl w:val="0"/>
          <w:numId w:val="12"/>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Комасација земљишта</w:t>
      </w:r>
    </w:p>
    <w:p w:rsidR="00E3404E" w:rsidRDefault="00E3404E" w:rsidP="00E3404E">
      <w:pPr>
        <w:pStyle w:val="ListParagraph"/>
        <w:widowControl/>
        <w:numPr>
          <w:ilvl w:val="0"/>
          <w:numId w:val="12"/>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Уређење гробаља и изградња гробара</w:t>
      </w:r>
    </w:p>
    <w:p w:rsidR="00E3404E" w:rsidRDefault="00E3404E" w:rsidP="00E3404E">
      <w:pPr>
        <w:pStyle w:val="ListParagraph"/>
        <w:widowControl/>
        <w:numPr>
          <w:ilvl w:val="0"/>
          <w:numId w:val="12"/>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Адаптација канализације</w:t>
      </w:r>
    </w:p>
    <w:p w:rsidR="00E3404E" w:rsidRDefault="00E3404E" w:rsidP="00E3404E">
      <w:pPr>
        <w:pStyle w:val="ListParagraph"/>
        <w:widowControl/>
        <w:numPr>
          <w:ilvl w:val="0"/>
          <w:numId w:val="12"/>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Завршетак и изградња пољских путева</w:t>
      </w:r>
    </w:p>
    <w:p w:rsidR="00E3404E" w:rsidRPr="000C7B35" w:rsidRDefault="00E3404E" w:rsidP="00E3404E">
      <w:pPr>
        <w:jc w:val="both"/>
        <w:rPr>
          <w:rFonts w:ascii="Times New Roman" w:hAnsi="Times New Roman" w:cs="Times New Roman"/>
          <w:b/>
          <w:i/>
          <w:sz w:val="24"/>
          <w:szCs w:val="24"/>
        </w:rPr>
      </w:pPr>
      <w:r w:rsidRPr="003A7883">
        <w:rPr>
          <w:rFonts w:ascii="Times New Roman" w:hAnsi="Times New Roman" w:cs="Times New Roman"/>
          <w:b/>
          <w:i/>
          <w:sz w:val="24"/>
          <w:szCs w:val="24"/>
        </w:rPr>
        <w:t xml:space="preserve">Приоритетни циљ: </w:t>
      </w:r>
      <w:r>
        <w:rPr>
          <w:rFonts w:ascii="Times New Roman" w:hAnsi="Times New Roman" w:cs="Times New Roman"/>
          <w:b/>
          <w:i/>
          <w:sz w:val="24"/>
          <w:szCs w:val="24"/>
        </w:rPr>
        <w:t>санација, адаптација и реконструкција постојећих објеката и развој инфраструктуре</w:t>
      </w:r>
    </w:p>
    <w:tbl>
      <w:tblPr>
        <w:tblStyle w:val="TableGrid"/>
        <w:tblW w:w="0" w:type="auto"/>
        <w:tblLook w:val="04A0"/>
      </w:tblPr>
      <w:tblGrid>
        <w:gridCol w:w="2335"/>
        <w:gridCol w:w="3408"/>
        <w:gridCol w:w="1789"/>
        <w:gridCol w:w="1760"/>
      </w:tblGrid>
      <w:tr w:rsidR="00E3404E" w:rsidRPr="00B14052" w:rsidTr="008647C4">
        <w:tc>
          <w:tcPr>
            <w:tcW w:w="2394" w:type="dxa"/>
          </w:tcPr>
          <w:p w:rsidR="00E3404E" w:rsidRPr="00B14052" w:rsidRDefault="00E3404E" w:rsidP="008647C4">
            <w:pPr>
              <w:jc w:val="both"/>
              <w:rPr>
                <w:rFonts w:ascii="Times New Roman" w:hAnsi="Times New Roman" w:cs="Times New Roman"/>
                <w:sz w:val="24"/>
                <w:szCs w:val="24"/>
              </w:rPr>
            </w:pPr>
            <w:r w:rsidRPr="00B14052">
              <w:rPr>
                <w:rFonts w:ascii="Times New Roman" w:hAnsi="Times New Roman" w:cs="Times New Roman"/>
                <w:sz w:val="24"/>
                <w:szCs w:val="24"/>
              </w:rPr>
              <w:t xml:space="preserve">Приоритетни циљ </w:t>
            </w:r>
          </w:p>
        </w:tc>
        <w:tc>
          <w:tcPr>
            <w:tcW w:w="3526" w:type="dxa"/>
          </w:tcPr>
          <w:p w:rsidR="00E3404E" w:rsidRPr="00B14052" w:rsidRDefault="00E3404E" w:rsidP="008647C4">
            <w:pPr>
              <w:jc w:val="both"/>
              <w:rPr>
                <w:rFonts w:ascii="Times New Roman" w:hAnsi="Times New Roman" w:cs="Times New Roman"/>
                <w:sz w:val="24"/>
                <w:szCs w:val="24"/>
              </w:rPr>
            </w:pPr>
            <w:r w:rsidRPr="00B14052">
              <w:rPr>
                <w:rFonts w:ascii="Times New Roman" w:hAnsi="Times New Roman" w:cs="Times New Roman"/>
                <w:sz w:val="24"/>
                <w:szCs w:val="24"/>
              </w:rPr>
              <w:t>Индикатор</w:t>
            </w:r>
          </w:p>
        </w:tc>
        <w:tc>
          <w:tcPr>
            <w:tcW w:w="1843" w:type="dxa"/>
          </w:tcPr>
          <w:p w:rsidR="00E3404E" w:rsidRPr="00B14052" w:rsidRDefault="00E3404E" w:rsidP="008647C4">
            <w:pPr>
              <w:jc w:val="both"/>
              <w:rPr>
                <w:rFonts w:ascii="Times New Roman" w:hAnsi="Times New Roman" w:cs="Times New Roman"/>
                <w:sz w:val="24"/>
                <w:szCs w:val="24"/>
              </w:rPr>
            </w:pPr>
            <w:r w:rsidRPr="00B14052">
              <w:rPr>
                <w:rFonts w:ascii="Times New Roman" w:hAnsi="Times New Roman" w:cs="Times New Roman"/>
                <w:sz w:val="24"/>
                <w:szCs w:val="24"/>
              </w:rPr>
              <w:t>Почетно стање (2020.)</w:t>
            </w:r>
          </w:p>
        </w:tc>
        <w:tc>
          <w:tcPr>
            <w:tcW w:w="1813" w:type="dxa"/>
          </w:tcPr>
          <w:p w:rsidR="00E3404E" w:rsidRPr="00B14052" w:rsidRDefault="00E3404E" w:rsidP="008647C4">
            <w:pPr>
              <w:jc w:val="both"/>
              <w:rPr>
                <w:rFonts w:ascii="Times New Roman" w:hAnsi="Times New Roman" w:cs="Times New Roman"/>
                <w:sz w:val="24"/>
                <w:szCs w:val="24"/>
              </w:rPr>
            </w:pPr>
            <w:r w:rsidRPr="00B14052">
              <w:rPr>
                <w:rFonts w:ascii="Times New Roman" w:hAnsi="Times New Roman" w:cs="Times New Roman"/>
                <w:sz w:val="24"/>
                <w:szCs w:val="24"/>
              </w:rPr>
              <w:t>Жељено стање</w:t>
            </w:r>
          </w:p>
          <w:p w:rsidR="00E3404E" w:rsidRPr="00B14052" w:rsidRDefault="00E3404E" w:rsidP="008647C4">
            <w:pPr>
              <w:jc w:val="both"/>
              <w:rPr>
                <w:rFonts w:ascii="Times New Roman" w:hAnsi="Times New Roman" w:cs="Times New Roman"/>
                <w:sz w:val="24"/>
                <w:szCs w:val="24"/>
              </w:rPr>
            </w:pPr>
            <w:r w:rsidRPr="00B14052">
              <w:rPr>
                <w:rFonts w:ascii="Times New Roman" w:hAnsi="Times New Roman" w:cs="Times New Roman"/>
                <w:sz w:val="24"/>
                <w:szCs w:val="24"/>
              </w:rPr>
              <w:t>(2027.)</w:t>
            </w:r>
          </w:p>
        </w:tc>
      </w:tr>
      <w:tr w:rsidR="00E3404E" w:rsidRPr="00B14052" w:rsidTr="008647C4">
        <w:trPr>
          <w:trHeight w:val="562"/>
        </w:trPr>
        <w:tc>
          <w:tcPr>
            <w:tcW w:w="2394" w:type="dxa"/>
            <w:vMerge w:val="restart"/>
            <w:tcBorders>
              <w:bottom w:val="single" w:sz="4" w:space="0" w:color="auto"/>
            </w:tcBorders>
          </w:tcPr>
          <w:p w:rsidR="00E3404E" w:rsidRPr="00B14052" w:rsidRDefault="00E3404E" w:rsidP="008647C4">
            <w:pPr>
              <w:jc w:val="both"/>
              <w:rPr>
                <w:rFonts w:ascii="Times New Roman" w:hAnsi="Times New Roman" w:cs="Times New Roman"/>
                <w:sz w:val="24"/>
                <w:szCs w:val="24"/>
              </w:rPr>
            </w:pPr>
          </w:p>
        </w:tc>
        <w:tc>
          <w:tcPr>
            <w:tcW w:w="3526" w:type="dxa"/>
          </w:tcPr>
          <w:p w:rsidR="00E3404E" w:rsidRPr="00B14052" w:rsidRDefault="00E3404E" w:rsidP="008647C4">
            <w:pPr>
              <w:jc w:val="both"/>
              <w:rPr>
                <w:rFonts w:ascii="Times New Roman" w:hAnsi="Times New Roman" w:cs="Times New Roman"/>
                <w:sz w:val="24"/>
                <w:szCs w:val="24"/>
              </w:rPr>
            </w:pPr>
            <w:r>
              <w:rPr>
                <w:rFonts w:ascii="Times New Roman" w:hAnsi="Times New Roman" w:cs="Times New Roman"/>
                <w:sz w:val="24"/>
                <w:szCs w:val="24"/>
              </w:rPr>
              <w:t xml:space="preserve">Снабдевање водом   </w:t>
            </w:r>
          </w:p>
        </w:tc>
        <w:tc>
          <w:tcPr>
            <w:tcW w:w="1843" w:type="dxa"/>
          </w:tcPr>
          <w:p w:rsidR="00E3404E" w:rsidRPr="003151C9" w:rsidRDefault="00E3404E" w:rsidP="008647C4">
            <w:pPr>
              <w:jc w:val="center"/>
              <w:rPr>
                <w:rFonts w:ascii="Times New Roman" w:hAnsi="Times New Roman" w:cs="Times New Roman"/>
                <w:sz w:val="24"/>
                <w:szCs w:val="24"/>
              </w:rPr>
            </w:pPr>
            <w:r w:rsidRPr="003151C9">
              <w:rPr>
                <w:rFonts w:ascii="Times New Roman" w:hAnsi="Times New Roman" w:cs="Times New Roman"/>
                <w:sz w:val="24"/>
                <w:szCs w:val="24"/>
              </w:rPr>
              <w:t>20%</w:t>
            </w:r>
          </w:p>
        </w:tc>
        <w:tc>
          <w:tcPr>
            <w:tcW w:w="1813" w:type="dxa"/>
          </w:tcPr>
          <w:p w:rsidR="00E3404E" w:rsidRPr="003151C9" w:rsidRDefault="00E3404E" w:rsidP="008647C4">
            <w:pPr>
              <w:jc w:val="center"/>
              <w:rPr>
                <w:rFonts w:ascii="Times New Roman" w:hAnsi="Times New Roman" w:cs="Times New Roman"/>
                <w:sz w:val="24"/>
                <w:szCs w:val="24"/>
              </w:rPr>
            </w:pPr>
            <w:r w:rsidRPr="003151C9">
              <w:rPr>
                <w:rFonts w:ascii="Times New Roman" w:hAnsi="Times New Roman" w:cs="Times New Roman"/>
                <w:sz w:val="24"/>
                <w:szCs w:val="24"/>
              </w:rPr>
              <w:t>60%</w:t>
            </w:r>
          </w:p>
        </w:tc>
      </w:tr>
      <w:tr w:rsidR="00E3404E" w:rsidRPr="00B14052" w:rsidTr="008647C4">
        <w:tc>
          <w:tcPr>
            <w:tcW w:w="2394" w:type="dxa"/>
            <w:vMerge/>
          </w:tcPr>
          <w:p w:rsidR="00E3404E" w:rsidRPr="00B14052" w:rsidRDefault="00E3404E" w:rsidP="008647C4">
            <w:pPr>
              <w:jc w:val="both"/>
              <w:rPr>
                <w:rFonts w:ascii="Times New Roman" w:hAnsi="Times New Roman" w:cs="Times New Roman"/>
                <w:sz w:val="24"/>
                <w:szCs w:val="24"/>
              </w:rPr>
            </w:pPr>
          </w:p>
        </w:tc>
        <w:tc>
          <w:tcPr>
            <w:tcW w:w="3526" w:type="dxa"/>
          </w:tcPr>
          <w:p w:rsidR="00E3404E" w:rsidRPr="000C7B35" w:rsidRDefault="00E3404E" w:rsidP="008647C4">
            <w:pPr>
              <w:jc w:val="both"/>
              <w:rPr>
                <w:rFonts w:ascii="Times New Roman" w:hAnsi="Times New Roman" w:cs="Times New Roman"/>
                <w:sz w:val="24"/>
                <w:szCs w:val="24"/>
              </w:rPr>
            </w:pPr>
            <w:r>
              <w:rPr>
                <w:rFonts w:ascii="Times New Roman" w:hAnsi="Times New Roman" w:cs="Times New Roman"/>
                <w:sz w:val="24"/>
                <w:szCs w:val="24"/>
              </w:rPr>
              <w:t>Уређење инфраструктуре</w:t>
            </w:r>
          </w:p>
        </w:tc>
        <w:tc>
          <w:tcPr>
            <w:tcW w:w="1843" w:type="dxa"/>
          </w:tcPr>
          <w:p w:rsidR="00E3404E" w:rsidRPr="003151C9" w:rsidRDefault="00E3404E" w:rsidP="008647C4">
            <w:pPr>
              <w:jc w:val="center"/>
              <w:rPr>
                <w:rFonts w:ascii="Times New Roman" w:hAnsi="Times New Roman" w:cs="Times New Roman"/>
                <w:sz w:val="24"/>
                <w:szCs w:val="24"/>
              </w:rPr>
            </w:pPr>
          </w:p>
          <w:p w:rsidR="00E3404E" w:rsidRPr="003151C9" w:rsidRDefault="00E3404E" w:rsidP="008647C4">
            <w:pPr>
              <w:jc w:val="center"/>
              <w:rPr>
                <w:rFonts w:ascii="Times New Roman" w:hAnsi="Times New Roman" w:cs="Times New Roman"/>
                <w:sz w:val="24"/>
                <w:szCs w:val="24"/>
              </w:rPr>
            </w:pPr>
            <w:r>
              <w:rPr>
                <w:rFonts w:ascii="Times New Roman" w:hAnsi="Times New Roman" w:cs="Times New Roman"/>
                <w:sz w:val="24"/>
                <w:szCs w:val="24"/>
              </w:rPr>
              <w:t>2</w:t>
            </w:r>
            <w:r w:rsidRPr="003151C9">
              <w:rPr>
                <w:rFonts w:ascii="Times New Roman" w:hAnsi="Times New Roman" w:cs="Times New Roman"/>
                <w:sz w:val="24"/>
                <w:szCs w:val="24"/>
              </w:rPr>
              <w:t>0%</w:t>
            </w:r>
          </w:p>
        </w:tc>
        <w:tc>
          <w:tcPr>
            <w:tcW w:w="1813" w:type="dxa"/>
          </w:tcPr>
          <w:p w:rsidR="00E3404E" w:rsidRPr="003151C9" w:rsidRDefault="00E3404E" w:rsidP="008647C4">
            <w:pPr>
              <w:jc w:val="center"/>
              <w:rPr>
                <w:rFonts w:ascii="Times New Roman" w:hAnsi="Times New Roman" w:cs="Times New Roman"/>
                <w:sz w:val="24"/>
                <w:szCs w:val="24"/>
              </w:rPr>
            </w:pPr>
          </w:p>
          <w:p w:rsidR="00E3404E" w:rsidRPr="003151C9" w:rsidRDefault="00E3404E" w:rsidP="008647C4">
            <w:pPr>
              <w:jc w:val="center"/>
              <w:rPr>
                <w:rFonts w:ascii="Times New Roman" w:hAnsi="Times New Roman" w:cs="Times New Roman"/>
                <w:sz w:val="24"/>
                <w:szCs w:val="24"/>
              </w:rPr>
            </w:pPr>
            <w:r>
              <w:rPr>
                <w:rFonts w:ascii="Times New Roman" w:hAnsi="Times New Roman" w:cs="Times New Roman"/>
                <w:sz w:val="24"/>
                <w:szCs w:val="24"/>
              </w:rPr>
              <w:t>7</w:t>
            </w:r>
            <w:r w:rsidRPr="003151C9">
              <w:rPr>
                <w:rFonts w:ascii="Times New Roman" w:hAnsi="Times New Roman" w:cs="Times New Roman"/>
                <w:sz w:val="24"/>
                <w:szCs w:val="24"/>
              </w:rPr>
              <w:t>0%</w:t>
            </w:r>
          </w:p>
        </w:tc>
      </w:tr>
      <w:tr w:rsidR="00E3404E" w:rsidRPr="00B14052" w:rsidTr="008647C4">
        <w:tc>
          <w:tcPr>
            <w:tcW w:w="2394" w:type="dxa"/>
            <w:vMerge/>
          </w:tcPr>
          <w:p w:rsidR="00E3404E" w:rsidRPr="00B14052" w:rsidRDefault="00E3404E" w:rsidP="008647C4">
            <w:pPr>
              <w:jc w:val="both"/>
              <w:rPr>
                <w:rFonts w:ascii="Times New Roman" w:hAnsi="Times New Roman" w:cs="Times New Roman"/>
                <w:sz w:val="24"/>
                <w:szCs w:val="24"/>
              </w:rPr>
            </w:pPr>
          </w:p>
        </w:tc>
        <w:tc>
          <w:tcPr>
            <w:tcW w:w="3526" w:type="dxa"/>
          </w:tcPr>
          <w:p w:rsidR="00E3404E" w:rsidRPr="000C7B35" w:rsidRDefault="00E3404E" w:rsidP="008647C4">
            <w:pPr>
              <w:jc w:val="both"/>
              <w:rPr>
                <w:rFonts w:ascii="Times New Roman" w:hAnsi="Times New Roman" w:cs="Times New Roman"/>
                <w:sz w:val="24"/>
                <w:szCs w:val="24"/>
              </w:rPr>
            </w:pPr>
            <w:r>
              <w:rPr>
                <w:rFonts w:ascii="Times New Roman" w:hAnsi="Times New Roman" w:cs="Times New Roman"/>
                <w:sz w:val="24"/>
                <w:szCs w:val="24"/>
              </w:rPr>
              <w:t>Адаптација канализације</w:t>
            </w:r>
          </w:p>
        </w:tc>
        <w:tc>
          <w:tcPr>
            <w:tcW w:w="1843" w:type="dxa"/>
          </w:tcPr>
          <w:p w:rsidR="00E3404E" w:rsidRPr="003151C9" w:rsidRDefault="00E3404E" w:rsidP="008647C4">
            <w:pPr>
              <w:jc w:val="center"/>
              <w:rPr>
                <w:rFonts w:ascii="Times New Roman" w:hAnsi="Times New Roman" w:cs="Times New Roman"/>
                <w:sz w:val="24"/>
                <w:szCs w:val="24"/>
              </w:rPr>
            </w:pPr>
            <w:r w:rsidRPr="003151C9">
              <w:rPr>
                <w:rFonts w:ascii="Times New Roman" w:hAnsi="Times New Roman" w:cs="Times New Roman"/>
                <w:sz w:val="24"/>
                <w:szCs w:val="24"/>
              </w:rPr>
              <w:t>20%</w:t>
            </w:r>
          </w:p>
        </w:tc>
        <w:tc>
          <w:tcPr>
            <w:tcW w:w="1813" w:type="dxa"/>
          </w:tcPr>
          <w:p w:rsidR="00E3404E" w:rsidRPr="003151C9" w:rsidRDefault="00E3404E" w:rsidP="008647C4">
            <w:pPr>
              <w:jc w:val="center"/>
              <w:rPr>
                <w:rFonts w:ascii="Times New Roman" w:hAnsi="Times New Roman" w:cs="Times New Roman"/>
                <w:sz w:val="24"/>
                <w:szCs w:val="24"/>
              </w:rPr>
            </w:pPr>
            <w:r w:rsidRPr="003151C9">
              <w:rPr>
                <w:rFonts w:ascii="Times New Roman" w:hAnsi="Times New Roman" w:cs="Times New Roman"/>
                <w:sz w:val="24"/>
                <w:szCs w:val="24"/>
              </w:rPr>
              <w:t>70%</w:t>
            </w:r>
          </w:p>
        </w:tc>
      </w:tr>
    </w:tbl>
    <w:p w:rsidR="00E3404E" w:rsidRPr="00B14052" w:rsidRDefault="00E3404E" w:rsidP="00E3404E">
      <w:pPr>
        <w:pStyle w:val="ListParagraph"/>
        <w:widowControl/>
        <w:numPr>
          <w:ilvl w:val="0"/>
          <w:numId w:val="12"/>
        </w:numPr>
        <w:autoSpaceDE/>
        <w:autoSpaceDN/>
        <w:spacing w:line="276" w:lineRule="auto"/>
        <w:contextualSpacing/>
        <w:jc w:val="both"/>
        <w:rPr>
          <w:rFonts w:ascii="Times New Roman" w:hAnsi="Times New Roman" w:cs="Times New Roman"/>
          <w:b/>
          <w:i/>
          <w:sz w:val="24"/>
          <w:szCs w:val="24"/>
        </w:rPr>
      </w:pPr>
    </w:p>
    <w:p w:rsidR="00E3404E" w:rsidRPr="002B7473" w:rsidRDefault="00E3404E" w:rsidP="00E3404E">
      <w:pPr>
        <w:pStyle w:val="ListParagraph"/>
        <w:widowControl/>
        <w:numPr>
          <w:ilvl w:val="0"/>
          <w:numId w:val="12"/>
        </w:numPr>
        <w:autoSpaceDE/>
        <w:autoSpaceDN/>
        <w:spacing w:line="276" w:lineRule="auto"/>
        <w:ind w:left="90"/>
        <w:contextualSpacing/>
        <w:jc w:val="both"/>
        <w:rPr>
          <w:rFonts w:ascii="Times New Roman" w:hAnsi="Times New Roman" w:cs="Times New Roman"/>
          <w:sz w:val="24"/>
          <w:szCs w:val="24"/>
        </w:rPr>
      </w:pPr>
      <w:r w:rsidRPr="002B7473">
        <w:rPr>
          <w:rFonts w:ascii="Times New Roman" w:hAnsi="Times New Roman" w:cs="Times New Roman"/>
          <w:b/>
          <w:sz w:val="24"/>
          <w:szCs w:val="24"/>
        </w:rPr>
        <w:t>Опис приоритетног циља:</w:t>
      </w:r>
      <w:r>
        <w:rPr>
          <w:rFonts w:ascii="Times New Roman" w:hAnsi="Times New Roman" w:cs="Times New Roman"/>
          <w:sz w:val="24"/>
          <w:szCs w:val="24"/>
        </w:rPr>
        <w:t xml:space="preserve">Санацијом, </w:t>
      </w:r>
      <w:r w:rsidRPr="002B7473">
        <w:rPr>
          <w:rFonts w:ascii="Times New Roman" w:hAnsi="Times New Roman" w:cs="Times New Roman"/>
          <w:sz w:val="24"/>
          <w:szCs w:val="24"/>
        </w:rPr>
        <w:t>адаптацијом и реконструкцијом постојећих об</w:t>
      </w:r>
      <w:r>
        <w:rPr>
          <w:rFonts w:ascii="Times New Roman" w:hAnsi="Times New Roman" w:cs="Times New Roman"/>
          <w:sz w:val="24"/>
          <w:szCs w:val="24"/>
        </w:rPr>
        <w:t>јека</w:t>
      </w:r>
      <w:r w:rsidRPr="002B7473">
        <w:rPr>
          <w:rFonts w:ascii="Times New Roman" w:hAnsi="Times New Roman" w:cs="Times New Roman"/>
          <w:sz w:val="24"/>
          <w:szCs w:val="24"/>
        </w:rPr>
        <w:t>та</w:t>
      </w:r>
      <w:r>
        <w:rPr>
          <w:rFonts w:ascii="Times New Roman" w:hAnsi="Times New Roman" w:cs="Times New Roman"/>
          <w:sz w:val="24"/>
          <w:szCs w:val="24"/>
        </w:rPr>
        <w:t>, као и развојем инфраструктуре кроз асвалтирањем и уређењем сеоских путева</w:t>
      </w:r>
      <w:r w:rsidRPr="002B7473">
        <w:rPr>
          <w:rFonts w:ascii="Times New Roman" w:hAnsi="Times New Roman" w:cs="Times New Roman"/>
          <w:sz w:val="24"/>
          <w:szCs w:val="24"/>
        </w:rPr>
        <w:t xml:space="preserve"> у свакој месној заједници је веома важно и због самог развоја општине али и како би </w:t>
      </w:r>
      <w:r>
        <w:rPr>
          <w:rFonts w:ascii="Times New Roman" w:hAnsi="Times New Roman" w:cs="Times New Roman"/>
          <w:sz w:val="24"/>
          <w:szCs w:val="24"/>
        </w:rPr>
        <w:t>се смањила</w:t>
      </w:r>
      <w:r w:rsidRPr="002B7473">
        <w:rPr>
          <w:rFonts w:ascii="Times New Roman" w:hAnsi="Times New Roman" w:cs="Times New Roman"/>
          <w:sz w:val="24"/>
          <w:szCs w:val="24"/>
        </w:rPr>
        <w:t xml:space="preserve"> миграција становништа, који теже ка преселењу у већим градовима и тежњи ка бољим условима за живот и рад. </w:t>
      </w:r>
    </w:p>
    <w:p w:rsidR="00E3404E" w:rsidRPr="002C7FED" w:rsidRDefault="00E3404E" w:rsidP="00E3404E">
      <w:pPr>
        <w:pStyle w:val="ListParagraph"/>
        <w:widowControl/>
        <w:numPr>
          <w:ilvl w:val="0"/>
          <w:numId w:val="12"/>
        </w:numPr>
        <w:autoSpaceDE/>
        <w:autoSpaceDN/>
        <w:spacing w:line="276" w:lineRule="auto"/>
        <w:ind w:left="90"/>
        <w:contextualSpacing/>
        <w:jc w:val="both"/>
        <w:rPr>
          <w:rFonts w:ascii="Times New Roman" w:hAnsi="Times New Roman" w:cs="Times New Roman"/>
          <w:b/>
          <w:i/>
          <w:sz w:val="24"/>
          <w:szCs w:val="24"/>
        </w:rPr>
      </w:pPr>
      <w:r w:rsidRPr="002C7FED">
        <w:rPr>
          <w:rFonts w:ascii="Times New Roman" w:hAnsi="Times New Roman" w:cs="Times New Roman"/>
          <w:b/>
          <w:sz w:val="24"/>
          <w:szCs w:val="24"/>
        </w:rPr>
        <w:t xml:space="preserve">Веза са </w:t>
      </w:r>
      <w:r w:rsidRPr="002C7FED">
        <w:rPr>
          <w:rFonts w:ascii="Times New Roman" w:hAnsi="Times New Roman" w:cs="Times New Roman"/>
          <w:b/>
          <w:i/>
          <w:sz w:val="24"/>
          <w:szCs w:val="24"/>
        </w:rPr>
        <w:t xml:space="preserve">ЦОР: </w:t>
      </w:r>
    </w:p>
    <w:p w:rsidR="00E3404E" w:rsidRPr="000E5C74" w:rsidRDefault="00E3404E" w:rsidP="00E3404E">
      <w:pPr>
        <w:pStyle w:val="ListParagraph"/>
        <w:widowControl/>
        <w:numPr>
          <w:ilvl w:val="0"/>
          <w:numId w:val="12"/>
        </w:numPr>
        <w:autoSpaceDE/>
        <w:autoSpaceDN/>
        <w:spacing w:line="276" w:lineRule="auto"/>
        <w:ind w:left="90"/>
        <w:contextualSpacing/>
        <w:jc w:val="both"/>
        <w:rPr>
          <w:rFonts w:ascii="Times New Roman" w:hAnsi="Times New Roman" w:cs="Times New Roman"/>
          <w:b/>
          <w:i/>
          <w:sz w:val="24"/>
          <w:szCs w:val="24"/>
          <w:u w:val="single"/>
        </w:rPr>
      </w:pPr>
      <w:r w:rsidRPr="000E5C74">
        <w:rPr>
          <w:rFonts w:ascii="Times New Roman" w:hAnsi="Times New Roman" w:cs="Times New Roman"/>
          <w:b/>
          <w:i/>
          <w:sz w:val="24"/>
          <w:szCs w:val="24"/>
          <w:u w:val="single"/>
        </w:rPr>
        <w:t xml:space="preserve">Циљ </w:t>
      </w:r>
      <w:r w:rsidRPr="000E5C74">
        <w:rPr>
          <w:rFonts w:ascii="Times New Roman" w:hAnsi="Times New Roman" w:cs="Times New Roman"/>
          <w:b/>
          <w:i/>
          <w:color w:val="333333"/>
          <w:spacing w:val="-4"/>
          <w:sz w:val="24"/>
          <w:szCs w:val="24"/>
          <w:u w:val="single"/>
          <w:shd w:val="clear" w:color="auto" w:fill="F5F5F5"/>
        </w:rPr>
        <w:t>6. Обезбедити доступност и одрживо управљање водом и санитацијама за све</w:t>
      </w:r>
      <w:r w:rsidRPr="000E5C74">
        <w:rPr>
          <w:rFonts w:ascii="Times New Roman" w:hAnsi="Times New Roman" w:cs="Times New Roman"/>
          <w:b/>
          <w:i/>
          <w:sz w:val="24"/>
          <w:szCs w:val="24"/>
          <w:u w:val="single"/>
        </w:rPr>
        <w:t xml:space="preserve">. </w:t>
      </w:r>
    </w:p>
    <w:p w:rsidR="00E3404E" w:rsidRPr="000E5C74" w:rsidRDefault="00E3404E" w:rsidP="00E3404E">
      <w:pPr>
        <w:pStyle w:val="ListParagraph"/>
        <w:widowControl/>
        <w:numPr>
          <w:ilvl w:val="0"/>
          <w:numId w:val="12"/>
        </w:numPr>
        <w:autoSpaceDE/>
        <w:autoSpaceDN/>
        <w:spacing w:line="276" w:lineRule="auto"/>
        <w:ind w:left="90"/>
        <w:contextualSpacing/>
        <w:jc w:val="both"/>
        <w:rPr>
          <w:rFonts w:ascii="Times New Roman" w:hAnsi="Times New Roman" w:cs="Times New Roman"/>
          <w:b/>
          <w:i/>
          <w:sz w:val="24"/>
          <w:szCs w:val="24"/>
          <w:u w:val="single"/>
        </w:rPr>
      </w:pPr>
      <w:r w:rsidRPr="000E5C74">
        <w:rPr>
          <w:rFonts w:ascii="Times New Roman" w:hAnsi="Times New Roman" w:cs="Times New Roman"/>
          <w:b/>
          <w:i/>
          <w:color w:val="333333"/>
          <w:spacing w:val="-4"/>
          <w:sz w:val="24"/>
          <w:szCs w:val="24"/>
          <w:u w:val="single"/>
          <w:shd w:val="clear" w:color="auto" w:fill="F5F5F5"/>
        </w:rPr>
        <w:t>Циљ 8. Промовисати континуиран, инклузиван и одржив економски раст, пуну и продуктивну запосленост и достојанствен рад за све</w:t>
      </w:r>
    </w:p>
    <w:p w:rsidR="00E3404E" w:rsidRPr="002C7FED" w:rsidRDefault="00E3404E" w:rsidP="00E3404E">
      <w:pPr>
        <w:pStyle w:val="ListParagraph"/>
        <w:ind w:left="90"/>
        <w:jc w:val="both"/>
        <w:rPr>
          <w:rFonts w:ascii="Times New Roman" w:hAnsi="Times New Roman" w:cs="Times New Roman"/>
          <w:sz w:val="24"/>
          <w:szCs w:val="24"/>
        </w:rPr>
      </w:pPr>
    </w:p>
    <w:p w:rsidR="00E3404E" w:rsidRPr="002C7FED" w:rsidRDefault="00E3404E" w:rsidP="00E3404E">
      <w:pPr>
        <w:pStyle w:val="ListParagraph"/>
        <w:widowControl/>
        <w:numPr>
          <w:ilvl w:val="0"/>
          <w:numId w:val="12"/>
        </w:numPr>
        <w:autoSpaceDE/>
        <w:autoSpaceDN/>
        <w:spacing w:line="276" w:lineRule="auto"/>
        <w:ind w:left="90"/>
        <w:contextualSpacing/>
        <w:jc w:val="both"/>
        <w:rPr>
          <w:rFonts w:ascii="Times New Roman" w:hAnsi="Times New Roman" w:cs="Times New Roman"/>
          <w:b/>
          <w:i/>
          <w:sz w:val="24"/>
          <w:szCs w:val="24"/>
        </w:rPr>
      </w:pPr>
      <w:r w:rsidRPr="002C7FED">
        <w:rPr>
          <w:rFonts w:ascii="Times New Roman" w:hAnsi="Times New Roman" w:cs="Times New Roman"/>
          <w:b/>
          <w:i/>
          <w:sz w:val="24"/>
          <w:szCs w:val="24"/>
        </w:rPr>
        <w:t>Мере за остваривање приоритетног циља</w:t>
      </w:r>
    </w:p>
    <w:p w:rsidR="00E3404E" w:rsidRPr="002C7FED" w:rsidRDefault="00E3404E" w:rsidP="00E3404E">
      <w:pPr>
        <w:pStyle w:val="ListParagraph"/>
        <w:widowControl/>
        <w:numPr>
          <w:ilvl w:val="0"/>
          <w:numId w:val="12"/>
        </w:numPr>
        <w:autoSpaceDE/>
        <w:autoSpaceDN/>
        <w:spacing w:line="276" w:lineRule="auto"/>
        <w:ind w:left="90"/>
        <w:contextualSpacing/>
        <w:jc w:val="both"/>
        <w:rPr>
          <w:rFonts w:ascii="Times New Roman" w:hAnsi="Times New Roman" w:cs="Times New Roman"/>
          <w:b/>
          <w:i/>
          <w:sz w:val="24"/>
          <w:szCs w:val="24"/>
        </w:rPr>
      </w:pPr>
      <w:r w:rsidRPr="002C7FED">
        <w:rPr>
          <w:rFonts w:ascii="Times New Roman" w:hAnsi="Times New Roman" w:cs="Times New Roman"/>
          <w:b/>
          <w:i/>
          <w:sz w:val="24"/>
          <w:szCs w:val="24"/>
        </w:rPr>
        <w:t>Мера 1:</w:t>
      </w:r>
      <w:r w:rsidRPr="002C7FED">
        <w:rPr>
          <w:rFonts w:ascii="Times New Roman" w:hAnsi="Times New Roman" w:cs="Times New Roman"/>
          <w:b/>
          <w:sz w:val="24"/>
          <w:szCs w:val="24"/>
        </w:rPr>
        <w:t xml:space="preserve"> Снабдевање водом</w:t>
      </w:r>
    </w:p>
    <w:p w:rsidR="00E3404E" w:rsidRPr="00D57CF7" w:rsidRDefault="00E3404E" w:rsidP="00E3404E">
      <w:pPr>
        <w:adjustRightInd w:val="0"/>
        <w:rPr>
          <w:rFonts w:ascii="Times New Roman" w:eastAsiaTheme="minorHAnsi" w:hAnsi="Times New Roman" w:cs="Times New Roman"/>
          <w:sz w:val="24"/>
          <w:szCs w:val="24"/>
        </w:rPr>
      </w:pPr>
      <w:r w:rsidRPr="00D57CF7">
        <w:rPr>
          <w:rFonts w:ascii="Times New Roman" w:eastAsiaTheme="minorHAnsi" w:hAnsi="Times New Roman" w:cs="Times New Roman"/>
          <w:sz w:val="24"/>
          <w:szCs w:val="24"/>
        </w:rPr>
        <w:t>Према расположивим подацима, снабдевање водом у сеоским местима, са</w:t>
      </w:r>
    </w:p>
    <w:p w:rsidR="00E3404E" w:rsidRPr="00D57CF7" w:rsidRDefault="00E3404E" w:rsidP="00E3404E">
      <w:pPr>
        <w:adjustRightInd w:val="0"/>
        <w:rPr>
          <w:rFonts w:ascii="Times New Roman" w:eastAsiaTheme="minorHAnsi" w:hAnsi="Times New Roman" w:cs="Times New Roman"/>
          <w:sz w:val="24"/>
          <w:szCs w:val="24"/>
        </w:rPr>
      </w:pPr>
      <w:r w:rsidRPr="00D57CF7">
        <w:rPr>
          <w:rFonts w:ascii="Times New Roman" w:eastAsiaTheme="minorHAnsi" w:hAnsi="Times New Roman" w:cs="Times New Roman"/>
          <w:sz w:val="24"/>
          <w:szCs w:val="24"/>
        </w:rPr>
        <w:t>изузетком села Мађере, је неорганизовано. Врши се преко јавних водовода направљених</w:t>
      </w:r>
    </w:p>
    <w:p w:rsidR="00E3404E" w:rsidRDefault="00E3404E" w:rsidP="00E3404E">
      <w:pPr>
        <w:rPr>
          <w:rFonts w:ascii="Times New Roman" w:eastAsiaTheme="minorHAnsi" w:hAnsi="Times New Roman" w:cs="Times New Roman"/>
          <w:sz w:val="24"/>
          <w:szCs w:val="24"/>
        </w:rPr>
      </w:pPr>
      <w:r w:rsidRPr="00D57CF7">
        <w:rPr>
          <w:rFonts w:ascii="Times New Roman" w:eastAsiaTheme="minorHAnsi" w:hAnsi="Times New Roman" w:cs="Times New Roman"/>
          <w:sz w:val="24"/>
          <w:szCs w:val="24"/>
        </w:rPr>
        <w:t>за различити број домаћинстава или се становништво снабдева из сопствених бунара</w:t>
      </w:r>
      <w:r>
        <w:rPr>
          <w:rFonts w:ascii="Times New Roman" w:eastAsiaTheme="minorHAnsi" w:hAnsi="Times New Roman" w:cs="Times New Roman"/>
          <w:sz w:val="24"/>
          <w:szCs w:val="24"/>
        </w:rPr>
        <w:t xml:space="preserve">. Одређена група месних заједница различито се снабдевају водом, као на пример: Месне заједнице Скорица, Смиловац, Грабово, Подгорац и Пардик-снабдевају се из појединачних водозахвата. </w:t>
      </w:r>
    </w:p>
    <w:p w:rsidR="00E3404E" w:rsidRDefault="00E3404E" w:rsidP="00E3404E">
      <w:pPr>
        <w:rPr>
          <w:rFonts w:ascii="Times New Roman" w:eastAsiaTheme="minorHAnsi" w:hAnsi="Times New Roman" w:cs="Times New Roman"/>
          <w:sz w:val="24"/>
          <w:szCs w:val="24"/>
        </w:rPr>
      </w:pPr>
      <w:r>
        <w:rPr>
          <w:rFonts w:ascii="Times New Roman" w:eastAsiaTheme="minorHAnsi" w:hAnsi="Times New Roman" w:cs="Times New Roman"/>
          <w:sz w:val="24"/>
          <w:szCs w:val="24"/>
        </w:rPr>
        <w:t>Месне заједнице Шетка, Ражањ, Брачин, Витошевац и Чубура – снабдевају се из Јовановачке реке до се месне заједнице Прасковче, Рујиште, Послон и околна села снабдевају се извориштем са Бовна.</w:t>
      </w:r>
    </w:p>
    <w:p w:rsidR="00E3404E" w:rsidRPr="00794A6A" w:rsidRDefault="00E3404E" w:rsidP="00E3404E">
      <w:pPr>
        <w:jc w:val="both"/>
        <w:rPr>
          <w:rFonts w:ascii="Times New Roman" w:hAnsi="Times New Roman" w:cs="Times New Roman"/>
          <w:color w:val="000000"/>
          <w:sz w:val="24"/>
          <w:szCs w:val="24"/>
        </w:rPr>
      </w:pPr>
      <w:r w:rsidRPr="00794A6A">
        <w:rPr>
          <w:rFonts w:ascii="Times New Roman" w:hAnsi="Times New Roman" w:cs="Times New Roman"/>
          <w:color w:val="000000"/>
          <w:sz w:val="24"/>
          <w:szCs w:val="24"/>
        </w:rPr>
        <w:t>Генералним пројектом водоснабдевања општине Ражањ (</w:t>
      </w:r>
      <w:bookmarkStart w:id="3" w:name="_Hlk66797607"/>
      <w:r w:rsidRPr="00794A6A">
        <w:rPr>
          <w:rFonts w:ascii="Times New Roman" w:hAnsi="Times New Roman" w:cs="Times New Roman"/>
          <w:color w:val="000000"/>
          <w:sz w:val="24"/>
          <w:szCs w:val="24"/>
        </w:rPr>
        <w:t>Wiga project gropu д.о.о.</w:t>
      </w:r>
      <w:bookmarkEnd w:id="3"/>
      <w:r w:rsidRPr="00794A6A">
        <w:rPr>
          <w:rFonts w:ascii="Times New Roman" w:hAnsi="Times New Roman" w:cs="Times New Roman"/>
          <w:color w:val="000000"/>
          <w:sz w:val="24"/>
          <w:szCs w:val="24"/>
        </w:rPr>
        <w:t>, 2014. год.) дефинисане су начини водоснабдевања свих насеља општине Ражањ.</w:t>
      </w:r>
    </w:p>
    <w:p w:rsidR="00E3404E" w:rsidRPr="00794A6A" w:rsidRDefault="00E3404E" w:rsidP="00E3404E">
      <w:pPr>
        <w:jc w:val="both"/>
        <w:rPr>
          <w:rFonts w:ascii="Times New Roman" w:hAnsi="Times New Roman" w:cs="Times New Roman"/>
          <w:color w:val="000000"/>
          <w:sz w:val="24"/>
          <w:szCs w:val="24"/>
        </w:rPr>
      </w:pPr>
      <w:r w:rsidRPr="00794A6A">
        <w:rPr>
          <w:rFonts w:ascii="Times New Roman" w:hAnsi="Times New Roman" w:cs="Times New Roman"/>
          <w:color w:val="000000"/>
          <w:sz w:val="24"/>
          <w:szCs w:val="24"/>
        </w:rPr>
        <w:t>Решење водоснабдевања дата су и то:</w:t>
      </w:r>
    </w:p>
    <w:p w:rsidR="00E3404E" w:rsidRPr="00794A6A" w:rsidRDefault="00E3404E" w:rsidP="00E3404E">
      <w:pPr>
        <w:widowControl/>
        <w:numPr>
          <w:ilvl w:val="0"/>
          <w:numId w:val="46"/>
        </w:numPr>
        <w:suppressAutoHyphens/>
        <w:autoSpaceDE/>
        <w:autoSpaceDN/>
        <w:jc w:val="both"/>
        <w:rPr>
          <w:rFonts w:ascii="Times New Roman" w:hAnsi="Times New Roman" w:cs="Times New Roman"/>
          <w:color w:val="000000"/>
          <w:sz w:val="24"/>
          <w:szCs w:val="24"/>
        </w:rPr>
      </w:pPr>
      <w:r w:rsidRPr="00794A6A">
        <w:rPr>
          <w:rFonts w:ascii="Times New Roman" w:hAnsi="Times New Roman" w:cs="Times New Roman"/>
          <w:color w:val="000000"/>
          <w:sz w:val="24"/>
          <w:szCs w:val="24"/>
        </w:rPr>
        <w:t>Групни систем</w:t>
      </w:r>
    </w:p>
    <w:p w:rsidR="00E3404E" w:rsidRPr="00794A6A" w:rsidRDefault="00E3404E" w:rsidP="00E3404E">
      <w:pPr>
        <w:widowControl/>
        <w:numPr>
          <w:ilvl w:val="0"/>
          <w:numId w:val="46"/>
        </w:numPr>
        <w:suppressAutoHyphens/>
        <w:autoSpaceDE/>
        <w:autoSpaceDN/>
        <w:jc w:val="both"/>
        <w:rPr>
          <w:rFonts w:ascii="Times New Roman" w:hAnsi="Times New Roman" w:cs="Times New Roman"/>
          <w:color w:val="000000"/>
          <w:sz w:val="24"/>
          <w:szCs w:val="24"/>
        </w:rPr>
      </w:pPr>
      <w:r w:rsidRPr="00794A6A">
        <w:rPr>
          <w:rFonts w:ascii="Times New Roman" w:hAnsi="Times New Roman" w:cs="Times New Roman"/>
          <w:color w:val="000000"/>
          <w:sz w:val="24"/>
          <w:szCs w:val="24"/>
        </w:rPr>
        <w:t>Поједниачни систем</w:t>
      </w:r>
    </w:p>
    <w:p w:rsidR="00E3404E" w:rsidRPr="00794A6A" w:rsidRDefault="00E3404E" w:rsidP="00E3404E">
      <w:pPr>
        <w:pStyle w:val="Footer"/>
        <w:tabs>
          <w:tab w:val="left" w:pos="720"/>
        </w:tabs>
        <w:ind w:firstLine="360"/>
        <w:jc w:val="both"/>
        <w:rPr>
          <w:bCs/>
        </w:rPr>
      </w:pPr>
      <w:r w:rsidRPr="00794A6A">
        <w:rPr>
          <w:bCs/>
        </w:rPr>
        <w:t>Групни систем обухвата решење за најмање два насељена места из заједничког извора водоснабдевања.</w:t>
      </w:r>
    </w:p>
    <w:p w:rsidR="00E3404E" w:rsidRPr="00794A6A" w:rsidRDefault="00E3404E" w:rsidP="00E3404E">
      <w:pPr>
        <w:pStyle w:val="Footer"/>
        <w:jc w:val="both"/>
        <w:rPr>
          <w:b/>
        </w:rPr>
      </w:pPr>
      <w:r w:rsidRPr="00794A6A">
        <w:rPr>
          <w:b/>
        </w:rPr>
        <w:t>1. Групни систем</w:t>
      </w:r>
    </w:p>
    <w:p w:rsidR="00E3404E" w:rsidRPr="00794A6A" w:rsidRDefault="00E3404E" w:rsidP="00E3404E">
      <w:pPr>
        <w:pStyle w:val="Footer"/>
        <w:widowControl/>
        <w:numPr>
          <w:ilvl w:val="1"/>
          <w:numId w:val="47"/>
        </w:numPr>
        <w:tabs>
          <w:tab w:val="clear" w:pos="4680"/>
          <w:tab w:val="clear" w:pos="9360"/>
          <w:tab w:val="left" w:pos="720"/>
          <w:tab w:val="center" w:pos="4320"/>
          <w:tab w:val="right" w:pos="8640"/>
        </w:tabs>
        <w:suppressAutoHyphens/>
        <w:autoSpaceDE/>
        <w:autoSpaceDN/>
        <w:ind w:left="426"/>
        <w:jc w:val="both"/>
        <w:rPr>
          <w:b/>
        </w:rPr>
      </w:pPr>
      <w:r w:rsidRPr="00794A6A">
        <w:rPr>
          <w:b/>
        </w:rPr>
        <w:t>Заједнички систем ослонцем на извориште „Брачин“</w:t>
      </w:r>
    </w:p>
    <w:p w:rsidR="00E3404E" w:rsidRPr="00794A6A" w:rsidRDefault="00E3404E" w:rsidP="00E3404E">
      <w:pPr>
        <w:pStyle w:val="Footer"/>
        <w:tabs>
          <w:tab w:val="left" w:pos="720"/>
        </w:tabs>
        <w:jc w:val="both"/>
        <w:rPr>
          <w:bCs/>
        </w:rPr>
      </w:pPr>
      <w:r w:rsidRPr="00794A6A">
        <w:rPr>
          <w:bCs/>
        </w:rPr>
        <w:tab/>
        <w:t xml:space="preserve">Извориште „Брачин“ је оформљено извориште капацитета од 12-20l/sec, што омогућава </w:t>
      </w:r>
      <w:r w:rsidRPr="00794A6A">
        <w:rPr>
          <w:bCs/>
        </w:rPr>
        <w:lastRenderedPageBreak/>
        <w:t>да се поред насеља која се снабдевају водом са овог изворишта (Ражањ, Шетка, Варош и Чубура) укључи и насеље Пардик, Подговрац и Витошевац.</w:t>
      </w:r>
    </w:p>
    <w:p w:rsidR="00E3404E" w:rsidRPr="00794A6A" w:rsidRDefault="00E3404E" w:rsidP="00E3404E">
      <w:pPr>
        <w:pStyle w:val="Footer"/>
        <w:tabs>
          <w:tab w:val="left" w:pos="720"/>
        </w:tabs>
        <w:jc w:val="both"/>
        <w:rPr>
          <w:bCs/>
        </w:rPr>
      </w:pPr>
      <w:r w:rsidRPr="00794A6A">
        <w:rPr>
          <w:bCs/>
        </w:rPr>
        <w:tab/>
        <w:t>Изградњом новог резервоара 2x500m</w:t>
      </w:r>
      <w:r w:rsidRPr="00794A6A">
        <w:rPr>
          <w:bCs/>
          <w:vertAlign w:val="superscript"/>
        </w:rPr>
        <w:t>3</w:t>
      </w:r>
      <w:r w:rsidRPr="00794A6A">
        <w:rPr>
          <w:bCs/>
        </w:rPr>
        <w:t xml:space="preserve"> сва наведена насеља гравитационо би се снабдевала водом. Техничка документација новог резервоара V=2x500m</w:t>
      </w:r>
      <w:r w:rsidRPr="00794A6A">
        <w:rPr>
          <w:bCs/>
          <w:vertAlign w:val="superscript"/>
        </w:rPr>
        <w:t>3</w:t>
      </w:r>
      <w:r w:rsidRPr="00794A6A">
        <w:rPr>
          <w:bCs/>
        </w:rPr>
        <w:t>, и главног довода до резервоара „Витошевац“ V=200m</w:t>
      </w:r>
      <w:r w:rsidRPr="00794A6A">
        <w:rPr>
          <w:bCs/>
          <w:vertAlign w:val="superscript"/>
        </w:rPr>
        <w:t>3</w:t>
      </w:r>
      <w:r w:rsidRPr="00794A6A">
        <w:rPr>
          <w:bCs/>
        </w:rPr>
        <w:t xml:space="preserve"> и самог резервоара је урађено (ниво извођачког пројекта).</w:t>
      </w:r>
    </w:p>
    <w:p w:rsidR="00E3404E" w:rsidRPr="00794A6A" w:rsidRDefault="00E3404E" w:rsidP="00E3404E">
      <w:pPr>
        <w:pStyle w:val="Footer"/>
        <w:tabs>
          <w:tab w:val="left" w:pos="720"/>
        </w:tabs>
        <w:jc w:val="both"/>
        <w:rPr>
          <w:bCs/>
        </w:rPr>
      </w:pPr>
      <w:r w:rsidRPr="00794A6A">
        <w:rPr>
          <w:bCs/>
        </w:rPr>
        <w:tab/>
        <w:t>Неопходно је урадити техничку документацију за резервоаре „Пардик“ V=100m</w:t>
      </w:r>
      <w:r w:rsidRPr="00794A6A">
        <w:rPr>
          <w:bCs/>
          <w:vertAlign w:val="superscript"/>
        </w:rPr>
        <w:t>3</w:t>
      </w:r>
      <w:r w:rsidRPr="00794A6A">
        <w:rPr>
          <w:bCs/>
        </w:rPr>
        <w:t>, „Подгорац“ V=125m</w:t>
      </w:r>
      <w:r w:rsidRPr="00794A6A">
        <w:rPr>
          <w:bCs/>
          <w:vertAlign w:val="superscript"/>
        </w:rPr>
        <w:t>3</w:t>
      </w:r>
      <w:r w:rsidRPr="00794A6A">
        <w:rPr>
          <w:bCs/>
        </w:rPr>
        <w:t xml:space="preserve"> и разводна мрежа за насеље Витошевац, Пардик и Подгорац.</w:t>
      </w:r>
    </w:p>
    <w:p w:rsidR="00E3404E" w:rsidRPr="00794A6A" w:rsidRDefault="00E3404E" w:rsidP="00E3404E">
      <w:pPr>
        <w:pStyle w:val="Footer"/>
        <w:widowControl/>
        <w:numPr>
          <w:ilvl w:val="1"/>
          <w:numId w:val="47"/>
        </w:numPr>
        <w:tabs>
          <w:tab w:val="clear" w:pos="4680"/>
          <w:tab w:val="clear" w:pos="9360"/>
          <w:tab w:val="left" w:pos="720"/>
          <w:tab w:val="center" w:pos="4320"/>
          <w:tab w:val="right" w:pos="8640"/>
        </w:tabs>
        <w:suppressAutoHyphens/>
        <w:autoSpaceDE/>
        <w:autoSpaceDN/>
        <w:ind w:left="426"/>
        <w:jc w:val="both"/>
        <w:rPr>
          <w:b/>
        </w:rPr>
      </w:pPr>
      <w:r w:rsidRPr="00794A6A">
        <w:rPr>
          <w:b/>
        </w:rPr>
        <w:t>1.2 Систем на изворишту „Нови Брачин“</w:t>
      </w:r>
    </w:p>
    <w:p w:rsidR="00E3404E" w:rsidRPr="00794A6A" w:rsidRDefault="00E3404E" w:rsidP="00E3404E">
      <w:pPr>
        <w:pStyle w:val="Footer"/>
        <w:tabs>
          <w:tab w:val="left" w:pos="720"/>
        </w:tabs>
        <w:jc w:val="both"/>
        <w:rPr>
          <w:bCs/>
        </w:rPr>
      </w:pPr>
      <w:r w:rsidRPr="00794A6A">
        <w:rPr>
          <w:bCs/>
        </w:rPr>
        <w:tab/>
        <w:t>Водоснабдевање овог изворишта (којим се сада снабдева насеље Нови Брачин), треба повезати са насељем Стари Брачин. Неопходно је урадити пројекат повезивања овa два насеља, водећи рачуна да насеље Нови Брачин има две висинске зоне. Резервоарска запремина за оба насеља у потпуности одговара.</w:t>
      </w:r>
    </w:p>
    <w:p w:rsidR="00E3404E" w:rsidRPr="00794A6A" w:rsidRDefault="00E3404E" w:rsidP="00E3404E">
      <w:pPr>
        <w:pStyle w:val="Footer"/>
        <w:tabs>
          <w:tab w:val="left" w:pos="720"/>
        </w:tabs>
        <w:jc w:val="both"/>
        <w:rPr>
          <w:bCs/>
        </w:rPr>
      </w:pPr>
      <w:r w:rsidRPr="00794A6A">
        <w:rPr>
          <w:bCs/>
        </w:rPr>
        <w:tab/>
        <w:t>Неопходно је урадити још један бунар на локацији постојећег изворишта и решити хлорисање.</w:t>
      </w:r>
    </w:p>
    <w:p w:rsidR="00E3404E" w:rsidRPr="00794A6A" w:rsidRDefault="00E3404E" w:rsidP="00E3404E">
      <w:pPr>
        <w:pStyle w:val="Footer"/>
        <w:widowControl/>
        <w:numPr>
          <w:ilvl w:val="1"/>
          <w:numId w:val="47"/>
        </w:numPr>
        <w:tabs>
          <w:tab w:val="clear" w:pos="4680"/>
          <w:tab w:val="clear" w:pos="9360"/>
          <w:tab w:val="left" w:pos="720"/>
          <w:tab w:val="center" w:pos="4320"/>
          <w:tab w:val="right" w:pos="8640"/>
        </w:tabs>
        <w:suppressAutoHyphens/>
        <w:autoSpaceDE/>
        <w:autoSpaceDN/>
        <w:ind w:left="284"/>
        <w:jc w:val="both"/>
        <w:rPr>
          <w:b/>
        </w:rPr>
      </w:pPr>
      <w:r w:rsidRPr="00794A6A">
        <w:rPr>
          <w:b/>
        </w:rPr>
        <w:t>1.3 Систем изворишта уз Крчеву реку – Смиловац и Скорица</w:t>
      </w:r>
    </w:p>
    <w:p w:rsidR="00E3404E" w:rsidRPr="00794A6A" w:rsidRDefault="00E3404E" w:rsidP="00E3404E">
      <w:pPr>
        <w:pStyle w:val="Footer"/>
        <w:tabs>
          <w:tab w:val="left" w:pos="720"/>
        </w:tabs>
        <w:jc w:val="both"/>
        <w:rPr>
          <w:bCs/>
        </w:rPr>
      </w:pPr>
      <w:r w:rsidRPr="00794A6A">
        <w:rPr>
          <w:bCs/>
        </w:rPr>
        <w:tab/>
        <w:t>Са овог изворишта уз Крчеву реку, „Паљевца“ и „Мали извор“ обезбеђујући довољну количину воде за Смиловац и Скорицу.</w:t>
      </w:r>
    </w:p>
    <w:p w:rsidR="00E3404E" w:rsidRPr="00794A6A" w:rsidRDefault="00E3404E" w:rsidP="00E3404E">
      <w:pPr>
        <w:pStyle w:val="Footer"/>
        <w:tabs>
          <w:tab w:val="left" w:pos="720"/>
        </w:tabs>
        <w:jc w:val="both"/>
        <w:rPr>
          <w:bCs/>
        </w:rPr>
      </w:pPr>
      <w:r w:rsidRPr="00794A6A">
        <w:rPr>
          <w:bCs/>
        </w:rPr>
        <w:tab/>
        <w:t>Неопходно је да се постојећа изворишта обезбеде и реше власнички односи. У самом насељу Скорица повећати капацитет резервоарске запремине од 70m</w:t>
      </w:r>
      <w:r w:rsidRPr="00794A6A">
        <w:rPr>
          <w:bCs/>
          <w:vertAlign w:val="superscript"/>
        </w:rPr>
        <w:t>3</w:t>
      </w:r>
      <w:r w:rsidRPr="00794A6A">
        <w:rPr>
          <w:bCs/>
        </w:rPr>
        <w:t>уградњом још једне коморе што значи да би укупна запремина резервоара била ~150m</w:t>
      </w:r>
      <w:r w:rsidRPr="00794A6A">
        <w:rPr>
          <w:bCs/>
          <w:vertAlign w:val="superscript"/>
        </w:rPr>
        <w:t>3</w:t>
      </w:r>
      <w:r w:rsidRPr="00794A6A">
        <w:rPr>
          <w:bCs/>
        </w:rPr>
        <w:t>. Потребно је урадити техничку документацију за разводну мрежу у насељу.</w:t>
      </w:r>
    </w:p>
    <w:p w:rsidR="00E3404E" w:rsidRPr="00794A6A" w:rsidRDefault="00E3404E" w:rsidP="00E3404E">
      <w:pPr>
        <w:pStyle w:val="Footer"/>
        <w:tabs>
          <w:tab w:val="left" w:pos="720"/>
        </w:tabs>
        <w:jc w:val="both"/>
        <w:rPr>
          <w:bCs/>
        </w:rPr>
      </w:pPr>
      <w:r w:rsidRPr="00794A6A">
        <w:rPr>
          <w:bCs/>
        </w:rPr>
        <w:tab/>
        <w:t>Смиловац, недостајућа резервоарска запремина ~50m</w:t>
      </w:r>
      <w:r w:rsidRPr="00794A6A">
        <w:rPr>
          <w:bCs/>
          <w:vertAlign w:val="superscript"/>
        </w:rPr>
        <w:t>3</w:t>
      </w:r>
      <w:r w:rsidRPr="00794A6A">
        <w:rPr>
          <w:bCs/>
        </w:rPr>
        <w:t>, што би значило да је укупна запремина 150m</w:t>
      </w:r>
      <w:r w:rsidRPr="00794A6A">
        <w:rPr>
          <w:bCs/>
          <w:vertAlign w:val="superscript"/>
        </w:rPr>
        <w:t>3</w:t>
      </w:r>
      <w:r w:rsidRPr="00794A6A">
        <w:rPr>
          <w:bCs/>
        </w:rPr>
        <w:t>, потребно је решити и разводну мрежу у насељу.</w:t>
      </w:r>
    </w:p>
    <w:p w:rsidR="00E3404E" w:rsidRPr="00794A6A" w:rsidRDefault="00E3404E" w:rsidP="00E3404E">
      <w:pPr>
        <w:pStyle w:val="Footer"/>
        <w:widowControl/>
        <w:numPr>
          <w:ilvl w:val="1"/>
          <w:numId w:val="47"/>
        </w:numPr>
        <w:tabs>
          <w:tab w:val="clear" w:pos="4680"/>
          <w:tab w:val="clear" w:pos="9360"/>
          <w:tab w:val="left" w:pos="720"/>
          <w:tab w:val="center" w:pos="4320"/>
          <w:tab w:val="right" w:pos="8640"/>
        </w:tabs>
        <w:suppressAutoHyphens/>
        <w:autoSpaceDE/>
        <w:autoSpaceDN/>
        <w:ind w:left="284"/>
        <w:jc w:val="both"/>
        <w:rPr>
          <w:b/>
        </w:rPr>
      </w:pPr>
      <w:r w:rsidRPr="00794A6A">
        <w:rPr>
          <w:b/>
        </w:rPr>
        <w:t>1.4 Систем испод Буковине</w:t>
      </w:r>
    </w:p>
    <w:p w:rsidR="00E3404E" w:rsidRPr="00794A6A" w:rsidRDefault="00E3404E" w:rsidP="00E3404E">
      <w:pPr>
        <w:pStyle w:val="Footer"/>
        <w:tabs>
          <w:tab w:val="left" w:pos="720"/>
        </w:tabs>
        <w:jc w:val="both"/>
        <w:rPr>
          <w:bCs/>
        </w:rPr>
      </w:pPr>
      <w:r w:rsidRPr="00794A6A">
        <w:rPr>
          <w:bCs/>
        </w:rPr>
        <w:tab/>
        <w:t xml:space="preserve">Могућност да се са ове локације обезбеди водоснабдевање насеља Грабова, Пардик и Подгорац у многоме би обезбедили сигурније водоснабдевање водовода са изворишта „Брачин“. </w:t>
      </w:r>
    </w:p>
    <w:p w:rsidR="00E3404E" w:rsidRPr="00794A6A" w:rsidRDefault="00E3404E" w:rsidP="00E3404E">
      <w:pPr>
        <w:pStyle w:val="Footer"/>
        <w:tabs>
          <w:tab w:val="left" w:pos="720"/>
        </w:tabs>
        <w:jc w:val="both"/>
        <w:rPr>
          <w:bCs/>
        </w:rPr>
      </w:pPr>
      <w:r w:rsidRPr="00794A6A">
        <w:rPr>
          <w:bCs/>
        </w:rPr>
        <w:tab/>
        <w:t>Ако се има у виду да је процена изворишта испод Буковине ~2-2,5l/sec, реално је да се решење водоснабдевања ових насеља реши на овај начин.</w:t>
      </w:r>
    </w:p>
    <w:p w:rsidR="00E3404E" w:rsidRPr="00794A6A" w:rsidRDefault="00E3404E" w:rsidP="00E3404E">
      <w:pPr>
        <w:pStyle w:val="Footer"/>
        <w:tabs>
          <w:tab w:val="left" w:pos="720"/>
        </w:tabs>
        <w:jc w:val="both"/>
        <w:rPr>
          <w:bCs/>
        </w:rPr>
      </w:pPr>
      <w:r w:rsidRPr="00794A6A">
        <w:rPr>
          <w:bCs/>
        </w:rPr>
        <w:tab/>
        <w:t xml:space="preserve">За квалитетну оцену ове варијанте водоснабдевања, неопходно је да се уради техничка документација која би на прави начин разрешила све недоумице у вези водоснабдевања. Пре израде техничке документације неопходно је да се </w:t>
      </w:r>
      <w:r w:rsidRPr="00794A6A">
        <w:rPr>
          <w:color w:val="000000"/>
        </w:rPr>
        <w:t>уради пре свега Студија оправданости.</w:t>
      </w:r>
    </w:p>
    <w:p w:rsidR="00E3404E" w:rsidRPr="00794A6A" w:rsidRDefault="00E3404E" w:rsidP="00E3404E">
      <w:pPr>
        <w:pStyle w:val="Footer"/>
        <w:tabs>
          <w:tab w:val="left" w:pos="720"/>
        </w:tabs>
        <w:jc w:val="both"/>
        <w:rPr>
          <w:b/>
        </w:rPr>
      </w:pPr>
      <w:bookmarkStart w:id="4" w:name="_Hlk66798716"/>
      <w:r w:rsidRPr="00794A6A">
        <w:rPr>
          <w:b/>
        </w:rPr>
        <w:t>2. Појединачни систем</w:t>
      </w:r>
    </w:p>
    <w:bookmarkEnd w:id="4"/>
    <w:p w:rsidR="00E3404E" w:rsidRPr="00794A6A" w:rsidRDefault="00E3404E" w:rsidP="00E3404E">
      <w:pPr>
        <w:pStyle w:val="Footer"/>
        <w:tabs>
          <w:tab w:val="left" w:pos="720"/>
        </w:tabs>
        <w:jc w:val="both"/>
        <w:rPr>
          <w:bCs/>
        </w:rPr>
      </w:pPr>
      <w:r w:rsidRPr="00794A6A">
        <w:rPr>
          <w:bCs/>
        </w:rPr>
        <w:tab/>
        <w:t>Сва остала насеља своје решење водоснабдевања решавају индивидуално. Треба имати у виду да се сада она снабдевају (свака посебно) из каптажа која у већини насеља (осим насеља Мађаре) нема решено питање квалитета воде. Потребно је да се врши хлорисање.</w:t>
      </w:r>
    </w:p>
    <w:p w:rsidR="00E3404E" w:rsidRPr="00794A6A" w:rsidRDefault="00E3404E" w:rsidP="00E3404E">
      <w:pPr>
        <w:pStyle w:val="Footer"/>
        <w:tabs>
          <w:tab w:val="left" w:pos="720"/>
        </w:tabs>
        <w:jc w:val="both"/>
        <w:rPr>
          <w:bCs/>
        </w:rPr>
      </w:pPr>
      <w:r w:rsidRPr="00794A6A">
        <w:rPr>
          <w:bCs/>
        </w:rPr>
        <w:tab/>
        <w:t>У скоро сваком несељу је недовољна резервоарска запремина (нека их уопште немају). Решавањем резервоарске запримене је сигурно један од начина да се капацитет водоснабдевања побољша.</w:t>
      </w:r>
    </w:p>
    <w:p w:rsidR="00E3404E" w:rsidRPr="00794A6A" w:rsidRDefault="00E3404E" w:rsidP="00E3404E">
      <w:pPr>
        <w:pStyle w:val="Footer"/>
        <w:tabs>
          <w:tab w:val="left" w:pos="720"/>
        </w:tabs>
        <w:jc w:val="both"/>
        <w:rPr>
          <w:bCs/>
        </w:rPr>
      </w:pPr>
      <w:r w:rsidRPr="00794A6A">
        <w:rPr>
          <w:bCs/>
        </w:rPr>
        <w:tab/>
        <w:t>Сва су насеља делимично покривена разводном мрежом, која би требало да се реконструише и евентуално догради у читавом насељу, чиме би се смањили губици и дефицит воде.</w:t>
      </w:r>
    </w:p>
    <w:p w:rsidR="00E3404E" w:rsidRPr="00DA094C" w:rsidRDefault="00E3404E" w:rsidP="00E3404E">
      <w:pPr>
        <w:rPr>
          <w:rFonts w:ascii="Times New Roman" w:eastAsiaTheme="minorHAnsi" w:hAnsi="Times New Roman" w:cs="Times New Roman"/>
          <w:sz w:val="24"/>
          <w:szCs w:val="24"/>
        </w:rPr>
      </w:pPr>
      <w:r w:rsidRPr="00D57CF7">
        <w:rPr>
          <w:rFonts w:ascii="Times New Roman" w:hAnsi="Times New Roman" w:cs="Times New Roman"/>
          <w:sz w:val="24"/>
          <w:szCs w:val="24"/>
        </w:rPr>
        <w:t>Снабдевање водом је веома комплексан процес и захтева велика финансијска средства, велика финансијска улагања и ангажовање стручњака како би се тај процес спровео да како би се сва околна насеља која су на територији општине могла адекватно снабдевати водом. Општина Ражањ набавља пројектно техничку документацију, спроводи цео процес јавне набавке за извођачем радова али и конкурисањем код различитих министарстава за средства.</w:t>
      </w:r>
    </w:p>
    <w:p w:rsidR="00E3404E" w:rsidRPr="002C7FED" w:rsidRDefault="00E3404E" w:rsidP="00E3404E">
      <w:pPr>
        <w:jc w:val="both"/>
        <w:rPr>
          <w:rFonts w:ascii="Times New Roman" w:hAnsi="Times New Roman" w:cs="Times New Roman"/>
          <w:sz w:val="24"/>
          <w:szCs w:val="24"/>
        </w:rPr>
      </w:pPr>
      <w:r>
        <w:rPr>
          <w:rFonts w:ascii="Times New Roman" w:hAnsi="Times New Roman" w:cs="Times New Roman"/>
          <w:b/>
          <w:sz w:val="24"/>
          <w:szCs w:val="24"/>
        </w:rPr>
        <w:t xml:space="preserve">Одговорно лице: </w:t>
      </w:r>
      <w:r>
        <w:rPr>
          <w:rFonts w:ascii="Times New Roman" w:hAnsi="Times New Roman" w:cs="Times New Roman"/>
          <w:sz w:val="24"/>
          <w:szCs w:val="24"/>
        </w:rPr>
        <w:t>Месна заједница</w:t>
      </w:r>
      <w:r w:rsidRPr="001F168F">
        <w:rPr>
          <w:rFonts w:ascii="Times New Roman" w:hAnsi="Times New Roman" w:cs="Times New Roman"/>
          <w:sz w:val="24"/>
          <w:szCs w:val="24"/>
        </w:rPr>
        <w:t xml:space="preserve">, </w:t>
      </w:r>
      <w:r>
        <w:rPr>
          <w:rFonts w:ascii="Times New Roman" w:hAnsi="Times New Roman" w:cs="Times New Roman"/>
          <w:sz w:val="24"/>
          <w:szCs w:val="24"/>
        </w:rPr>
        <w:t>надлежне службе општине</w:t>
      </w:r>
    </w:p>
    <w:p w:rsidR="00E3404E" w:rsidRDefault="00E3404E" w:rsidP="00E3404E">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Временски период: </w:t>
      </w:r>
      <w:r>
        <w:rPr>
          <w:rFonts w:ascii="Times New Roman" w:hAnsi="Times New Roman" w:cs="Times New Roman"/>
          <w:sz w:val="24"/>
          <w:szCs w:val="24"/>
        </w:rPr>
        <w:t>временски период од 5-7 година</w:t>
      </w:r>
    </w:p>
    <w:p w:rsidR="00E3404E" w:rsidRDefault="00E3404E" w:rsidP="00E3404E">
      <w:pPr>
        <w:jc w:val="both"/>
        <w:rPr>
          <w:rFonts w:ascii="Times New Roman" w:hAnsi="Times New Roman" w:cs="Times New Roman"/>
          <w:sz w:val="24"/>
          <w:szCs w:val="24"/>
        </w:rPr>
      </w:pPr>
    </w:p>
    <w:p w:rsidR="00E3404E" w:rsidRPr="002C7FED" w:rsidRDefault="00E3404E" w:rsidP="00E3404E">
      <w:pPr>
        <w:pStyle w:val="ListParagraph"/>
        <w:widowControl/>
        <w:numPr>
          <w:ilvl w:val="0"/>
          <w:numId w:val="12"/>
        </w:numPr>
        <w:autoSpaceDE/>
        <w:autoSpaceDN/>
        <w:spacing w:line="276" w:lineRule="auto"/>
        <w:ind w:left="90"/>
        <w:contextualSpacing/>
        <w:jc w:val="both"/>
        <w:rPr>
          <w:rFonts w:ascii="Times New Roman" w:hAnsi="Times New Roman" w:cs="Times New Roman"/>
          <w:b/>
          <w:i/>
          <w:sz w:val="24"/>
          <w:szCs w:val="24"/>
        </w:rPr>
      </w:pPr>
      <w:r w:rsidRPr="002C7FED">
        <w:rPr>
          <w:rFonts w:ascii="Times New Roman" w:hAnsi="Times New Roman" w:cs="Times New Roman"/>
          <w:b/>
          <w:i/>
          <w:sz w:val="24"/>
          <w:szCs w:val="24"/>
        </w:rPr>
        <w:t xml:space="preserve">Мера </w:t>
      </w:r>
      <w:r>
        <w:rPr>
          <w:rFonts w:ascii="Times New Roman" w:hAnsi="Times New Roman" w:cs="Times New Roman"/>
          <w:b/>
          <w:i/>
          <w:sz w:val="24"/>
          <w:szCs w:val="24"/>
        </w:rPr>
        <w:t>2</w:t>
      </w:r>
      <w:r w:rsidRPr="002C7FED">
        <w:rPr>
          <w:rFonts w:ascii="Times New Roman" w:hAnsi="Times New Roman" w:cs="Times New Roman"/>
          <w:b/>
          <w:i/>
          <w:sz w:val="24"/>
          <w:szCs w:val="24"/>
        </w:rPr>
        <w:t>:</w:t>
      </w:r>
      <w:r>
        <w:rPr>
          <w:rFonts w:ascii="Times New Roman" w:hAnsi="Times New Roman" w:cs="Times New Roman"/>
          <w:b/>
          <w:sz w:val="24"/>
          <w:szCs w:val="24"/>
        </w:rPr>
        <w:t>Уређење инфраструктуре</w:t>
      </w:r>
    </w:p>
    <w:p w:rsidR="00E3404E" w:rsidRDefault="00E3404E" w:rsidP="00E3404E">
      <w:pPr>
        <w:ind w:left="90"/>
        <w:rPr>
          <w:rFonts w:ascii="Times New Roman" w:hAnsi="Times New Roman" w:cs="Times New Roman"/>
          <w:sz w:val="24"/>
          <w:szCs w:val="24"/>
        </w:rPr>
      </w:pPr>
      <w:r>
        <w:rPr>
          <w:rFonts w:ascii="Times New Roman" w:hAnsi="Times New Roman" w:cs="Times New Roman"/>
          <w:sz w:val="24"/>
          <w:szCs w:val="24"/>
        </w:rPr>
        <w:t>Асфалтирање и изградња сеоских улица, уређење атарских путева, доприноси лакшем функционисању саме месне заједнице али и саобраћајнице кроз насељена места. Општина даје допринос у финансирању таквих инфрастуктурних пројеката, финансирањем из буџета општине али и аплицирање код различитих министарстава за финанасијска средства као и набавка пројектне документације за изгрдњу и уређење.</w:t>
      </w:r>
    </w:p>
    <w:p w:rsidR="00E3404E" w:rsidRPr="000538A1" w:rsidRDefault="00E3404E" w:rsidP="00E3404E">
      <w:pPr>
        <w:ind w:left="90"/>
        <w:rPr>
          <w:rFonts w:ascii="Times New Roman" w:hAnsi="Times New Roman" w:cs="Times New Roman"/>
          <w:sz w:val="24"/>
          <w:szCs w:val="24"/>
        </w:rPr>
      </w:pPr>
    </w:p>
    <w:p w:rsidR="00E3404E" w:rsidRDefault="00E3404E" w:rsidP="00E3404E">
      <w:pPr>
        <w:rPr>
          <w:rFonts w:ascii="Times New Roman" w:hAnsi="Times New Roman" w:cs="Times New Roman"/>
          <w:color w:val="FF0000"/>
          <w:sz w:val="24"/>
          <w:szCs w:val="24"/>
          <w:shd w:val="clear" w:color="auto" w:fill="E5B8B7" w:themeFill="accent2" w:themeFillTint="66"/>
        </w:rPr>
      </w:pPr>
      <w:r>
        <w:rPr>
          <w:rFonts w:ascii="Times New Roman" w:hAnsi="Times New Roman" w:cs="Times New Roman"/>
          <w:sz w:val="24"/>
          <w:szCs w:val="24"/>
        </w:rPr>
        <w:t xml:space="preserve"> Постоји велики број месних заједница код којих су поједине улице асфалтиране или је извршена санација и реконструкција, то су: МЗ Скорица, Стари Брачин, Липовац, Црни Као, Мађере</w:t>
      </w:r>
    </w:p>
    <w:p w:rsidR="00E3404E" w:rsidRDefault="00E3404E" w:rsidP="00E3404E">
      <w:pPr>
        <w:rPr>
          <w:rFonts w:ascii="Times New Roman" w:hAnsi="Times New Roman" w:cs="Times New Roman"/>
          <w:color w:val="FF0000"/>
          <w:sz w:val="24"/>
          <w:szCs w:val="24"/>
          <w:shd w:val="clear" w:color="auto" w:fill="E5B8B7" w:themeFill="accent2" w:themeFillTint="66"/>
        </w:rPr>
      </w:pPr>
    </w:p>
    <w:p w:rsidR="00E3404E" w:rsidRPr="00921568" w:rsidRDefault="00E3404E" w:rsidP="00E3404E">
      <w:pPr>
        <w:rPr>
          <w:rFonts w:ascii="Times New Roman" w:hAnsi="Times New Roman" w:cs="Times New Roman"/>
          <w:sz w:val="24"/>
          <w:szCs w:val="24"/>
          <w:shd w:val="clear" w:color="auto" w:fill="E5B8B7" w:themeFill="accent2" w:themeFillTint="66"/>
        </w:rPr>
      </w:pPr>
      <w:r w:rsidRPr="00E3404E">
        <w:rPr>
          <w:rFonts w:ascii="Times New Roman" w:hAnsi="Times New Roman" w:cs="Times New Roman"/>
          <w:sz w:val="24"/>
          <w:szCs w:val="24"/>
        </w:rPr>
        <w:t>Изградња гробара и уређење гробаља у МЗ представља још један од низа проблема са којима се мештани у појединим мз сусрећу. Изградњом нових тамо где нема и уређењем постојећих гробара јесте једна од важности за месну заједницу.</w:t>
      </w:r>
    </w:p>
    <w:p w:rsidR="00E3404E" w:rsidRDefault="00E3404E" w:rsidP="00E3404E">
      <w:pPr>
        <w:rPr>
          <w:rFonts w:ascii="Times New Roman" w:hAnsi="Times New Roman" w:cs="Times New Roman"/>
          <w:color w:val="FF0000"/>
          <w:sz w:val="24"/>
          <w:szCs w:val="24"/>
          <w:shd w:val="clear" w:color="auto" w:fill="E5B8B7" w:themeFill="accent2" w:themeFillTint="66"/>
        </w:rPr>
      </w:pPr>
    </w:p>
    <w:p w:rsidR="00E3404E" w:rsidRPr="00E3404E" w:rsidRDefault="00E3404E" w:rsidP="00E3404E">
      <w:pPr>
        <w:rPr>
          <w:rFonts w:ascii="Times New Roman" w:hAnsi="Times New Roman" w:cs="Times New Roman"/>
          <w:sz w:val="24"/>
          <w:szCs w:val="24"/>
          <w:shd w:val="clear" w:color="auto" w:fill="E5B8B7" w:themeFill="accent2" w:themeFillTint="66"/>
        </w:rPr>
      </w:pPr>
      <w:r w:rsidRPr="00E3404E">
        <w:rPr>
          <w:rFonts w:ascii="Times New Roman" w:hAnsi="Times New Roman" w:cs="Times New Roman"/>
          <w:sz w:val="24"/>
          <w:szCs w:val="24"/>
          <w:shd w:val="clear" w:color="auto" w:fill="E5B8B7" w:themeFill="accent2" w:themeFillTint="66"/>
        </w:rPr>
        <w:t xml:space="preserve">Атарски путеви су доста уређени у протеклих неколико година па се истим темпом и наставља сваке наредне године. Сваке године се издваја из буџета општине Ражањ извесна сума финансијских средстава за уређење атарских путева у неколико месних заједница. </w:t>
      </w:r>
    </w:p>
    <w:p w:rsidR="00E3404E" w:rsidRPr="006C6A40" w:rsidRDefault="00E3404E" w:rsidP="00E3404E">
      <w:pPr>
        <w:rPr>
          <w:rFonts w:ascii="Times New Roman" w:hAnsi="Times New Roman" w:cs="Times New Roman"/>
          <w:sz w:val="24"/>
          <w:szCs w:val="24"/>
        </w:rPr>
      </w:pPr>
      <w:r w:rsidRPr="00E3404E">
        <w:rPr>
          <w:rFonts w:ascii="Times New Roman" w:hAnsi="Times New Roman" w:cs="Times New Roman"/>
          <w:sz w:val="24"/>
          <w:szCs w:val="24"/>
          <w:shd w:val="clear" w:color="auto" w:fill="E5B8B7" w:themeFill="accent2" w:themeFillTint="66"/>
        </w:rPr>
        <w:t>До сада је урађено у: МЗ Шетка, Смиловац, Пардик, Чубура, Грабово,</w:t>
      </w:r>
      <w:r w:rsidRPr="00921568">
        <w:rPr>
          <w:rFonts w:ascii="Times New Roman" w:hAnsi="Times New Roman" w:cs="Times New Roman"/>
          <w:sz w:val="24"/>
          <w:szCs w:val="24"/>
          <w:shd w:val="clear" w:color="auto" w:fill="E5B8B7" w:themeFill="accent2" w:themeFillTint="66"/>
        </w:rPr>
        <w:t xml:space="preserve"> </w:t>
      </w:r>
      <w:r w:rsidRPr="00921568">
        <w:rPr>
          <w:rFonts w:ascii="Times New Roman" w:hAnsi="Times New Roman" w:cs="Times New Roman"/>
          <w:sz w:val="24"/>
          <w:szCs w:val="24"/>
        </w:rPr>
        <w:t>Липовац, Црни Као, Послон, Скорица , Маћија</w:t>
      </w:r>
    </w:p>
    <w:p w:rsidR="00E3404E" w:rsidRPr="000538A1" w:rsidRDefault="00E3404E" w:rsidP="00E3404E">
      <w:pPr>
        <w:ind w:left="90"/>
        <w:rPr>
          <w:rFonts w:ascii="Times New Roman" w:hAnsi="Times New Roman" w:cs="Times New Roman"/>
          <w:sz w:val="24"/>
          <w:szCs w:val="24"/>
        </w:rPr>
      </w:pPr>
    </w:p>
    <w:p w:rsidR="00E3404E" w:rsidRPr="002C7FED" w:rsidRDefault="00E3404E" w:rsidP="00E3404E">
      <w:pPr>
        <w:jc w:val="both"/>
        <w:rPr>
          <w:rFonts w:ascii="Times New Roman" w:hAnsi="Times New Roman" w:cs="Times New Roman"/>
          <w:sz w:val="24"/>
          <w:szCs w:val="24"/>
        </w:rPr>
      </w:pPr>
      <w:r>
        <w:rPr>
          <w:rFonts w:ascii="Times New Roman" w:hAnsi="Times New Roman" w:cs="Times New Roman"/>
          <w:b/>
          <w:sz w:val="24"/>
          <w:szCs w:val="24"/>
        </w:rPr>
        <w:t xml:space="preserve">Одговорно лице: </w:t>
      </w:r>
      <w:r>
        <w:rPr>
          <w:rFonts w:ascii="Times New Roman" w:hAnsi="Times New Roman" w:cs="Times New Roman"/>
          <w:sz w:val="24"/>
          <w:szCs w:val="24"/>
        </w:rPr>
        <w:t>Месна заједница</w:t>
      </w:r>
      <w:r w:rsidRPr="001F168F">
        <w:rPr>
          <w:rFonts w:ascii="Times New Roman" w:hAnsi="Times New Roman" w:cs="Times New Roman"/>
          <w:sz w:val="24"/>
          <w:szCs w:val="24"/>
        </w:rPr>
        <w:t xml:space="preserve">, </w:t>
      </w:r>
      <w:r>
        <w:rPr>
          <w:rFonts w:ascii="Times New Roman" w:hAnsi="Times New Roman" w:cs="Times New Roman"/>
          <w:sz w:val="24"/>
          <w:szCs w:val="24"/>
        </w:rPr>
        <w:t>надлежне службе општине</w:t>
      </w:r>
    </w:p>
    <w:p w:rsidR="00E3404E" w:rsidRDefault="00E3404E" w:rsidP="00E3404E">
      <w:pPr>
        <w:jc w:val="both"/>
        <w:rPr>
          <w:rFonts w:ascii="Times New Roman" w:hAnsi="Times New Roman" w:cs="Times New Roman"/>
          <w:sz w:val="24"/>
          <w:szCs w:val="24"/>
        </w:rPr>
      </w:pPr>
      <w:r>
        <w:rPr>
          <w:rFonts w:ascii="Times New Roman" w:hAnsi="Times New Roman" w:cs="Times New Roman"/>
          <w:b/>
          <w:sz w:val="24"/>
          <w:szCs w:val="24"/>
        </w:rPr>
        <w:t xml:space="preserve">Временски период: </w:t>
      </w:r>
      <w:r>
        <w:rPr>
          <w:rFonts w:ascii="Times New Roman" w:hAnsi="Times New Roman" w:cs="Times New Roman"/>
          <w:sz w:val="24"/>
          <w:szCs w:val="24"/>
        </w:rPr>
        <w:t>временски период  од 3-5 година</w:t>
      </w:r>
    </w:p>
    <w:p w:rsidR="00E3404E" w:rsidRPr="00C17874" w:rsidRDefault="00E3404E" w:rsidP="00E3404E">
      <w:pPr>
        <w:jc w:val="both"/>
        <w:rPr>
          <w:rFonts w:ascii="Times New Roman" w:hAnsi="Times New Roman" w:cs="Times New Roman"/>
          <w:sz w:val="24"/>
          <w:szCs w:val="24"/>
        </w:rPr>
      </w:pPr>
    </w:p>
    <w:p w:rsidR="00E3404E" w:rsidRPr="00C17874" w:rsidRDefault="00E3404E" w:rsidP="00E3404E">
      <w:pPr>
        <w:pStyle w:val="ListParagraph"/>
        <w:widowControl/>
        <w:numPr>
          <w:ilvl w:val="0"/>
          <w:numId w:val="12"/>
        </w:numPr>
        <w:autoSpaceDE/>
        <w:autoSpaceDN/>
        <w:spacing w:line="276" w:lineRule="auto"/>
        <w:ind w:left="90"/>
        <w:contextualSpacing/>
        <w:jc w:val="both"/>
        <w:rPr>
          <w:rFonts w:ascii="Times New Roman" w:hAnsi="Times New Roman" w:cs="Times New Roman"/>
          <w:b/>
          <w:i/>
          <w:sz w:val="24"/>
          <w:szCs w:val="24"/>
        </w:rPr>
      </w:pPr>
      <w:r w:rsidRPr="002C7FED">
        <w:rPr>
          <w:rFonts w:ascii="Times New Roman" w:hAnsi="Times New Roman" w:cs="Times New Roman"/>
          <w:b/>
          <w:i/>
          <w:sz w:val="24"/>
          <w:szCs w:val="24"/>
        </w:rPr>
        <w:t xml:space="preserve">Мера </w:t>
      </w:r>
      <w:r>
        <w:rPr>
          <w:rFonts w:ascii="Times New Roman" w:hAnsi="Times New Roman" w:cs="Times New Roman"/>
          <w:b/>
          <w:i/>
          <w:sz w:val="24"/>
          <w:szCs w:val="24"/>
        </w:rPr>
        <w:t>3</w:t>
      </w:r>
      <w:r w:rsidRPr="002C7FED">
        <w:rPr>
          <w:rFonts w:ascii="Times New Roman" w:hAnsi="Times New Roman" w:cs="Times New Roman"/>
          <w:b/>
          <w:i/>
          <w:sz w:val="24"/>
          <w:szCs w:val="24"/>
        </w:rPr>
        <w:t>:</w:t>
      </w:r>
      <w:r>
        <w:rPr>
          <w:rFonts w:ascii="Times New Roman" w:hAnsi="Times New Roman" w:cs="Times New Roman"/>
          <w:b/>
          <w:sz w:val="24"/>
          <w:szCs w:val="24"/>
        </w:rPr>
        <w:t>Адаптација канализације</w:t>
      </w:r>
    </w:p>
    <w:p w:rsidR="00E3404E" w:rsidRDefault="00E3404E" w:rsidP="00E3404E">
      <w:pPr>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Примарна и секундарна канлизациона мрежа постоји само у Ражњу. Примарном</w:t>
      </w:r>
    </w:p>
    <w:p w:rsidR="00E3404E" w:rsidRDefault="00E3404E" w:rsidP="00E3404E">
      <w:pPr>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мрежом је покривено преко 95% територије насеља, а на мрежу је прикључено око 90%</w:t>
      </w:r>
    </w:p>
    <w:p w:rsidR="00E3404E" w:rsidRDefault="00E3404E" w:rsidP="00E3404E">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насељених домаћинстава. </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Браљина</w:t>
      </w:r>
      <w:r w:rsidRPr="00794A6A">
        <w:rPr>
          <w:rFonts w:ascii="Times New Roman" w:eastAsiaTheme="minorHAnsi" w:hAnsi="Times New Roman" w:cs="Times New Roman"/>
          <w:sz w:val="24"/>
          <w:szCs w:val="24"/>
        </w:rPr>
        <w:t xml:space="preserve"> Насеље је смештено на десној обали Јужне Мораве, на ушћу Крњег потока.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Удаљено је око 6 км од Ражња у правцу запада. Кроз село пролази железничка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пруга Београд-Ниш. Село је збијеног типа, квадратног облика. Према броју</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становника је у групи мањих насеља. Нема заједничког система за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водоснабдевање. Оно је решено удруживањем неколико домаћинстава или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индивидуално из сопствених бунара. Канализациона мрежа у насељу не постоји.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Употребљене воде се упуштају у септичке јаме, које су углавном санитарно</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неисправне (што доводи до нарушавања квалитета поџемних вода).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Варош</w:t>
      </w:r>
      <w:r w:rsidRPr="00794A6A">
        <w:rPr>
          <w:rFonts w:ascii="Times New Roman" w:eastAsiaTheme="minorHAnsi" w:hAnsi="Times New Roman" w:cs="Times New Roman"/>
          <w:sz w:val="24"/>
          <w:szCs w:val="24"/>
        </w:rPr>
        <w:t xml:space="preserve"> Насеље Варош је смештено у долини Варошке реке, око 1 км узводно (северно)</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од Ражња. Урбанистички је збијеног типа и практично спојено са Ражњем.</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Становништво се водом снабдева из градског водовода Ражањ. Канализациона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мрежа у насељу не постоји.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Витошевац</w:t>
      </w:r>
      <w:r w:rsidRPr="00794A6A">
        <w:rPr>
          <w:rFonts w:ascii="Times New Roman" w:eastAsiaTheme="minorHAnsi" w:hAnsi="Times New Roman" w:cs="Times New Roman"/>
          <w:sz w:val="24"/>
          <w:szCs w:val="24"/>
        </w:rPr>
        <w:t xml:space="preserve"> Друго насеље по броју становника. Смештено је северно од Ражња, на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удаљености око 9 км. Село је већим делом збијеног типа, елипсастог облика, на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вододелници сливова Велике реке и потока Прчевица. У насељу постоји месни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водовод у власништву Месне заједнице. Располагање водом пренето је на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lastRenderedPageBreak/>
        <w:t>основну школу, а остало становништво снабдева се водом из сопствених бунара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или приватних водовода групе домаћинстава. Канализациона мрежа у насељу не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постоји. Употребљене воде се упуштају у септичке јаме, које су углавном</w:t>
      </w:r>
    </w:p>
    <w:p w:rsidR="00E3404E"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санитарно неисправне.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Грабово</w:t>
      </w:r>
      <w:r w:rsidRPr="00794A6A">
        <w:rPr>
          <w:rFonts w:ascii="Times New Roman" w:eastAsiaTheme="minorHAnsi" w:hAnsi="Times New Roman" w:cs="Times New Roman"/>
          <w:sz w:val="24"/>
          <w:szCs w:val="24"/>
        </w:rPr>
        <w:t xml:space="preserve"> Најисточније насеље општине, 9 км северо-источно од Ражња, на обалама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Велике реке. По броју становника је мање насеље. Куће су углавном</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концентрисане уз Грабовачку и Велику реку. Постоји заједнички водовод из ког</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се снабдева највећи део домаћинстава. Канализациона мрежа не постоји.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Липовац</w:t>
      </w:r>
      <w:r w:rsidRPr="00794A6A">
        <w:rPr>
          <w:rFonts w:ascii="Times New Roman" w:eastAsiaTheme="minorHAnsi" w:hAnsi="Times New Roman" w:cs="Times New Roman"/>
          <w:sz w:val="24"/>
          <w:szCs w:val="24"/>
        </w:rPr>
        <w:t xml:space="preserve"> Мање насеље по броју становника, смештено на обалама Липовачке реке,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југоисточно од Ражња, удаљено око 3 км. Куће су углавном концентрисане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уз обалу реке. Нема заједничког месног система за водоснабдевање. Постоје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индивидуални водоводи. Канализациона мрежа не постоји.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Мађере</w:t>
      </w:r>
      <w:r w:rsidRPr="00794A6A">
        <w:rPr>
          <w:rFonts w:ascii="Times New Roman" w:eastAsiaTheme="minorHAnsi" w:hAnsi="Times New Roman" w:cs="Times New Roman"/>
          <w:sz w:val="24"/>
          <w:szCs w:val="24"/>
        </w:rPr>
        <w:t xml:space="preserve"> Насеље је смештено 4 км северо-западно од Ражња на десној обали Ражањске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реке, низводно од Ражња. Село је збијеног типа, кружног облика. У насељу</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постоји заједнички систем за водоснабдевање у власништву Месне заједнице из</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ког се снабдева комплетно становништво. Канализациона мрежа у насељу не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постоји и употребљене воде се упуштају у септичке јаме или околне суве јаруге.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Малетина</w:t>
      </w:r>
      <w:r w:rsidRPr="00794A6A">
        <w:rPr>
          <w:rFonts w:ascii="Times New Roman" w:eastAsiaTheme="minorHAnsi" w:hAnsi="Times New Roman" w:cs="Times New Roman"/>
          <w:sz w:val="24"/>
          <w:szCs w:val="24"/>
        </w:rPr>
        <w:t xml:space="preserve"> Насеље је смештено на десној обали Јужне Мораве, на удаљености око 8,5 км</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 правцу југо-запада. Насеље је збијеног типа, издуженог облика. Према броју</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становника је у групи мањих насеља. Нема заједничког система за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водоснабдевање. Оно је решено удруживањем неколико домаћинстава или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индивидуално из сопствених бунара. Канализациона мрежа не постоји, већ се</w:t>
      </w:r>
    </w:p>
    <w:p w:rsidR="00E3404E"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употребљене воде се упуштају у септичке јаме или јаруге.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Маћија</w:t>
      </w:r>
      <w:r w:rsidRPr="00794A6A">
        <w:rPr>
          <w:rFonts w:ascii="Times New Roman" w:eastAsiaTheme="minorHAnsi" w:hAnsi="Times New Roman" w:cs="Times New Roman"/>
          <w:sz w:val="24"/>
          <w:szCs w:val="24"/>
        </w:rPr>
        <w:t xml:space="preserve"> Смештена је на обалама Ражањске реке, низводно од Мађера. Налази се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западно од Ражња на удаљености 6 км. Мало насеље по броју становника.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Куће су углавном концентрисане дуж једне улице управне на речни ток. Највећи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део насеља снабдева се водом из јавног водовода у власништву групе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 xml:space="preserve">грађана. </w:t>
      </w:r>
      <w:r>
        <w:rPr>
          <w:rFonts w:ascii="Times New Roman" w:eastAsiaTheme="minorHAnsi" w:hAnsi="Times New Roman" w:cs="Times New Roman"/>
          <w:sz w:val="24"/>
          <w:szCs w:val="24"/>
        </w:rPr>
        <w:t>Канализациона мрежа не постоји.</w:t>
      </w:r>
    </w:p>
    <w:p w:rsidR="00E3404E" w:rsidRPr="00794A6A"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Нови Брачин</w:t>
      </w:r>
      <w:r w:rsidRPr="00794A6A">
        <w:rPr>
          <w:rFonts w:ascii="Times New Roman" w:eastAsiaTheme="minorHAnsi" w:hAnsi="Times New Roman" w:cs="Times New Roman"/>
          <w:sz w:val="24"/>
          <w:szCs w:val="24"/>
        </w:rPr>
        <w:t xml:space="preserve"> Припада групи насеља са већим бројем становника. Смештено на десној обалиЈовановачке реке, северо-западно од Ражња на удаљености око 10 км. Куће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су углавном концентрисане дуж две улице управне на речни ток. Постоји месни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водовод на који су прикључена сва домаћинства. Канализациона мрежа у</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насељу не постоји.</w:t>
      </w:r>
    </w:p>
    <w:p w:rsidR="00E3404E" w:rsidRPr="00794A6A"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Пардик</w:t>
      </w:r>
      <w:r w:rsidRPr="00794A6A">
        <w:rPr>
          <w:rFonts w:ascii="Times New Roman" w:eastAsiaTheme="minorHAnsi" w:hAnsi="Times New Roman" w:cs="Times New Roman"/>
          <w:sz w:val="24"/>
          <w:szCs w:val="24"/>
        </w:rPr>
        <w:t xml:space="preserve"> Насеље смештено на граници равничарског и брдског дела општине, североисточно од Ражња, на удаљености око 6 км, на обалама Пардичке реке. Насеље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је збијеног типа, правоугаоног облика. Постоје два водоводна система школски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 сеоски. Канализациона мрежа у насељу не постоји.</w:t>
      </w:r>
    </w:p>
    <w:p w:rsidR="00E3404E" w:rsidRPr="00794A6A"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Подгорац</w:t>
      </w:r>
      <w:r w:rsidRPr="00794A6A">
        <w:rPr>
          <w:rFonts w:ascii="Times New Roman" w:eastAsiaTheme="minorHAnsi" w:hAnsi="Times New Roman" w:cs="Times New Roman"/>
          <w:sz w:val="24"/>
          <w:szCs w:val="24"/>
        </w:rPr>
        <w:t xml:space="preserve"> Такође насеље на граници равничарског и брдског дела општине, северо-источноод Ражња, на удаљености око 8 км, на десној обали Велике реке. Према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урбанистичкој структури може се сврстати у насеље збијеног типа. Део насеља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снабдева се водом из 6 локалних водовода у власништву групе грађана, 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преостали део из индивидуалних извора. Канализациона мрежа у насељу не постоји</w:t>
      </w:r>
    </w:p>
    <w:p w:rsidR="00E3404E"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 употребљене воде се упуштају у септичке јаме или у околне суве јаруге.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Послон</w:t>
      </w:r>
      <w:r w:rsidRPr="00AF206D">
        <w:rPr>
          <w:rFonts w:ascii="Times New Roman" w:eastAsiaTheme="minorHAnsi" w:hAnsi="Times New Roman" w:cs="Times New Roman"/>
          <w:sz w:val="24"/>
          <w:szCs w:val="24"/>
        </w:rPr>
        <w:t xml:space="preserve"> Ово је мање насеље према броју становника, смештено 3 км југо-западно од</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Ражња, на обалама повременог потока притоке Послонске реке. Село је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збијеног типа, елипсастог облика. Нема месног система водоснабдевања.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Становништво се водом снабдева из индивидуалних бунара или извора.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lastRenderedPageBreak/>
        <w:t>Канализациона мрежа у насељу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Прасковче</w:t>
      </w:r>
      <w:r w:rsidRPr="00AF206D">
        <w:rPr>
          <w:rFonts w:ascii="Times New Roman" w:eastAsiaTheme="minorHAnsi" w:hAnsi="Times New Roman" w:cs="Times New Roman"/>
          <w:sz w:val="24"/>
          <w:szCs w:val="24"/>
        </w:rPr>
        <w:t xml:space="preserve"> Смештено је 6 км јужно од Ражња, на десној обали Послонске реке. Село је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Према урбанистичкој структури је збијеног типа, троугластог облика. Није изграђен</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месни систем за водоснабдевање, већ се становништво водом снабдева из</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индивидуалних бунара или извора. Канализациона мрежа у насељу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Претрковац</w:t>
      </w:r>
      <w:r w:rsidRPr="00AF206D">
        <w:rPr>
          <w:rFonts w:ascii="Times New Roman" w:eastAsiaTheme="minorHAnsi" w:hAnsi="Times New Roman" w:cs="Times New Roman"/>
          <w:sz w:val="24"/>
          <w:szCs w:val="24"/>
        </w:rPr>
        <w:t xml:space="preserve"> Насеље северног дела општине, на десној обали Крчеве реке. Урбанистичка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структура је збијена, четвртастог облика. Удаљено је око 10 км од Ражња.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Нема месног система водоснабдевања. Становништво се водом снабдева из</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индивидуалних бунара или извора. Канализациона мрежа у насељу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Ражањ Седиште општине. Највеће насеље по броју становника. Урбанистичка структура је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збијена, троугластог облика. Снабдевање водом из градског система.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Канализациона мрежа делимично изграђена без адекватног третмана отпадних</w:t>
      </w:r>
    </w:p>
    <w:p w:rsidR="00E3404E" w:rsidRPr="00AF206D" w:rsidRDefault="00E3404E" w:rsidP="00E3404E">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вода.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Рујиште</w:t>
      </w:r>
      <w:r w:rsidRPr="00AF206D">
        <w:rPr>
          <w:rFonts w:ascii="Times New Roman" w:eastAsiaTheme="minorHAnsi" w:hAnsi="Times New Roman" w:cs="Times New Roman"/>
          <w:sz w:val="24"/>
          <w:szCs w:val="24"/>
        </w:rPr>
        <w:t xml:space="preserve"> Средње насеље по броју становника, смештено на обалама Рујишке реке,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југоисточно од Ражња, удаљено око 4 км. Насеље је збијеног типа, издуженог</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облика. Нема заједничког месног система за водоснабдевање. Постоје</w:t>
      </w:r>
    </w:p>
    <w:p w:rsidR="00E3404E"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индивидуални водоводи. Канализациона мрежа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Скорица</w:t>
      </w:r>
      <w:r w:rsidRPr="00AF206D">
        <w:rPr>
          <w:rFonts w:ascii="Times New Roman" w:eastAsiaTheme="minorHAnsi" w:hAnsi="Times New Roman" w:cs="Times New Roman"/>
          <w:sz w:val="24"/>
          <w:szCs w:val="24"/>
        </w:rPr>
        <w:t xml:space="preserve"> Најсеверније насеље на територији општине. Припада групи већих насеља према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броју становника, на десној обали Крчеве реке. Урбанистичка структура је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збијена, елипсастог облика. Удаљено је око 13 км од Ражња. Домаћинства се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водом снабдевају из два већа месна водовода: Врело и Паљевац, као и више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мањих индивидуалних. Канализациона мрежа у насељу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Смиловац</w:t>
      </w:r>
      <w:r w:rsidRPr="00AF206D">
        <w:rPr>
          <w:rFonts w:ascii="Times New Roman" w:eastAsiaTheme="minorHAnsi" w:hAnsi="Times New Roman" w:cs="Times New Roman"/>
          <w:sz w:val="24"/>
          <w:szCs w:val="24"/>
        </w:rPr>
        <w:t xml:space="preserve"> Припада групи већих насеља према броју становника Смештено у северном делутериторији општине, на обалама потока Средњак. Урбанистичка структура је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збијена, елипсастог облика. Удаљено је око 12 км од Ражња. Домаћинства се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водом снабдевају из водовода Врело (са Скорицом) и више мањих</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индивидуалних система. Канализациона мрежа у насељу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Стари Брачин</w:t>
      </w:r>
      <w:r w:rsidRPr="00AF206D">
        <w:rPr>
          <w:rFonts w:ascii="Times New Roman" w:eastAsiaTheme="minorHAnsi" w:hAnsi="Times New Roman" w:cs="Times New Roman"/>
          <w:sz w:val="24"/>
          <w:szCs w:val="24"/>
        </w:rPr>
        <w:t xml:space="preserve"> Припада групи насеља са средњим бројем становника. Смештено на обалама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повременог потока Стублина, десне притоке Јовановачке реке. налази се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северо-западно од Ражња на удаљености око 12 км. Према урбанистичкој</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структури је збијено насеље издуженог облика. Не постоји месни водовод, већ</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више индивидуалних за поједина домаћинства. Канализациона мрежа у насељу не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Церово</w:t>
      </w:r>
      <w:r w:rsidRPr="00AF206D">
        <w:rPr>
          <w:rFonts w:ascii="Times New Roman" w:eastAsiaTheme="minorHAnsi" w:hAnsi="Times New Roman" w:cs="Times New Roman"/>
          <w:sz w:val="24"/>
          <w:szCs w:val="24"/>
        </w:rPr>
        <w:t xml:space="preserve"> Најмање насеље према броју становника, смештено на десној обали Јужне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Мораве, на удаљености око 7,5 км у правцу југо-запада. Кроз село пролази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железничка пруга Београд-Ниш. Насеље је збијеног типа, кружног облика.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Постоји заједнички систем за водоснабдевање у власништву Месне заједнице.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Канализациона мрежа не постоји, већ се употребљене воде се упуштају у</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септичке јаме или јаруге.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Црни Као</w:t>
      </w:r>
      <w:r w:rsidRPr="00AF206D">
        <w:rPr>
          <w:rFonts w:ascii="Times New Roman" w:eastAsiaTheme="minorHAnsi" w:hAnsi="Times New Roman" w:cs="Times New Roman"/>
          <w:sz w:val="24"/>
          <w:szCs w:val="24"/>
        </w:rPr>
        <w:t xml:space="preserve"> Насеље у брдском делу општине, источно од Ражња, на удаљености око 6 км, наобалама Сеоског потока. Према урбанистичкој структури може се сврстати у</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насеље збијеног типа. Комплетно насеље снабдева се водом из једног</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водовода у власништву Месне заједнице. Канализациона мрежа у насељу не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постоји и употребљене воде се упуштају у септичке јаме или у околне суве јаруге.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lastRenderedPageBreak/>
        <w:t>Чубура</w:t>
      </w:r>
      <w:r w:rsidRPr="00AF206D">
        <w:rPr>
          <w:rFonts w:ascii="Times New Roman" w:eastAsiaTheme="minorHAnsi" w:hAnsi="Times New Roman" w:cs="Times New Roman"/>
          <w:sz w:val="24"/>
          <w:szCs w:val="24"/>
        </w:rPr>
        <w:t xml:space="preserve"> Насеље са мањим бројем становника, на обалама повременог потока Урвина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леве притоке Послонске реке. Смештено је западно од Ражња, на удаљености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око 1,5 км. Према урбанистичкој структури може се сврстати у насеље збијеног</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типа кружног облика. Комплетно насеље снабдева се водом из једног</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водовода у власништву Месне заједнице. Канализациона мрежа у насељу не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постоји и употребљене воде се упуштају у септичке јаме или у околне суве јаруге.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Шетка</w:t>
      </w:r>
      <w:r w:rsidRPr="00AF206D">
        <w:rPr>
          <w:rFonts w:ascii="Times New Roman" w:eastAsiaTheme="minorHAnsi" w:hAnsi="Times New Roman" w:cs="Times New Roman"/>
          <w:sz w:val="24"/>
          <w:szCs w:val="24"/>
        </w:rPr>
        <w:t xml:space="preserve"> Насеље </w:t>
      </w:r>
      <w:r>
        <w:rPr>
          <w:rFonts w:ascii="Times New Roman" w:eastAsiaTheme="minorHAnsi" w:hAnsi="Times New Roman" w:cs="Times New Roman"/>
          <w:sz w:val="24"/>
          <w:szCs w:val="24"/>
        </w:rPr>
        <w:t>Шетка</w:t>
      </w:r>
      <w:r w:rsidRPr="00AF206D">
        <w:rPr>
          <w:rFonts w:ascii="Times New Roman" w:eastAsiaTheme="minorHAnsi" w:hAnsi="Times New Roman" w:cs="Times New Roman"/>
          <w:sz w:val="24"/>
          <w:szCs w:val="24"/>
        </w:rPr>
        <w:t xml:space="preserve"> је смештено 6 км сверно од Ражња, у зони превоја Мечка, на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обалама повремених потока у сливу Велике реке. Урбанистички је насеље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збијеног типа кружног облика. Становништво се водом стабдева из градског</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водовода Ражањ. Канализациона мрежа у насељу не постоји.</w:t>
      </w:r>
    </w:p>
    <w:p w:rsidR="00E3404E" w:rsidRPr="003151C9" w:rsidRDefault="00E3404E" w:rsidP="00E3404E">
      <w:pPr>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Одрађени су одређени пројекти а за неке је потребно усаглашавање пројеката. До краја планског периода- увођење канализационе мреже и у осталим месним заједницама, сразмерно финансијским могућностима и приоритетима.</w:t>
      </w:r>
    </w:p>
    <w:p w:rsidR="00E3404E" w:rsidRPr="00C17874" w:rsidRDefault="00E3404E" w:rsidP="00E3404E">
      <w:pPr>
        <w:jc w:val="both"/>
        <w:rPr>
          <w:rFonts w:ascii="Times New Roman" w:hAnsi="Times New Roman" w:cs="Times New Roman"/>
          <w:sz w:val="24"/>
          <w:szCs w:val="24"/>
        </w:rPr>
      </w:pPr>
      <w:r>
        <w:rPr>
          <w:rFonts w:ascii="Times New Roman" w:hAnsi="Times New Roman" w:cs="Times New Roman"/>
          <w:b/>
          <w:sz w:val="24"/>
          <w:szCs w:val="24"/>
        </w:rPr>
        <w:t xml:space="preserve">Одговорно лице: </w:t>
      </w:r>
      <w:r>
        <w:rPr>
          <w:rFonts w:ascii="Times New Roman" w:hAnsi="Times New Roman" w:cs="Times New Roman"/>
          <w:sz w:val="24"/>
          <w:szCs w:val="24"/>
        </w:rPr>
        <w:t>Месна заједница</w:t>
      </w:r>
      <w:r w:rsidRPr="001F168F">
        <w:rPr>
          <w:rFonts w:ascii="Times New Roman" w:hAnsi="Times New Roman" w:cs="Times New Roman"/>
          <w:sz w:val="24"/>
          <w:szCs w:val="24"/>
        </w:rPr>
        <w:t xml:space="preserve">, </w:t>
      </w:r>
      <w:r>
        <w:rPr>
          <w:rFonts w:ascii="Times New Roman" w:hAnsi="Times New Roman" w:cs="Times New Roman"/>
          <w:sz w:val="24"/>
          <w:szCs w:val="24"/>
        </w:rPr>
        <w:t>Општина Ражањ</w:t>
      </w:r>
    </w:p>
    <w:p w:rsidR="00543891" w:rsidRDefault="00E3404E" w:rsidP="00E3404E">
      <w:pPr>
        <w:jc w:val="both"/>
        <w:rPr>
          <w:rFonts w:ascii="Times New Roman" w:hAnsi="Times New Roman" w:cs="Times New Roman"/>
          <w:sz w:val="24"/>
          <w:szCs w:val="24"/>
        </w:rPr>
      </w:pPr>
      <w:r>
        <w:rPr>
          <w:rFonts w:ascii="Times New Roman" w:hAnsi="Times New Roman" w:cs="Times New Roman"/>
          <w:b/>
          <w:sz w:val="24"/>
          <w:szCs w:val="24"/>
        </w:rPr>
        <w:t xml:space="preserve">Временски период: </w:t>
      </w:r>
      <w:r>
        <w:rPr>
          <w:rFonts w:ascii="Times New Roman" w:hAnsi="Times New Roman" w:cs="Times New Roman"/>
          <w:sz w:val="24"/>
          <w:szCs w:val="24"/>
        </w:rPr>
        <w:t>Временски период од 5-7 година</w:t>
      </w: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983A36" w:rsidRDefault="00983A3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Pr="00C171E6" w:rsidRDefault="00C171E6" w:rsidP="004928EB">
      <w:pPr>
        <w:jc w:val="both"/>
        <w:rPr>
          <w:rFonts w:ascii="Times New Roman" w:hAnsi="Times New Roman" w:cs="Times New Roman"/>
          <w:sz w:val="24"/>
          <w:szCs w:val="24"/>
        </w:rPr>
      </w:pPr>
    </w:p>
    <w:p w:rsidR="00031957" w:rsidRPr="00356254" w:rsidRDefault="00031957"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Pr="00356254" w:rsidRDefault="00FD362F" w:rsidP="00FD362F">
      <w:pPr>
        <w:pStyle w:val="ListParagraph"/>
        <w:widowControl/>
        <w:autoSpaceDE/>
        <w:autoSpaceDN/>
        <w:spacing w:after="160" w:line="259" w:lineRule="auto"/>
        <w:ind w:left="540" w:firstLine="0"/>
        <w:rPr>
          <w:rFonts w:ascii="Times New Roman" w:hAnsi="Times New Roman" w:cs="Times New Roman"/>
          <w:b/>
          <w:sz w:val="36"/>
          <w:szCs w:val="36"/>
        </w:rPr>
      </w:pPr>
      <w:r w:rsidRPr="00356254">
        <w:rPr>
          <w:rFonts w:ascii="Times New Roman" w:hAnsi="Times New Roman" w:cs="Times New Roman"/>
          <w:b/>
          <w:sz w:val="36"/>
          <w:szCs w:val="36"/>
        </w:rPr>
        <w:lastRenderedPageBreak/>
        <w:t>5.3.</w:t>
      </w:r>
      <w:r w:rsidR="00356254" w:rsidRPr="00356254">
        <w:rPr>
          <w:rFonts w:ascii="Times New Roman" w:hAnsi="Times New Roman" w:cs="Times New Roman"/>
          <w:b/>
          <w:sz w:val="36"/>
          <w:szCs w:val="36"/>
        </w:rPr>
        <w:t xml:space="preserve"> </w:t>
      </w:r>
      <w:r w:rsidR="00356254">
        <w:rPr>
          <w:rFonts w:ascii="Times New Roman" w:hAnsi="Times New Roman" w:cs="Times New Roman"/>
          <w:b/>
          <w:sz w:val="36"/>
          <w:szCs w:val="36"/>
        </w:rPr>
        <w:t>Д</w:t>
      </w:r>
      <w:r w:rsidR="00356254" w:rsidRPr="00356254">
        <w:rPr>
          <w:rFonts w:ascii="Times New Roman" w:hAnsi="Times New Roman" w:cs="Times New Roman"/>
          <w:b/>
          <w:sz w:val="36"/>
          <w:szCs w:val="36"/>
        </w:rPr>
        <w:t>руштевене делатности</w:t>
      </w:r>
    </w:p>
    <w:p w:rsidR="00EE2123" w:rsidRPr="00356254" w:rsidRDefault="00FD362F" w:rsidP="00EE2123">
      <w:pPr>
        <w:widowControl/>
        <w:autoSpaceDE/>
        <w:autoSpaceDN/>
        <w:spacing w:after="160" w:line="259" w:lineRule="auto"/>
        <w:jc w:val="both"/>
        <w:rPr>
          <w:rFonts w:ascii="Times New Roman" w:hAnsi="Times New Roman" w:cs="Times New Roman"/>
          <w:sz w:val="32"/>
          <w:szCs w:val="32"/>
        </w:rPr>
      </w:pPr>
      <w:r w:rsidRPr="00356254">
        <w:rPr>
          <w:rFonts w:ascii="Times New Roman" w:hAnsi="Times New Roman" w:cs="Times New Roman"/>
          <w:sz w:val="32"/>
          <w:szCs w:val="32"/>
        </w:rPr>
        <w:t>5.</w:t>
      </w:r>
      <w:r w:rsidR="004D1349" w:rsidRPr="00356254">
        <w:rPr>
          <w:rFonts w:ascii="Times New Roman" w:hAnsi="Times New Roman" w:cs="Times New Roman"/>
          <w:sz w:val="32"/>
          <w:szCs w:val="32"/>
        </w:rPr>
        <w:t>3.1. Социјална заштита</w:t>
      </w:r>
    </w:p>
    <w:p w:rsidR="004D1349" w:rsidRPr="00663026" w:rsidRDefault="004D1349" w:rsidP="00EE2123">
      <w:pPr>
        <w:widowControl/>
        <w:autoSpaceDE/>
        <w:autoSpaceDN/>
        <w:spacing w:after="160" w:line="259" w:lineRule="auto"/>
        <w:jc w:val="both"/>
        <w:rPr>
          <w:rFonts w:ascii="Times New Roman" w:hAnsi="Times New Roman" w:cs="Times New Roman"/>
          <w:b/>
          <w:sz w:val="24"/>
          <w:szCs w:val="24"/>
        </w:rPr>
      </w:pPr>
      <w:r w:rsidRPr="00663026">
        <w:rPr>
          <w:rFonts w:ascii="Times New Roman" w:hAnsi="Times New Roman" w:cs="Times New Roman"/>
          <w:b/>
          <w:sz w:val="24"/>
          <w:szCs w:val="24"/>
        </w:rPr>
        <w:t xml:space="preserve">Опис тренутног стања </w:t>
      </w:r>
    </w:p>
    <w:p w:rsidR="004D1349" w:rsidRDefault="00663026" w:rsidP="00EE2123">
      <w:pPr>
        <w:widowControl/>
        <w:autoSpaceDE/>
        <w:autoSpaceDN/>
        <w:spacing w:after="160" w:line="259" w:lineRule="auto"/>
        <w:jc w:val="both"/>
        <w:rPr>
          <w:rFonts w:ascii="Times New Roman" w:hAnsi="Times New Roman" w:cs="Times New Roman"/>
          <w:sz w:val="24"/>
          <w:szCs w:val="24"/>
        </w:rPr>
      </w:pPr>
      <w:r>
        <w:rPr>
          <w:rFonts w:ascii="Times New Roman" w:hAnsi="Times New Roman" w:cs="Times New Roman"/>
          <w:sz w:val="24"/>
          <w:szCs w:val="24"/>
        </w:rPr>
        <w:t>Центар за социјални рад Ражањ постоји као самостална установа од 2007. године када се издвојио из Центра за социјални рад за општине Алексинац и Ражањ. Центар сада послује као једна радна јединица која обухвата територију целе општине. Оснивач Центра је Општина Ражањ и финансира се делом из републичког, а делом из општинског буџета. Центар за социјални рад Ражањ обавља послове у циљу остваривања права од општег интереса, пружања услуга социјалног рада, породично-правне заштите, спровођења старатељства, збрињавања деце лишене родитељског старања, збрињавања и саветодавног рада са децом чији је развој ометен породичним приликама, децом и одраслима са посебним потребама, проучавања социјалних потреба и проблема, примене и реализације одлука Скупштине општине Ражањ у области социјалне заштите</w:t>
      </w:r>
    </w:p>
    <w:p w:rsidR="004D1349" w:rsidRPr="00663026" w:rsidRDefault="00663026" w:rsidP="00EE2123">
      <w:pPr>
        <w:widowControl/>
        <w:autoSpaceDE/>
        <w:autoSpaceDN/>
        <w:spacing w:after="160" w:line="259" w:lineRule="auto"/>
        <w:jc w:val="both"/>
        <w:rPr>
          <w:rFonts w:ascii="Times New Roman" w:hAnsi="Times New Roman" w:cs="Times New Roman"/>
          <w:b/>
          <w:sz w:val="24"/>
          <w:szCs w:val="24"/>
        </w:rPr>
      </w:pPr>
      <w:r w:rsidRPr="00663026">
        <w:rPr>
          <w:rFonts w:ascii="Times New Roman" w:hAnsi="Times New Roman" w:cs="Times New Roman"/>
          <w:b/>
          <w:sz w:val="24"/>
          <w:szCs w:val="24"/>
        </w:rPr>
        <w:t>Приоритетни циљ</w:t>
      </w:r>
    </w:p>
    <w:p w:rsidR="00EE2123" w:rsidRPr="00D70336" w:rsidRDefault="00EE2123" w:rsidP="00F45313">
      <w:pPr>
        <w:pStyle w:val="ListParagraph"/>
        <w:widowControl/>
        <w:numPr>
          <w:ilvl w:val="0"/>
          <w:numId w:val="26"/>
        </w:numPr>
        <w:autoSpaceDE/>
        <w:autoSpaceDN/>
        <w:spacing w:after="160" w:line="259" w:lineRule="auto"/>
        <w:contextualSpacing/>
        <w:jc w:val="both"/>
        <w:rPr>
          <w:rFonts w:ascii="Times New Roman" w:hAnsi="Times New Roman" w:cs="Times New Roman"/>
          <w:b/>
          <w:sz w:val="24"/>
          <w:szCs w:val="24"/>
        </w:rPr>
      </w:pPr>
      <w:r w:rsidRPr="00D70336">
        <w:rPr>
          <w:rFonts w:ascii="Times New Roman" w:hAnsi="Times New Roman" w:cs="Times New Roman"/>
          <w:b/>
          <w:sz w:val="24"/>
          <w:szCs w:val="24"/>
          <w:lang w:val="en-US"/>
        </w:rPr>
        <w:t>Унапређена финансијска заштита и подршка сервисима и услугама најугроженијим грађанима</w:t>
      </w:r>
    </w:p>
    <w:tbl>
      <w:tblPr>
        <w:tblStyle w:val="TableGrid"/>
        <w:tblW w:w="0" w:type="auto"/>
        <w:tblLook w:val="04A0"/>
      </w:tblPr>
      <w:tblGrid>
        <w:gridCol w:w="2584"/>
        <w:gridCol w:w="2900"/>
        <w:gridCol w:w="1918"/>
        <w:gridCol w:w="1890"/>
      </w:tblGrid>
      <w:tr w:rsidR="00EE2123" w:rsidRPr="00EE2123" w:rsidTr="00EE2123">
        <w:tc>
          <w:tcPr>
            <w:tcW w:w="259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Приоритетни циљ бр 1</w:t>
            </w:r>
          </w:p>
        </w:tc>
        <w:tc>
          <w:tcPr>
            <w:tcW w:w="291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Индикатори</w:t>
            </w:r>
          </w:p>
        </w:tc>
        <w:tc>
          <w:tcPr>
            <w:tcW w:w="1932"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Почетно стање</w:t>
            </w:r>
          </w:p>
        </w:tc>
        <w:tc>
          <w:tcPr>
            <w:tcW w:w="1904"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Жељено стање</w:t>
            </w:r>
          </w:p>
        </w:tc>
      </w:tr>
      <w:tr w:rsidR="00EE2123" w:rsidRPr="00EE2123" w:rsidTr="00543891">
        <w:tc>
          <w:tcPr>
            <w:tcW w:w="2597" w:type="dxa"/>
            <w:vMerge w:val="restart"/>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p>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 w:val="24"/>
                <w:szCs w:val="24"/>
                <w:lang w:val="en-US"/>
              </w:rPr>
              <w:t>Унапређена финансијска заштита и подршка сервисима и услугама најугроженијим грађанима</w:t>
            </w:r>
          </w:p>
        </w:tc>
        <w:tc>
          <w:tcPr>
            <w:tcW w:w="2917" w:type="dxa"/>
          </w:tcPr>
          <w:p w:rsidR="00EE2123" w:rsidRPr="00EE2123" w:rsidRDefault="00EE2123" w:rsidP="00EE2123">
            <w:pPr>
              <w:jc w:val="both"/>
              <w:rPr>
                <w:rFonts w:ascii="Times New Roman" w:hAnsi="Times New Roman" w:cs="Times New Roman"/>
              </w:rPr>
            </w:pPr>
            <w:r w:rsidRPr="00EE2123">
              <w:rPr>
                <w:rFonts w:ascii="Times New Roman" w:eastAsia="Times New Roman" w:hAnsi="Times New Roman" w:cs="Times New Roman"/>
                <w:color w:val="000000"/>
                <w:sz w:val="24"/>
                <w:szCs w:val="24"/>
              </w:rPr>
              <w:t>Реконструкција</w:t>
            </w:r>
            <w:r w:rsidRPr="00EE2123">
              <w:rPr>
                <w:rFonts w:ascii="Times New Roman" w:eastAsia="Times New Roman" w:hAnsi="Times New Roman" w:cs="Times New Roman"/>
                <w:color w:val="000000"/>
                <w:sz w:val="24"/>
                <w:szCs w:val="24"/>
                <w:lang w:val="en-US"/>
              </w:rPr>
              <w:t xml:space="preserve"> просторних и </w:t>
            </w:r>
            <w:r w:rsidRPr="00EE2123">
              <w:rPr>
                <w:rFonts w:ascii="Times New Roman" w:eastAsia="Times New Roman" w:hAnsi="Times New Roman" w:cs="Times New Roman"/>
                <w:color w:val="000000"/>
                <w:sz w:val="24"/>
                <w:szCs w:val="24"/>
              </w:rPr>
              <w:t xml:space="preserve">унапређење </w:t>
            </w:r>
            <w:r w:rsidRPr="00EE2123">
              <w:rPr>
                <w:rFonts w:ascii="Times New Roman" w:eastAsia="Times New Roman" w:hAnsi="Times New Roman" w:cs="Times New Roman"/>
                <w:color w:val="000000"/>
                <w:sz w:val="24"/>
                <w:szCs w:val="24"/>
                <w:lang w:val="en-US"/>
              </w:rPr>
              <w:t>техничких капацитета за пружање услуга</w:t>
            </w:r>
          </w:p>
        </w:tc>
        <w:tc>
          <w:tcPr>
            <w:tcW w:w="1932" w:type="dxa"/>
          </w:tcPr>
          <w:p w:rsidR="00EE2123" w:rsidRPr="00EE2123" w:rsidRDefault="00EE2123" w:rsidP="00EE2123">
            <w:pPr>
              <w:jc w:val="center"/>
              <w:rPr>
                <w:rFonts w:ascii="Times New Roman" w:hAnsi="Times New Roman" w:cs="Times New Roman"/>
              </w:rPr>
            </w:pPr>
          </w:p>
          <w:p w:rsidR="00EE2123" w:rsidRPr="00EE2123" w:rsidRDefault="004D1349" w:rsidP="004D1349">
            <w:pPr>
              <w:jc w:val="center"/>
              <w:rPr>
                <w:rFonts w:ascii="Times New Roman" w:hAnsi="Times New Roman" w:cs="Times New Roman"/>
              </w:rPr>
            </w:pPr>
            <w:r>
              <w:rPr>
                <w:rFonts w:ascii="Times New Roman" w:hAnsi="Times New Roman" w:cs="Times New Roman"/>
              </w:rPr>
              <w:t>40%</w:t>
            </w:r>
          </w:p>
        </w:tc>
        <w:tc>
          <w:tcPr>
            <w:tcW w:w="1904" w:type="dxa"/>
          </w:tcPr>
          <w:p w:rsidR="00EE2123" w:rsidRPr="00EE2123" w:rsidRDefault="00EE2123" w:rsidP="00EE2123">
            <w:pPr>
              <w:jc w:val="center"/>
              <w:rPr>
                <w:rFonts w:ascii="Times New Roman" w:hAnsi="Times New Roman" w:cs="Times New Roman"/>
              </w:rPr>
            </w:pPr>
          </w:p>
          <w:p w:rsidR="00EE2123" w:rsidRPr="00EE2123" w:rsidRDefault="004D1349" w:rsidP="004D1349">
            <w:pPr>
              <w:jc w:val="center"/>
              <w:rPr>
                <w:rFonts w:ascii="Times New Roman" w:hAnsi="Times New Roman" w:cs="Times New Roman"/>
              </w:rPr>
            </w:pPr>
            <w:r>
              <w:rPr>
                <w:rFonts w:ascii="Times New Roman" w:hAnsi="Times New Roman" w:cs="Times New Roman"/>
              </w:rPr>
              <w:t>90%</w:t>
            </w:r>
          </w:p>
        </w:tc>
      </w:tr>
      <w:tr w:rsidR="00EE2123" w:rsidRPr="00EE2123" w:rsidTr="00543891">
        <w:tc>
          <w:tcPr>
            <w:tcW w:w="2597" w:type="dxa"/>
            <w:vMerge/>
          </w:tcPr>
          <w:p w:rsidR="00EE2123" w:rsidRPr="00EE2123" w:rsidRDefault="00EE2123" w:rsidP="00EE2123">
            <w:pPr>
              <w:jc w:val="both"/>
              <w:rPr>
                <w:rFonts w:ascii="Times New Roman" w:hAnsi="Times New Roman" w:cs="Times New Roman"/>
              </w:rPr>
            </w:pPr>
          </w:p>
        </w:tc>
        <w:tc>
          <w:tcPr>
            <w:tcW w:w="2917" w:type="dxa"/>
          </w:tcPr>
          <w:p w:rsidR="00EE2123" w:rsidRPr="00EE2123" w:rsidRDefault="00EE2123" w:rsidP="00EE2123">
            <w:pPr>
              <w:spacing w:after="120" w:line="276" w:lineRule="auto"/>
              <w:contextualSpacing/>
              <w:rPr>
                <w:rFonts w:ascii="Times New Roman" w:hAnsi="Times New Roman" w:cs="Times New Roman"/>
                <w:lang w:val="en-US"/>
              </w:rPr>
            </w:pPr>
            <w:r w:rsidRPr="00EE2123">
              <w:rPr>
                <w:rFonts w:ascii="Times New Roman" w:hAnsi="Times New Roman" w:cs="Times New Roman"/>
                <w:color w:val="000000"/>
                <w:szCs w:val="21"/>
                <w:lang w:val="en-US"/>
              </w:rPr>
              <w:t>Оснивање Дневног боравка за децу са сметњама у развоју са клубом психосоцијалне подршке породицама</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 xml:space="preserve">              0</w:t>
            </w:r>
            <w:r w:rsidR="004D1349">
              <w:rPr>
                <w:rFonts w:ascii="Times New Roman" w:hAnsi="Times New Roman" w:cs="Times New Roman"/>
              </w:rPr>
              <w:t>%</w:t>
            </w:r>
          </w:p>
        </w:tc>
        <w:tc>
          <w:tcPr>
            <w:tcW w:w="1904"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1</w:t>
            </w:r>
            <w:r w:rsidR="004D1349">
              <w:rPr>
                <w:rFonts w:ascii="Times New Roman" w:hAnsi="Times New Roman" w:cs="Times New Roman"/>
              </w:rPr>
              <w:t>00%</w:t>
            </w:r>
          </w:p>
          <w:p w:rsidR="00EE2123" w:rsidRPr="00EE2123" w:rsidRDefault="00EE2123" w:rsidP="00EE2123">
            <w:pPr>
              <w:jc w:val="both"/>
              <w:rPr>
                <w:rFonts w:ascii="Times New Roman" w:hAnsi="Times New Roman" w:cs="Times New Roman"/>
              </w:rPr>
            </w:pPr>
          </w:p>
        </w:tc>
      </w:tr>
      <w:tr w:rsidR="00EE2123" w:rsidRPr="00EE2123" w:rsidTr="00543891">
        <w:tc>
          <w:tcPr>
            <w:tcW w:w="2597" w:type="dxa"/>
            <w:vMerge/>
          </w:tcPr>
          <w:p w:rsidR="00EE2123" w:rsidRPr="00EE2123" w:rsidRDefault="00EE2123" w:rsidP="00EE2123">
            <w:pPr>
              <w:jc w:val="both"/>
              <w:rPr>
                <w:rFonts w:ascii="Times New Roman" w:hAnsi="Times New Roman" w:cs="Times New Roman"/>
                <w:sz w:val="24"/>
                <w:szCs w:val="24"/>
              </w:rPr>
            </w:pPr>
          </w:p>
        </w:tc>
        <w:tc>
          <w:tcPr>
            <w:tcW w:w="2917" w:type="dxa"/>
          </w:tcPr>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Cs w:val="21"/>
                <w:lang w:val="en-US"/>
              </w:rPr>
              <w:t>Уклањање архитектонских баријера како би се омогућио приступ инвалидних лица</w:t>
            </w:r>
          </w:p>
        </w:tc>
        <w:tc>
          <w:tcPr>
            <w:tcW w:w="1932" w:type="dxa"/>
          </w:tcPr>
          <w:p w:rsidR="00EE2123" w:rsidRPr="00EE2123" w:rsidRDefault="00EE2123" w:rsidP="00EE2123">
            <w:pPr>
              <w:jc w:val="both"/>
              <w:rPr>
                <w:rFonts w:ascii="Times New Roman" w:hAnsi="Times New Roman" w:cs="Times New Roman"/>
              </w:rPr>
            </w:pPr>
          </w:p>
          <w:p w:rsidR="00EE2123" w:rsidRPr="00EE2123" w:rsidRDefault="004D1349" w:rsidP="00EE2123">
            <w:pPr>
              <w:jc w:val="center"/>
              <w:rPr>
                <w:rFonts w:ascii="Times New Roman" w:hAnsi="Times New Roman" w:cs="Times New Roman"/>
              </w:rPr>
            </w:pPr>
            <w:r>
              <w:rPr>
                <w:rFonts w:ascii="Times New Roman" w:hAnsi="Times New Roman" w:cs="Times New Roman"/>
              </w:rPr>
              <w:t>0%</w:t>
            </w:r>
          </w:p>
        </w:tc>
        <w:tc>
          <w:tcPr>
            <w:tcW w:w="1904"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1</w:t>
            </w:r>
            <w:r w:rsidR="004D1349">
              <w:rPr>
                <w:rFonts w:ascii="Times New Roman" w:hAnsi="Times New Roman" w:cs="Times New Roman"/>
              </w:rPr>
              <w:t>00%</w:t>
            </w:r>
          </w:p>
        </w:tc>
      </w:tr>
    </w:tbl>
    <w:p w:rsidR="00EE2123" w:rsidRPr="00EE2123" w:rsidRDefault="00EE2123" w:rsidP="00EE2123">
      <w:pPr>
        <w:widowControl/>
        <w:autoSpaceDE/>
        <w:autoSpaceDN/>
        <w:spacing w:after="160" w:line="259" w:lineRule="auto"/>
        <w:jc w:val="both"/>
        <w:rPr>
          <w:rFonts w:ascii="Times New Roman" w:hAnsi="Times New Roman" w:cs="Times New Roman"/>
          <w:sz w:val="24"/>
          <w:szCs w:val="24"/>
        </w:rPr>
      </w:pP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b/>
          <w:lang w:val="en-US"/>
        </w:rPr>
        <w:t>Опис приоритетног циља:</w:t>
      </w:r>
    </w:p>
    <w:p w:rsidR="00EE2123" w:rsidRPr="00EE2123" w:rsidRDefault="00EE2123" w:rsidP="00EE2123">
      <w:pPr>
        <w:widowControl/>
        <w:autoSpaceDE/>
        <w:autoSpaceDN/>
        <w:spacing w:line="276" w:lineRule="auto"/>
        <w:jc w:val="both"/>
        <w:rPr>
          <w:rFonts w:ascii="Times New Roman" w:hAnsi="Times New Roman" w:cs="Times New Roman"/>
          <w:bCs/>
          <w:iCs/>
          <w:color w:val="000000"/>
          <w:sz w:val="24"/>
          <w:szCs w:val="24"/>
        </w:rPr>
      </w:pPr>
      <w:r w:rsidRPr="00EE2123">
        <w:rPr>
          <w:rFonts w:ascii="Times New Roman" w:hAnsi="Times New Roman" w:cs="Times New Roman"/>
          <w:iCs/>
          <w:color w:val="000000"/>
          <w:sz w:val="24"/>
          <w:szCs w:val="24"/>
          <w:lang w:val="en-US"/>
        </w:rPr>
        <w:t xml:space="preserve">Стратешки план за социјалну заштиту је повећана социјална сигурност сиромашних, оснажене институције, породице и појединци, развијени системи подршке који омогућавају достојанствен живот сваком грађанину општине </w:t>
      </w:r>
      <w:r w:rsidRPr="00EE2123">
        <w:rPr>
          <w:rFonts w:ascii="Times New Roman" w:hAnsi="Times New Roman" w:cs="Times New Roman"/>
          <w:bCs/>
          <w:iCs/>
          <w:color w:val="000000"/>
          <w:sz w:val="24"/>
          <w:szCs w:val="24"/>
          <w:lang w:val="en-US"/>
        </w:rPr>
        <w:t>Ражањ</w:t>
      </w:r>
    </w:p>
    <w:p w:rsidR="00EE2123" w:rsidRPr="00EE2123" w:rsidRDefault="00EE2123" w:rsidP="00EE2123">
      <w:pPr>
        <w:widowControl/>
        <w:autoSpaceDE/>
        <w:autoSpaceDN/>
        <w:spacing w:line="276" w:lineRule="auto"/>
        <w:jc w:val="both"/>
        <w:rPr>
          <w:rFonts w:ascii="Times New Roman" w:eastAsia="Times New Roman" w:hAnsi="Times New Roman" w:cs="Times New Roman"/>
          <w:iCs/>
          <w:color w:val="000000"/>
          <w:sz w:val="24"/>
          <w:szCs w:val="24"/>
          <w:lang w:val="en-US"/>
        </w:rPr>
      </w:pPr>
      <w:r w:rsidRPr="00663026">
        <w:rPr>
          <w:rFonts w:ascii="Times New Roman" w:eastAsia="Times New Roman" w:hAnsi="Times New Roman" w:cs="Times New Roman"/>
          <w:iCs/>
          <w:color w:val="000000"/>
          <w:sz w:val="24"/>
          <w:szCs w:val="24"/>
          <w:lang w:val="en-US"/>
        </w:rPr>
        <w:t>Расположиви ресурси и потенцијали</w:t>
      </w:r>
      <w:r w:rsidRPr="00EE2123">
        <w:rPr>
          <w:rFonts w:ascii="Times New Roman" w:eastAsia="Times New Roman" w:hAnsi="Times New Roman" w:cs="Times New Roman"/>
          <w:iCs/>
          <w:color w:val="000000"/>
          <w:sz w:val="24"/>
          <w:szCs w:val="24"/>
          <w:lang w:val="en-US"/>
        </w:rPr>
        <w:t xml:space="preserve"> општине </w:t>
      </w:r>
      <w:r w:rsidRPr="00EE2123">
        <w:rPr>
          <w:rFonts w:ascii="Times New Roman" w:hAnsi="Times New Roman" w:cs="Times New Roman"/>
          <w:bCs/>
          <w:iCs/>
          <w:color w:val="000000"/>
          <w:sz w:val="24"/>
          <w:szCs w:val="24"/>
          <w:lang w:val="en-US"/>
        </w:rPr>
        <w:t>Ражањ</w:t>
      </w:r>
      <w:r w:rsidRPr="00EE2123">
        <w:rPr>
          <w:rFonts w:ascii="Times New Roman" w:eastAsia="Times New Roman" w:hAnsi="Times New Roman" w:cs="Times New Roman"/>
          <w:iCs/>
          <w:color w:val="000000"/>
          <w:sz w:val="24"/>
          <w:szCs w:val="24"/>
          <w:lang w:val="en-US"/>
        </w:rPr>
        <w:t xml:space="preserve"> који су од значаја за развијање </w:t>
      </w:r>
      <w:r w:rsidRPr="00EE2123">
        <w:rPr>
          <w:rFonts w:ascii="Times New Roman" w:eastAsia="Times New Roman" w:hAnsi="Times New Roman" w:cs="Times New Roman"/>
          <w:iCs/>
          <w:color w:val="000000"/>
          <w:sz w:val="24"/>
          <w:szCs w:val="24"/>
        </w:rPr>
        <w:t xml:space="preserve">и унапређење </w:t>
      </w:r>
      <w:r w:rsidRPr="00EE2123">
        <w:rPr>
          <w:rFonts w:ascii="Times New Roman" w:eastAsia="Times New Roman" w:hAnsi="Times New Roman" w:cs="Times New Roman"/>
          <w:iCs/>
          <w:color w:val="000000"/>
          <w:sz w:val="24"/>
          <w:szCs w:val="24"/>
          <w:lang w:val="en-US"/>
        </w:rPr>
        <w:t xml:space="preserve">услуга социјалне заштите на локалном нивоу су: </w:t>
      </w:r>
    </w:p>
    <w:p w:rsidR="00EE2123" w:rsidRPr="00EE2123" w:rsidRDefault="00EE2123" w:rsidP="00F45313">
      <w:pPr>
        <w:widowControl/>
        <w:numPr>
          <w:ilvl w:val="0"/>
          <w:numId w:val="27"/>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t>Стручни кадрови који могу дати допринос у креирању нових услуга у социјалној заштити, а који имају дугогодишње искуство у раду;</w:t>
      </w:r>
    </w:p>
    <w:p w:rsidR="00EE2123" w:rsidRPr="00EE2123" w:rsidRDefault="00EE2123" w:rsidP="00F45313">
      <w:pPr>
        <w:widowControl/>
        <w:numPr>
          <w:ilvl w:val="0"/>
          <w:numId w:val="27"/>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lastRenderedPageBreak/>
        <w:t>Познавање потреба корисника;</w:t>
      </w:r>
    </w:p>
    <w:p w:rsidR="00EE2123" w:rsidRPr="00EE2123" w:rsidRDefault="00EE2123" w:rsidP="00F45313">
      <w:pPr>
        <w:widowControl/>
        <w:numPr>
          <w:ilvl w:val="0"/>
          <w:numId w:val="27"/>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t>Перманентно усавршавање стручних кадрова у складу са потребама корисника;</w:t>
      </w:r>
    </w:p>
    <w:p w:rsidR="00EE2123" w:rsidRPr="00EE2123" w:rsidRDefault="00EE2123" w:rsidP="00F45313">
      <w:pPr>
        <w:widowControl/>
        <w:numPr>
          <w:ilvl w:val="0"/>
          <w:numId w:val="27"/>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t>Добра координација између свих релевантних институција и организација цивилног друштва које се баве социјалном заштитом;</w:t>
      </w:r>
    </w:p>
    <w:p w:rsidR="00EE2123" w:rsidRPr="00EE2123" w:rsidRDefault="00EE2123" w:rsidP="00F45313">
      <w:pPr>
        <w:widowControl/>
        <w:numPr>
          <w:ilvl w:val="0"/>
          <w:numId w:val="27"/>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t>Поседовање простора за спровођење услуга;</w:t>
      </w:r>
    </w:p>
    <w:p w:rsidR="00EE2123" w:rsidRPr="00EE2123" w:rsidRDefault="00EE2123" w:rsidP="00F45313">
      <w:pPr>
        <w:widowControl/>
        <w:numPr>
          <w:ilvl w:val="0"/>
          <w:numId w:val="27"/>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t>Издвајање финансијских средстава из буџета општине за развијање услуга уз подршку расположивих донатора.</w:t>
      </w:r>
    </w:p>
    <w:p w:rsidR="00EE2123" w:rsidRPr="00EE2123" w:rsidRDefault="00EE2123" w:rsidP="00EE2123">
      <w:pPr>
        <w:widowControl/>
        <w:autoSpaceDE/>
        <w:autoSpaceDN/>
        <w:spacing w:line="276" w:lineRule="auto"/>
        <w:jc w:val="both"/>
        <w:rPr>
          <w:rFonts w:ascii="Times New Roman" w:hAnsi="Times New Roman" w:cs="Times New Roman"/>
          <w:lang w:val="en-US"/>
        </w:rPr>
      </w:pP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Мере: </w:t>
      </w:r>
    </w:p>
    <w:p w:rsidR="00EE2123" w:rsidRDefault="00EE2123" w:rsidP="00EE2123">
      <w:pPr>
        <w:widowControl/>
        <w:autoSpaceDE/>
        <w:autoSpaceDN/>
        <w:spacing w:line="276" w:lineRule="auto"/>
        <w:jc w:val="both"/>
        <w:rPr>
          <w:rFonts w:ascii="Times New Roman" w:hAnsi="Times New Roman" w:cs="Times New Roman"/>
          <w:b/>
        </w:rPr>
      </w:pPr>
      <w:r w:rsidRPr="00EE2123">
        <w:rPr>
          <w:rFonts w:ascii="Times New Roman" w:hAnsi="Times New Roman" w:cs="Times New Roman"/>
          <w:b/>
          <w:lang w:val="en-US"/>
        </w:rPr>
        <w:t xml:space="preserve">Мера 1 : </w:t>
      </w:r>
      <w:r w:rsidRPr="00EE2123">
        <w:rPr>
          <w:rFonts w:ascii="Times New Roman" w:hAnsi="Times New Roman" w:cs="Times New Roman"/>
          <w:b/>
        </w:rPr>
        <w:t>Реконструкција и адаптација објекта Центар за социјални рад у циљу побољшања приступачности особама са инвалидитетом</w:t>
      </w:r>
    </w:p>
    <w:p w:rsidR="00D70336" w:rsidRPr="00D70336" w:rsidRDefault="00D70336" w:rsidP="00EE2123">
      <w:pPr>
        <w:widowControl/>
        <w:autoSpaceDE/>
        <w:autoSpaceDN/>
        <w:spacing w:line="276" w:lineRule="auto"/>
        <w:jc w:val="both"/>
        <w:rPr>
          <w:rFonts w:ascii="Times New Roman" w:hAnsi="Times New Roman" w:cs="Times New Roman"/>
          <w:b/>
        </w:rPr>
      </w:pP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b/>
          <w:lang w:val="en-US"/>
        </w:rPr>
        <w:t>Опис мере:</w:t>
      </w:r>
      <w:r w:rsidRPr="00EE2123">
        <w:rPr>
          <w:rFonts w:ascii="Times New Roman" w:hAnsi="Times New Roman" w:cs="Times New Roman"/>
          <w:lang w:val="en-US"/>
        </w:rPr>
        <w:t xml:space="preserve"> Општина </w:t>
      </w:r>
      <w:r w:rsidRPr="00EE2123">
        <w:rPr>
          <w:rFonts w:ascii="Times New Roman" w:hAnsi="Times New Roman" w:cs="Times New Roman"/>
        </w:rPr>
        <w:t xml:space="preserve">Ражањ поседује израђену пројектно техничку документацију за извођење радова на реконструкцији и адаптацији објекта Центар за социјални рад у циљу побољшања приступачности особама са инвалидитетом. </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Процењена вредности радова за реконструкцију објекта износи 2.331.444,00 динара</w:t>
      </w: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lang w:val="en-US"/>
        </w:rPr>
        <w:t xml:space="preserve">Општина </w:t>
      </w:r>
      <w:r w:rsidRPr="00EE2123">
        <w:rPr>
          <w:rFonts w:ascii="Times New Roman" w:hAnsi="Times New Roman" w:cs="Times New Roman"/>
        </w:rPr>
        <w:t>Ражањ</w:t>
      </w:r>
      <w:r w:rsidRPr="00EE2123">
        <w:rPr>
          <w:rFonts w:ascii="Times New Roman" w:hAnsi="Times New Roman" w:cs="Times New Roman"/>
          <w:lang w:val="en-US"/>
        </w:rPr>
        <w:t xml:space="preserve"> је оријентисана ка унапређењу степена доступности квалитетнијих услова за образовање у свим нивоима и ка унапређењу квалитета амбијента за пружање образовних услуга на територији општине. Реализацијом ове мере створиће се бољи просторни услови за ученике основних школа на територији општине. </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Министарство грађевинарства, саобраћаја и инфраструктуре Републике Србије</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Носилац задатка:</w:t>
      </w:r>
      <w:r w:rsidRPr="00EE2123">
        <w:rPr>
          <w:rFonts w:ascii="Times New Roman" w:hAnsi="Times New Roman" w:cs="Times New Roman"/>
          <w:sz w:val="24"/>
          <w:szCs w:val="24"/>
        </w:rPr>
        <w:t xml:space="preserve"> Служба за јавне набавке општине Ражањ</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Центар за Социјални рад у Ражњу</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10. Смањити неједнакост</w:t>
      </w:r>
    </w:p>
    <w:p w:rsidR="00EE2123" w:rsidRPr="00EE2123" w:rsidRDefault="00EE2123" w:rsidP="00EE2123">
      <w:pPr>
        <w:jc w:val="both"/>
        <w:rPr>
          <w:rFonts w:ascii="Times New Roman" w:hAnsi="Times New Roman" w:cs="Times New Roman"/>
          <w:sz w:val="24"/>
          <w:szCs w:val="24"/>
        </w:rPr>
      </w:pP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lang w:val="en-US"/>
        </w:rPr>
        <w:t xml:space="preserve">Мера 2: </w:t>
      </w:r>
      <w:r w:rsidRPr="00EE2123">
        <w:rPr>
          <w:rFonts w:ascii="Times New Roman" w:hAnsi="Times New Roman" w:cs="Times New Roman"/>
          <w:b/>
          <w:sz w:val="24"/>
          <w:szCs w:val="24"/>
        </w:rPr>
        <w:t>Реконструкција објекта Центар за социјални рад у циљу унапређења просторних капацитета и унапређења енергетске ефиканости објекта</w:t>
      </w:r>
    </w:p>
    <w:p w:rsidR="00EE2123" w:rsidRPr="00EE2123" w:rsidRDefault="00EE2123" w:rsidP="00EE2123">
      <w:pPr>
        <w:widowControl/>
        <w:autoSpaceDE/>
        <w:autoSpaceDN/>
        <w:spacing w:after="160" w:line="259" w:lineRule="auto"/>
        <w:jc w:val="both"/>
        <w:rPr>
          <w:rFonts w:ascii="Times New Roman" w:eastAsia="Times New Roman" w:hAnsi="Times New Roman" w:cs="Times New Roman"/>
          <w:sz w:val="24"/>
          <w:szCs w:val="24"/>
          <w:lang w:val="sr-Cyrl-CS"/>
        </w:rPr>
      </w:pPr>
      <w:r w:rsidRPr="00EE2123">
        <w:rPr>
          <w:rFonts w:ascii="Times New Roman" w:hAnsi="Times New Roman" w:cs="Times New Roman"/>
          <w:b/>
          <w:sz w:val="24"/>
          <w:szCs w:val="24"/>
          <w:lang w:val="en-US"/>
        </w:rPr>
        <w:t>Опис мере:</w:t>
      </w:r>
      <w:r w:rsidRPr="00EE2123">
        <w:rPr>
          <w:rFonts w:ascii="Times New Roman" w:eastAsia="Times New Roman" w:hAnsi="Times New Roman" w:cs="Times New Roman"/>
          <w:sz w:val="24"/>
          <w:szCs w:val="24"/>
          <w:lang w:val="sr-Cyrl-CS"/>
        </w:rPr>
        <w:t xml:space="preserve">Пројекат се односи на </w:t>
      </w:r>
      <w:r w:rsidRPr="00EE2123">
        <w:rPr>
          <w:rFonts w:ascii="Times New Roman" w:eastAsia="Times New Roman" w:hAnsi="Times New Roman" w:cs="Times New Roman"/>
          <w:sz w:val="24"/>
          <w:szCs w:val="24"/>
        </w:rPr>
        <w:t xml:space="preserve">извођење радова на </w:t>
      </w:r>
      <w:r w:rsidRPr="00EE2123">
        <w:rPr>
          <w:rFonts w:ascii="Times New Roman" w:eastAsia="Times New Roman" w:hAnsi="Times New Roman" w:cs="Times New Roman"/>
          <w:sz w:val="24"/>
          <w:szCs w:val="24"/>
          <w:lang w:val="sr-Cyrl-CS"/>
        </w:rPr>
        <w:t>инфраструктурном унапређењу и унапређењу енергетске ефикасности објекта чији је корисник Центар за социјални рад у Ражњу и то кроз реализацију следећих врста радова: грађевинских, електротехничких инсталација, телекомуникационих и радова сигналне инсталације, дојаве пожара, машинских инсталација и заштите од пожара</w:t>
      </w:r>
    </w:p>
    <w:p w:rsidR="00EE2123" w:rsidRPr="00EE2123" w:rsidRDefault="00EE2123" w:rsidP="00EE2123">
      <w:pPr>
        <w:widowControl/>
        <w:autoSpaceDE/>
        <w:autoSpaceDN/>
        <w:jc w:val="both"/>
        <w:rPr>
          <w:rFonts w:ascii="Times New Roman" w:eastAsia="Times New Roman" w:hAnsi="Times New Roman" w:cs="Times New Roman"/>
          <w:sz w:val="24"/>
          <w:szCs w:val="24"/>
          <w:lang w:val="sr-Cyrl-CS"/>
        </w:rPr>
      </w:pPr>
      <w:r w:rsidRPr="00EE2123">
        <w:rPr>
          <w:rFonts w:ascii="Times New Roman" w:eastAsia="Times New Roman" w:hAnsi="Times New Roman" w:cs="Times New Roman"/>
          <w:sz w:val="24"/>
          <w:szCs w:val="24"/>
          <w:lang w:val="sr-Cyrl-CS"/>
        </w:rPr>
        <w:t xml:space="preserve">Реализацијом пројекта решили </w:t>
      </w:r>
      <w:r w:rsidRPr="00EE2123">
        <w:rPr>
          <w:rFonts w:ascii="Times New Roman" w:eastAsia="Times New Roman" w:hAnsi="Times New Roman" w:cs="Times New Roman"/>
          <w:sz w:val="24"/>
          <w:szCs w:val="24"/>
        </w:rPr>
        <w:t xml:space="preserve">би се </w:t>
      </w:r>
      <w:r w:rsidRPr="00EE2123">
        <w:rPr>
          <w:rFonts w:ascii="Times New Roman" w:eastAsia="Times New Roman" w:hAnsi="Times New Roman" w:cs="Times New Roman"/>
          <w:sz w:val="24"/>
          <w:szCs w:val="24"/>
          <w:lang w:val="sr-Cyrl-CS"/>
        </w:rPr>
        <w:t xml:space="preserve">проблеми са којима се како запослени тако и корисници услуга Центра за социјални рад у Ражњу суочавају већ дужи низ година, а који се огледају пре свега у неадекватним просторним условима за рад који негативно утичу на:  </w:t>
      </w:r>
    </w:p>
    <w:p w:rsidR="00EE2123" w:rsidRPr="00EE2123" w:rsidRDefault="00EE2123" w:rsidP="00F45313">
      <w:pPr>
        <w:widowControl/>
        <w:numPr>
          <w:ilvl w:val="0"/>
          <w:numId w:val="28"/>
        </w:numPr>
        <w:autoSpaceDE/>
        <w:autoSpaceDN/>
        <w:spacing w:after="160" w:line="259" w:lineRule="auto"/>
        <w:contextualSpacing/>
        <w:jc w:val="both"/>
        <w:rPr>
          <w:rFonts w:ascii="Times New Roman" w:eastAsia="Times New Roman" w:hAnsi="Times New Roman" w:cs="Times New Roman"/>
          <w:sz w:val="24"/>
          <w:szCs w:val="24"/>
          <w:lang w:val="sr-Cyrl-CS"/>
        </w:rPr>
      </w:pPr>
      <w:r w:rsidRPr="00EE2123">
        <w:rPr>
          <w:rFonts w:ascii="Times New Roman" w:eastAsia="Times New Roman" w:hAnsi="Times New Roman" w:cs="Times New Roman"/>
          <w:sz w:val="24"/>
          <w:szCs w:val="24"/>
          <w:lang w:val="sr-Cyrl-CS"/>
        </w:rPr>
        <w:t>ефикасност и ефективност пружања услуга корисницима</w:t>
      </w:r>
    </w:p>
    <w:p w:rsidR="00EE2123" w:rsidRPr="00EE2123" w:rsidRDefault="00EE2123" w:rsidP="00F45313">
      <w:pPr>
        <w:widowControl/>
        <w:numPr>
          <w:ilvl w:val="0"/>
          <w:numId w:val="28"/>
        </w:numPr>
        <w:autoSpaceDE/>
        <w:autoSpaceDN/>
        <w:spacing w:after="160" w:line="259" w:lineRule="auto"/>
        <w:contextualSpacing/>
        <w:jc w:val="both"/>
        <w:rPr>
          <w:rFonts w:ascii="Times New Roman" w:eastAsia="Times New Roman" w:hAnsi="Times New Roman" w:cs="Times New Roman"/>
          <w:sz w:val="24"/>
          <w:szCs w:val="24"/>
          <w:lang w:val="sr-Cyrl-CS"/>
        </w:rPr>
      </w:pPr>
      <w:r w:rsidRPr="00EE2123">
        <w:rPr>
          <w:rFonts w:ascii="Times New Roman" w:eastAsia="Times New Roman" w:hAnsi="Times New Roman" w:cs="Times New Roman"/>
          <w:sz w:val="24"/>
          <w:szCs w:val="24"/>
          <w:lang w:val="sr-Cyrl-CS"/>
        </w:rPr>
        <w:t>јачање капацитета људских ресурса</w:t>
      </w:r>
    </w:p>
    <w:p w:rsidR="00074132" w:rsidRPr="00C171E6" w:rsidRDefault="00EE2123" w:rsidP="00EE2123">
      <w:pPr>
        <w:widowControl/>
        <w:numPr>
          <w:ilvl w:val="0"/>
          <w:numId w:val="28"/>
        </w:numPr>
        <w:autoSpaceDE/>
        <w:autoSpaceDN/>
        <w:spacing w:after="160" w:line="259" w:lineRule="auto"/>
        <w:contextualSpacing/>
        <w:jc w:val="both"/>
        <w:rPr>
          <w:rFonts w:ascii="Times New Roman" w:eastAsia="Times New Roman" w:hAnsi="Times New Roman" w:cs="Times New Roman"/>
          <w:sz w:val="24"/>
          <w:szCs w:val="24"/>
          <w:lang w:val="sr-Cyrl-CS"/>
        </w:rPr>
      </w:pPr>
      <w:r w:rsidRPr="00EE2123">
        <w:rPr>
          <w:rFonts w:ascii="Times New Roman" w:eastAsia="Times New Roman" w:hAnsi="Times New Roman" w:cs="Times New Roman"/>
          <w:sz w:val="24"/>
          <w:szCs w:val="24"/>
          <w:lang w:val="sr-Cyrl-CS"/>
        </w:rPr>
        <w:t>јачање мреже партнерских односа између јавног, приватног и цивилног сектора за пружање квалитетних услуга социјалне заштит</w:t>
      </w:r>
    </w:p>
    <w:p w:rsidR="00074132" w:rsidRDefault="00EE2123" w:rsidP="00074132">
      <w:pPr>
        <w:widowControl/>
        <w:autoSpaceDE/>
        <w:autoSpaceDN/>
        <w:spacing w:after="160" w:line="259" w:lineRule="auto"/>
        <w:jc w:val="both"/>
        <w:rPr>
          <w:rFonts w:ascii="Times New Roman" w:hAnsi="Times New Roman" w:cs="Times New Roman"/>
          <w:sz w:val="24"/>
          <w:szCs w:val="24"/>
        </w:rPr>
      </w:pPr>
      <w:r w:rsidRPr="00EE2123">
        <w:rPr>
          <w:rFonts w:ascii="Times New Roman" w:hAnsi="Times New Roman" w:cs="Times New Roman"/>
          <w:sz w:val="24"/>
          <w:szCs w:val="24"/>
        </w:rPr>
        <w:t>Процењена вредности радова за реконструкцију објекта износи 8.652.350,00 динара</w:t>
      </w:r>
    </w:p>
    <w:p w:rsidR="00EE2123" w:rsidRPr="00074132" w:rsidRDefault="00EE2123" w:rsidP="00074132">
      <w:pPr>
        <w:widowControl/>
        <w:autoSpaceDE/>
        <w:autoSpaceDN/>
        <w:spacing w:after="160" w:line="259" w:lineRule="auto"/>
        <w:jc w:val="both"/>
        <w:rPr>
          <w:rFonts w:ascii="Times New Roman" w:hAnsi="Times New Roman" w:cs="Times New Roman"/>
          <w:sz w:val="24"/>
          <w:szCs w:val="24"/>
        </w:rPr>
      </w:pPr>
      <w:r w:rsidRPr="00EE2123">
        <w:rPr>
          <w:rFonts w:ascii="Times New Roman" w:eastAsia="Times New Roman" w:hAnsi="Times New Roman" w:cs="Times New Roman"/>
          <w:sz w:val="24"/>
          <w:szCs w:val="24"/>
        </w:rPr>
        <w:lastRenderedPageBreak/>
        <w:t>Реализацијом пројекта „Реконструкција објекта – Центар за Социјални рад у Ражњу“ доприноси се остваривању јавног интереса у области социјалне заштите.</w:t>
      </w:r>
    </w:p>
    <w:p w:rsidR="00EE2123" w:rsidRPr="00EE2123" w:rsidRDefault="00EE2123" w:rsidP="00EE2123">
      <w:pPr>
        <w:widowControl/>
        <w:autoSpaceDE/>
        <w:autoSpaceDN/>
        <w:jc w:val="both"/>
        <w:rPr>
          <w:rFonts w:ascii="Times New Roman" w:eastAsia="Times New Roman" w:hAnsi="Times New Roman" w:cs="Times New Roman"/>
          <w:sz w:val="24"/>
          <w:szCs w:val="24"/>
        </w:rPr>
      </w:pPr>
    </w:p>
    <w:p w:rsidR="00EE2123" w:rsidRPr="00EE2123" w:rsidRDefault="00EE2123" w:rsidP="00EE2123">
      <w:pPr>
        <w:widowControl/>
        <w:autoSpaceDE/>
        <w:autoSpaceDN/>
        <w:spacing w:after="160" w:line="259" w:lineRule="auto"/>
        <w:jc w:val="both"/>
        <w:rPr>
          <w:rFonts w:ascii="Times New Roman" w:eastAsia="Times New Roman" w:hAnsi="Times New Roman" w:cs="Times New Roman"/>
          <w:sz w:val="24"/>
          <w:szCs w:val="24"/>
        </w:rPr>
      </w:pPr>
      <w:r w:rsidRPr="00EE2123">
        <w:rPr>
          <w:rFonts w:ascii="Times New Roman" w:eastAsia="Times New Roman" w:hAnsi="Times New Roman" w:cs="Times New Roman"/>
          <w:sz w:val="24"/>
          <w:szCs w:val="24"/>
        </w:rPr>
        <w:t>Извођењем свих врста радова, детаљно дефинисаних пројектном документацијом, стварају се адекватни просторни услови који ће имати само вишеструке позитивне ефекте на унапређење како кадровског и организационог капацитета тако и унапређење услуга које се пружају корисницима Центра за Социјални рад</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Министасртва Републике Србије</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Носилац задатка:</w:t>
      </w:r>
      <w:r w:rsidRPr="00EE2123">
        <w:rPr>
          <w:rFonts w:ascii="Times New Roman" w:hAnsi="Times New Roman" w:cs="Times New Roman"/>
          <w:sz w:val="24"/>
          <w:szCs w:val="24"/>
        </w:rPr>
        <w:t xml:space="preserve"> Служба за јавне набавке општине Ражањ</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Центар за Социјални рад у Ражњу</w:t>
      </w:r>
    </w:p>
    <w:p w:rsidR="00EE2123" w:rsidRPr="00EE2123" w:rsidRDefault="00EE2123" w:rsidP="00EE2123">
      <w:pPr>
        <w:widowControl/>
        <w:autoSpaceDE/>
        <w:autoSpaceDN/>
        <w:spacing w:after="160" w:line="259" w:lineRule="auto"/>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10. Смањити неједнакост</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lang w:val="en-US"/>
        </w:rPr>
        <w:t xml:space="preserve">Мера 3: </w:t>
      </w:r>
      <w:r w:rsidRPr="00EE2123">
        <w:rPr>
          <w:rFonts w:ascii="Times New Roman" w:hAnsi="Times New Roman" w:cs="Times New Roman"/>
          <w:b/>
          <w:bCs/>
          <w:iCs/>
          <w:color w:val="000000"/>
          <w:szCs w:val="21"/>
          <w:lang w:val="en-US"/>
        </w:rPr>
        <w:t>Оснивање Дневног боравка за децу са сметњама у развоју са клубом психосоцијалне подршке породицама</w:t>
      </w:r>
    </w:p>
    <w:p w:rsidR="00EE2123" w:rsidRPr="00EE2123" w:rsidRDefault="00EE2123" w:rsidP="00EE2123">
      <w:pPr>
        <w:widowControl/>
        <w:adjustRightInd w:val="0"/>
        <w:spacing w:line="259" w:lineRule="auto"/>
        <w:jc w:val="both"/>
        <w:rPr>
          <w:rFonts w:ascii="Times New Roman" w:hAnsi="Times New Roman" w:cs="Times New Roman"/>
          <w:iCs/>
          <w:color w:val="000000"/>
          <w:sz w:val="24"/>
          <w:szCs w:val="24"/>
          <w:lang w:val="en-US"/>
        </w:rPr>
      </w:pPr>
      <w:r w:rsidRPr="00EE2123">
        <w:rPr>
          <w:rFonts w:ascii="Times New Roman" w:hAnsi="Times New Roman" w:cs="Times New Roman"/>
          <w:b/>
          <w:sz w:val="24"/>
          <w:szCs w:val="24"/>
          <w:lang w:val="en-US"/>
        </w:rPr>
        <w:t>Опис мере:</w:t>
      </w:r>
      <w:r w:rsidRPr="00EE2123">
        <w:rPr>
          <w:rFonts w:ascii="Times New Roman" w:hAnsi="Times New Roman" w:cs="Times New Roman"/>
          <w:iCs/>
          <w:color w:val="000000"/>
          <w:sz w:val="24"/>
          <w:szCs w:val="24"/>
          <w:lang w:val="en-US"/>
        </w:rPr>
        <w:t xml:space="preserve">Код деце </w:t>
      </w:r>
      <w:r w:rsidRPr="00EE2123">
        <w:rPr>
          <w:rFonts w:ascii="Times New Roman" w:hAnsi="Times New Roman" w:cs="Times New Roman"/>
          <w:iCs/>
          <w:color w:val="000000"/>
          <w:sz w:val="24"/>
          <w:szCs w:val="24"/>
        </w:rPr>
        <w:t xml:space="preserve">код којих су </w:t>
      </w:r>
      <w:r w:rsidRPr="00EE2123">
        <w:rPr>
          <w:rFonts w:ascii="Times New Roman" w:hAnsi="Times New Roman" w:cs="Times New Roman"/>
          <w:iCs/>
          <w:color w:val="000000"/>
          <w:sz w:val="24"/>
          <w:szCs w:val="24"/>
          <w:lang w:val="en-US"/>
        </w:rPr>
        <w:t>присутне интелектуалне и емоционалне сметње, као и поремећај понашања, што константно условљава потребу за континуираним, фокусираним и стручним радом, како би процес социјализације деце текао у пожељном правцу и како би деца одрасла у одговорне и савесне људе, спремне да се ухвате у коштац са различитим изазовима које живот носи.</w:t>
      </w:r>
    </w:p>
    <w:p w:rsidR="00EE2123" w:rsidRPr="00EE2123" w:rsidRDefault="00EE2123" w:rsidP="00EE2123">
      <w:pPr>
        <w:widowControl/>
        <w:autoSpaceDE/>
        <w:autoSpaceDN/>
        <w:spacing w:after="160" w:line="259" w:lineRule="auto"/>
        <w:jc w:val="both"/>
        <w:rPr>
          <w:rFonts w:ascii="Times New Roman" w:eastAsia="Times New Roman" w:hAnsi="Times New Roman" w:cs="Times New Roman"/>
          <w:sz w:val="24"/>
          <w:szCs w:val="24"/>
          <w:lang w:val="sr-Cyrl-CS"/>
        </w:rPr>
      </w:pP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Општина Ражањ/донатори</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Носилац задатка:</w:t>
      </w:r>
      <w:r w:rsidRPr="00EE2123">
        <w:rPr>
          <w:rFonts w:ascii="Times New Roman" w:hAnsi="Times New Roman" w:cs="Times New Roman"/>
          <w:sz w:val="24"/>
          <w:szCs w:val="24"/>
        </w:rPr>
        <w:t xml:space="preserve"> Служба за јавне набавке општине Ражањ</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Центар за Социјални рад у Ражњу</w:t>
      </w:r>
    </w:p>
    <w:p w:rsidR="00EE2123" w:rsidRDefault="00EE2123" w:rsidP="00EE2123">
      <w:pPr>
        <w:widowControl/>
        <w:autoSpaceDE/>
        <w:autoSpaceDN/>
        <w:spacing w:after="160" w:line="259" w:lineRule="auto"/>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10. Смањити неједнакост</w:t>
      </w:r>
    </w:p>
    <w:p w:rsidR="00663026" w:rsidRDefault="00663026"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C171E6" w:rsidRPr="00C171E6" w:rsidRDefault="00C171E6" w:rsidP="00EE2123">
      <w:pPr>
        <w:widowControl/>
        <w:autoSpaceDE/>
        <w:autoSpaceDN/>
        <w:spacing w:after="160" w:line="259" w:lineRule="auto"/>
        <w:jc w:val="both"/>
        <w:rPr>
          <w:rFonts w:ascii="Times New Roman" w:hAnsi="Times New Roman" w:cs="Times New Roman"/>
          <w:sz w:val="24"/>
          <w:szCs w:val="24"/>
        </w:rPr>
      </w:pPr>
    </w:p>
    <w:p w:rsidR="00663026" w:rsidRPr="00356254" w:rsidRDefault="00FD362F" w:rsidP="00663026">
      <w:pPr>
        <w:widowControl/>
        <w:autoSpaceDE/>
        <w:autoSpaceDN/>
        <w:spacing w:after="160" w:line="259" w:lineRule="auto"/>
        <w:jc w:val="both"/>
        <w:rPr>
          <w:rFonts w:ascii="Times New Roman" w:hAnsi="Times New Roman" w:cs="Times New Roman"/>
          <w:sz w:val="32"/>
          <w:szCs w:val="32"/>
        </w:rPr>
      </w:pPr>
      <w:r w:rsidRPr="00356254">
        <w:rPr>
          <w:rFonts w:ascii="Times New Roman" w:hAnsi="Times New Roman" w:cs="Times New Roman"/>
          <w:sz w:val="32"/>
          <w:szCs w:val="32"/>
        </w:rPr>
        <w:lastRenderedPageBreak/>
        <w:t>5.</w:t>
      </w:r>
      <w:r w:rsidR="00663026" w:rsidRPr="00356254">
        <w:rPr>
          <w:rFonts w:ascii="Times New Roman" w:hAnsi="Times New Roman" w:cs="Times New Roman"/>
          <w:sz w:val="32"/>
          <w:szCs w:val="32"/>
        </w:rPr>
        <w:t>3.2. Образовање</w:t>
      </w:r>
    </w:p>
    <w:p w:rsidR="00663026" w:rsidRPr="00663026" w:rsidRDefault="00663026" w:rsidP="00663026">
      <w:pPr>
        <w:widowControl/>
        <w:autoSpaceDE/>
        <w:autoSpaceDN/>
        <w:spacing w:after="160" w:line="259" w:lineRule="auto"/>
        <w:jc w:val="both"/>
        <w:rPr>
          <w:rFonts w:ascii="Times New Roman" w:hAnsi="Times New Roman" w:cs="Times New Roman"/>
          <w:sz w:val="24"/>
          <w:szCs w:val="24"/>
        </w:rPr>
      </w:pPr>
      <w:r w:rsidRPr="00663026">
        <w:rPr>
          <w:rFonts w:ascii="Times New Roman" w:hAnsi="Times New Roman" w:cs="Times New Roman"/>
          <w:sz w:val="24"/>
          <w:szCs w:val="24"/>
        </w:rPr>
        <w:t xml:space="preserve">Опис тренутног стања </w:t>
      </w:r>
    </w:p>
    <w:p w:rsidR="00663026" w:rsidRDefault="00663026" w:rsidP="00663026">
      <w:pPr>
        <w:widowControl/>
        <w:autoSpaceDE/>
        <w:autoSpaceDN/>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Свако лице има право на образовање и васпитање.Грађани Републике Србије једнаки су у остваривању права на образовање и васпитање, без обзира на пол, расу, националну, верску и језичку припадност, социјално и културно порекло, имовно стање, узраст, физичку и психичку конституцију, сметње у развоју, инвалидитет, политичко опредељење и другу личну особину.</w:t>
      </w:r>
    </w:p>
    <w:p w:rsidR="00F33D27" w:rsidRDefault="00F33D27" w:rsidP="00F33D27">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На територији општине Ражањ мрежу школских установа чине две основне школе: „Иван Вушовић“ у Раж</w:t>
      </w:r>
      <w:r>
        <w:rPr>
          <w:rFonts w:ascii="Times New Roman" w:hAnsi="Times New Roman" w:cs="Times New Roman"/>
        </w:rPr>
        <w:t>њу и „Вук Караџић“ у Витошевцу.</w:t>
      </w:r>
    </w:p>
    <w:p w:rsidR="00F33D27" w:rsidRPr="00F33D27" w:rsidRDefault="00F33D27" w:rsidP="00F33D27">
      <w:pPr>
        <w:widowControl/>
        <w:autoSpaceDE/>
        <w:autoSpaceDN/>
        <w:spacing w:line="276" w:lineRule="auto"/>
        <w:jc w:val="both"/>
        <w:rPr>
          <w:rFonts w:ascii="Times New Roman" w:hAnsi="Times New Roman" w:cs="Times New Roman"/>
        </w:rPr>
      </w:pPr>
    </w:p>
    <w:p w:rsidR="00663026" w:rsidRDefault="00663026" w:rsidP="00663026">
      <w:pPr>
        <w:widowControl/>
        <w:adjustRightInd w:val="0"/>
        <w:spacing w:line="276" w:lineRule="auto"/>
        <w:jc w:val="both"/>
        <w:rPr>
          <w:rFonts w:ascii="Times New Roman" w:eastAsiaTheme="minorHAnsi" w:hAnsi="Times New Roman" w:cs="Times New Roman"/>
          <w:sz w:val="24"/>
          <w:szCs w:val="24"/>
          <w:lang w:val="en-US"/>
        </w:rPr>
      </w:pPr>
      <w:r w:rsidRPr="00663026">
        <w:rPr>
          <w:rFonts w:ascii="Times New Roman" w:eastAsiaTheme="minorHAnsi" w:hAnsi="Times New Roman" w:cs="Times New Roman"/>
          <w:bCs/>
          <w:sz w:val="24"/>
          <w:szCs w:val="24"/>
          <w:lang w:val="en-US"/>
        </w:rPr>
        <w:t xml:space="preserve">Основна школа </w:t>
      </w:r>
      <w:r>
        <w:rPr>
          <w:rFonts w:ascii="Times New Roman" w:eastAsiaTheme="minorHAnsi" w:hAnsi="Times New Roman" w:cs="Times New Roman"/>
          <w:bCs/>
          <w:sz w:val="24"/>
          <w:szCs w:val="24"/>
        </w:rPr>
        <w:t>„Иван Вушовћ“</w:t>
      </w:r>
      <w:r w:rsidRPr="00663026">
        <w:rPr>
          <w:rFonts w:ascii="Times New Roman" w:eastAsiaTheme="minorHAnsi" w:hAnsi="Times New Roman" w:cs="Times New Roman"/>
          <w:sz w:val="24"/>
          <w:szCs w:val="24"/>
          <w:lang w:val="en-US"/>
        </w:rPr>
        <w:t xml:space="preserve"> Раж</w:t>
      </w:r>
      <w:r>
        <w:rPr>
          <w:rFonts w:ascii="Times New Roman" w:eastAsiaTheme="minorHAnsi" w:hAnsi="Times New Roman" w:cs="Times New Roman"/>
          <w:sz w:val="24"/>
          <w:szCs w:val="24"/>
        </w:rPr>
        <w:t>а</w:t>
      </w:r>
      <w:r>
        <w:rPr>
          <w:rFonts w:ascii="Times New Roman" w:eastAsiaTheme="minorHAnsi" w:hAnsi="Times New Roman" w:cs="Times New Roman"/>
          <w:sz w:val="24"/>
          <w:szCs w:val="24"/>
          <w:lang w:val="en-US"/>
        </w:rPr>
        <w:t>њ</w:t>
      </w:r>
      <w:r w:rsidRPr="00663026">
        <w:rPr>
          <w:rFonts w:ascii="Times New Roman" w:eastAsiaTheme="minorHAnsi" w:hAnsi="Times New Roman" w:cs="Times New Roman"/>
          <w:sz w:val="24"/>
          <w:szCs w:val="24"/>
          <w:lang w:val="en-US"/>
        </w:rPr>
        <w:t xml:space="preserve"> спада у ред основних школа садугом традицијом. Према нeким подацима школа постоји од 1836. године, а од 1838.године ради непрекидно до данас. Школа свој рад организује у матичној школи у Ражњу и издвојеним одељењима у Липовцу, Рујишту, Црном Калу, Мађеру, Прасковчу и Шетки.</w:t>
      </w:r>
    </w:p>
    <w:p w:rsidR="00663026" w:rsidRDefault="00663026" w:rsidP="00663026">
      <w:pPr>
        <w:widowControl/>
        <w:adjustRightInd w:val="0"/>
        <w:spacing w:line="276" w:lineRule="auto"/>
        <w:jc w:val="both"/>
        <w:rPr>
          <w:rFonts w:ascii="Times New Roman" w:eastAsiaTheme="minorHAnsi" w:hAnsi="Times New Roman" w:cs="Times New Roman"/>
          <w:sz w:val="24"/>
          <w:szCs w:val="24"/>
          <w:lang w:val="en-US"/>
        </w:rPr>
      </w:pPr>
    </w:p>
    <w:p w:rsidR="00663026" w:rsidRPr="00663026" w:rsidRDefault="00663026" w:rsidP="00663026">
      <w:pPr>
        <w:widowControl/>
        <w:adjustRightInd w:val="0"/>
        <w:spacing w:line="276" w:lineRule="auto"/>
        <w:jc w:val="both"/>
        <w:rPr>
          <w:rFonts w:ascii="Times New Roman" w:eastAsiaTheme="minorHAnsi" w:hAnsi="Times New Roman" w:cs="Times New Roman"/>
          <w:sz w:val="24"/>
          <w:szCs w:val="24"/>
          <w:lang w:val="en-US"/>
        </w:rPr>
      </w:pPr>
      <w:r>
        <w:rPr>
          <w:rFonts w:ascii="Times New Roman" w:hAnsi="Times New Roman" w:cs="Times New Roman"/>
          <w:sz w:val="24"/>
          <w:szCs w:val="24"/>
        </w:rPr>
        <w:t>Основна школа „Вук Караџић“ Витошевац основана је 1864. године.</w:t>
      </w:r>
      <w:r>
        <w:rPr>
          <w:rFonts w:ascii="Times New Roman" w:hAnsi="Times New Roman" w:cs="Times New Roman"/>
          <w:bCs/>
          <w:sz w:val="24"/>
          <w:szCs w:val="24"/>
        </w:rPr>
        <w:t xml:space="preserve">Данас </w:t>
      </w:r>
      <w:r>
        <w:rPr>
          <w:rFonts w:ascii="Times New Roman" w:hAnsi="Times New Roman" w:cs="Times New Roman"/>
          <w:bCs/>
          <w:sz w:val="24"/>
          <w:szCs w:val="24"/>
          <w:lang w:val="sr-Cyrl-CS"/>
        </w:rPr>
        <w:t xml:space="preserve">се </w:t>
      </w:r>
      <w:r>
        <w:rPr>
          <w:rFonts w:ascii="Times New Roman" w:hAnsi="Times New Roman" w:cs="Times New Roman"/>
          <w:bCs/>
          <w:sz w:val="24"/>
          <w:szCs w:val="24"/>
        </w:rPr>
        <w:t>у ово</w:t>
      </w:r>
      <w:r>
        <w:rPr>
          <w:rFonts w:ascii="Times New Roman" w:hAnsi="Times New Roman" w:cs="Times New Roman"/>
          <w:bCs/>
          <w:sz w:val="24"/>
          <w:szCs w:val="24"/>
          <w:lang w:val="sr-Cyrl-CS"/>
        </w:rPr>
        <w:t>ј</w:t>
      </w:r>
      <w:r>
        <w:rPr>
          <w:rFonts w:ascii="Times New Roman" w:hAnsi="Times New Roman" w:cs="Times New Roman"/>
          <w:bCs/>
          <w:sz w:val="24"/>
          <w:szCs w:val="24"/>
        </w:rPr>
        <w:t xml:space="preserve"> школи</w:t>
      </w:r>
      <w:r>
        <w:rPr>
          <w:rFonts w:ascii="Times New Roman" w:hAnsi="Times New Roman" w:cs="Times New Roman"/>
          <w:sz w:val="24"/>
          <w:szCs w:val="24"/>
        </w:rPr>
        <w:t>организује настава у две осмогодишње школе у Витошевцу и Новом Брачину као и у издвојеним одељењима уГрабову, Пардику, Подгорцу, Скорици, Смиловцу, Претрковцу и Старом Брачину</w:t>
      </w:r>
    </w:p>
    <w:p w:rsidR="00663026" w:rsidRDefault="00663026" w:rsidP="00663026">
      <w:pPr>
        <w:widowControl/>
        <w:autoSpaceDE/>
        <w:autoSpaceDN/>
        <w:spacing w:after="160" w:line="259" w:lineRule="auto"/>
        <w:jc w:val="both"/>
        <w:rPr>
          <w:rFonts w:ascii="Times New Roman" w:eastAsia="Times New Roman" w:hAnsi="Times New Roman" w:cs="Times New Roman"/>
          <w:sz w:val="24"/>
          <w:szCs w:val="24"/>
        </w:rPr>
      </w:pPr>
    </w:p>
    <w:p w:rsidR="00663026" w:rsidRPr="00663026" w:rsidRDefault="00663026" w:rsidP="00663026">
      <w:pPr>
        <w:widowControl/>
        <w:autoSpaceDE/>
        <w:autoSpaceDN/>
        <w:spacing w:after="160" w:line="259" w:lineRule="auto"/>
        <w:jc w:val="both"/>
        <w:rPr>
          <w:rFonts w:ascii="Times New Roman" w:hAnsi="Times New Roman" w:cs="Times New Roman"/>
          <w:sz w:val="24"/>
          <w:szCs w:val="24"/>
        </w:rPr>
      </w:pPr>
      <w:r w:rsidRPr="00663026">
        <w:rPr>
          <w:rFonts w:ascii="Times New Roman" w:hAnsi="Times New Roman" w:cs="Times New Roman"/>
          <w:sz w:val="24"/>
          <w:szCs w:val="24"/>
        </w:rPr>
        <w:t>Приоритетни циљ</w:t>
      </w:r>
    </w:p>
    <w:p w:rsidR="00663026" w:rsidRPr="00EE2123" w:rsidRDefault="00663026" w:rsidP="00EE2123">
      <w:pPr>
        <w:widowControl/>
        <w:autoSpaceDE/>
        <w:autoSpaceDN/>
        <w:spacing w:after="160" w:line="259" w:lineRule="auto"/>
        <w:jc w:val="both"/>
        <w:rPr>
          <w:rFonts w:ascii="Times New Roman" w:hAnsi="Times New Roman" w:cs="Times New Roman"/>
          <w:sz w:val="24"/>
          <w:szCs w:val="24"/>
        </w:rPr>
      </w:pPr>
      <w:r w:rsidRPr="00663026">
        <w:rPr>
          <w:rFonts w:ascii="Times New Roman" w:hAnsi="Times New Roman" w:cs="Times New Roman"/>
          <w:sz w:val="24"/>
          <w:szCs w:val="24"/>
        </w:rPr>
        <w:t>1.</w:t>
      </w:r>
      <w:r w:rsidRPr="00663026">
        <w:rPr>
          <w:rFonts w:ascii="Times New Roman" w:hAnsi="Times New Roman" w:cs="Times New Roman"/>
          <w:sz w:val="24"/>
          <w:szCs w:val="24"/>
        </w:rPr>
        <w:tab/>
      </w:r>
      <w:r w:rsidRPr="00EE2123">
        <w:rPr>
          <w:rFonts w:ascii="Times New Roman" w:hAnsi="Times New Roman" w:cs="Times New Roman"/>
        </w:rPr>
        <w:t>Унапређен квалитет и доступност основног и средњег образовања</w:t>
      </w:r>
    </w:p>
    <w:tbl>
      <w:tblPr>
        <w:tblStyle w:val="TableGrid"/>
        <w:tblW w:w="0" w:type="auto"/>
        <w:tblLook w:val="04A0"/>
      </w:tblPr>
      <w:tblGrid>
        <w:gridCol w:w="2581"/>
        <w:gridCol w:w="2901"/>
        <w:gridCol w:w="1919"/>
        <w:gridCol w:w="1891"/>
      </w:tblGrid>
      <w:tr w:rsidR="00EE2123" w:rsidRPr="00EE2123" w:rsidTr="00EE2123">
        <w:tc>
          <w:tcPr>
            <w:tcW w:w="259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Приоритетни циљ бр 2</w:t>
            </w:r>
          </w:p>
        </w:tc>
        <w:tc>
          <w:tcPr>
            <w:tcW w:w="291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Индикатори</w:t>
            </w:r>
          </w:p>
        </w:tc>
        <w:tc>
          <w:tcPr>
            <w:tcW w:w="1932"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Почетно стање</w:t>
            </w:r>
          </w:p>
        </w:tc>
        <w:tc>
          <w:tcPr>
            <w:tcW w:w="1904"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Жељено стање</w:t>
            </w:r>
          </w:p>
        </w:tc>
      </w:tr>
      <w:tr w:rsidR="00EE2123" w:rsidRPr="00EE2123" w:rsidTr="00543891">
        <w:tc>
          <w:tcPr>
            <w:tcW w:w="2597" w:type="dxa"/>
            <w:vMerge w:val="restart"/>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Унапређен квалитет и доступност основног и средњег образовања</w:t>
            </w:r>
          </w:p>
        </w:tc>
        <w:tc>
          <w:tcPr>
            <w:tcW w:w="2917" w:type="dxa"/>
          </w:tcPr>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 xml:space="preserve">Број основних школа адаптираних за спровођење наставе за средње образовање </w:t>
            </w:r>
          </w:p>
        </w:tc>
        <w:tc>
          <w:tcPr>
            <w:tcW w:w="1932" w:type="dxa"/>
          </w:tcPr>
          <w:p w:rsidR="00EE2123" w:rsidRPr="00EE2123" w:rsidRDefault="00EE2123" w:rsidP="00EE2123">
            <w:pPr>
              <w:jc w:val="center"/>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0</w:t>
            </w:r>
            <w:r w:rsidR="00663026">
              <w:rPr>
                <w:rFonts w:ascii="Times New Roman" w:hAnsi="Times New Roman" w:cs="Times New Roman"/>
              </w:rPr>
              <w:t>%</w:t>
            </w:r>
          </w:p>
        </w:tc>
        <w:tc>
          <w:tcPr>
            <w:tcW w:w="1904" w:type="dxa"/>
          </w:tcPr>
          <w:p w:rsidR="00EE2123" w:rsidRPr="00EE2123" w:rsidRDefault="00EE2123" w:rsidP="00EE2123">
            <w:pPr>
              <w:jc w:val="center"/>
              <w:rPr>
                <w:rFonts w:ascii="Times New Roman" w:hAnsi="Times New Roman" w:cs="Times New Roman"/>
              </w:rPr>
            </w:pPr>
          </w:p>
          <w:p w:rsidR="00EE2123" w:rsidRPr="00EE2123" w:rsidRDefault="00663026" w:rsidP="00EE2123">
            <w:pPr>
              <w:jc w:val="center"/>
              <w:rPr>
                <w:rFonts w:ascii="Times New Roman" w:hAnsi="Times New Roman" w:cs="Times New Roman"/>
              </w:rPr>
            </w:pPr>
            <w:r>
              <w:rPr>
                <w:rFonts w:ascii="Times New Roman" w:hAnsi="Times New Roman" w:cs="Times New Roman"/>
              </w:rPr>
              <w:t>30%</w:t>
            </w:r>
          </w:p>
        </w:tc>
      </w:tr>
      <w:tr w:rsidR="00EE2123" w:rsidRPr="00EE2123" w:rsidTr="00543891">
        <w:tc>
          <w:tcPr>
            <w:tcW w:w="2597" w:type="dxa"/>
            <w:vMerge/>
          </w:tcPr>
          <w:p w:rsidR="00EE2123" w:rsidRPr="00EE2123" w:rsidRDefault="00EE2123" w:rsidP="00EE2123">
            <w:pPr>
              <w:jc w:val="both"/>
              <w:rPr>
                <w:rFonts w:ascii="Times New Roman" w:hAnsi="Times New Roman" w:cs="Times New Roman"/>
              </w:rPr>
            </w:pPr>
          </w:p>
        </w:tc>
        <w:tc>
          <w:tcPr>
            <w:tcW w:w="2917" w:type="dxa"/>
          </w:tcPr>
          <w:p w:rsidR="00EE2123" w:rsidRPr="00EE2123" w:rsidRDefault="00EE2123" w:rsidP="00EE2123">
            <w:pPr>
              <w:jc w:val="both"/>
              <w:rPr>
                <w:rFonts w:ascii="Times New Roman" w:hAnsi="Times New Roman" w:cs="Times New Roman"/>
              </w:rPr>
            </w:pPr>
            <w:r w:rsidRPr="00EE2123">
              <w:rPr>
                <w:rFonts w:ascii="Times New Roman" w:hAnsi="Times New Roman" w:cs="Times New Roman"/>
                <w:lang w:val="en-US"/>
              </w:rPr>
              <w:t xml:space="preserve">Број ученика који похађају наставу </w:t>
            </w:r>
            <w:r w:rsidRPr="00EE2123">
              <w:rPr>
                <w:rFonts w:ascii="Times New Roman" w:hAnsi="Times New Roman" w:cs="Times New Roman"/>
              </w:rPr>
              <w:t>за средње образовање</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 xml:space="preserve">              0</w:t>
            </w:r>
            <w:r w:rsidR="00663026">
              <w:rPr>
                <w:rFonts w:ascii="Times New Roman" w:hAnsi="Times New Roman" w:cs="Times New Roman"/>
              </w:rPr>
              <w:t>%</w:t>
            </w:r>
          </w:p>
        </w:tc>
        <w:tc>
          <w:tcPr>
            <w:tcW w:w="1904" w:type="dxa"/>
          </w:tcPr>
          <w:p w:rsidR="00EE2123" w:rsidRPr="00EE2123" w:rsidRDefault="00EE2123" w:rsidP="00EE2123">
            <w:pPr>
              <w:jc w:val="both"/>
              <w:rPr>
                <w:rFonts w:ascii="Times New Roman" w:hAnsi="Times New Roman" w:cs="Times New Roman"/>
              </w:rPr>
            </w:pPr>
          </w:p>
          <w:p w:rsidR="00EE2123" w:rsidRPr="00EE2123" w:rsidRDefault="00663026" w:rsidP="00EE2123">
            <w:pPr>
              <w:jc w:val="both"/>
              <w:rPr>
                <w:rFonts w:ascii="Times New Roman" w:hAnsi="Times New Roman" w:cs="Times New Roman"/>
              </w:rPr>
            </w:pPr>
            <w:r>
              <w:rPr>
                <w:rFonts w:ascii="Times New Roman" w:hAnsi="Times New Roman" w:cs="Times New Roman"/>
              </w:rPr>
              <w:t>30%</w:t>
            </w:r>
          </w:p>
          <w:p w:rsidR="00EE2123" w:rsidRPr="00EE2123" w:rsidRDefault="00EE2123" w:rsidP="00EE2123">
            <w:pPr>
              <w:jc w:val="both"/>
              <w:rPr>
                <w:rFonts w:ascii="Times New Roman" w:hAnsi="Times New Roman" w:cs="Times New Roman"/>
              </w:rPr>
            </w:pPr>
          </w:p>
        </w:tc>
      </w:tr>
      <w:tr w:rsidR="00EE2123" w:rsidRPr="00EE2123" w:rsidTr="00543891">
        <w:tc>
          <w:tcPr>
            <w:tcW w:w="2597" w:type="dxa"/>
            <w:vMerge/>
          </w:tcPr>
          <w:p w:rsidR="00EE2123" w:rsidRPr="00EE2123" w:rsidRDefault="00EE2123" w:rsidP="00EE2123">
            <w:pPr>
              <w:jc w:val="both"/>
              <w:rPr>
                <w:rFonts w:ascii="Times New Roman" w:hAnsi="Times New Roman" w:cs="Times New Roman"/>
                <w:sz w:val="24"/>
                <w:szCs w:val="24"/>
              </w:rPr>
            </w:pPr>
          </w:p>
        </w:tc>
        <w:tc>
          <w:tcPr>
            <w:tcW w:w="2917" w:type="dxa"/>
          </w:tcPr>
          <w:p w:rsidR="00EE2123" w:rsidRPr="00EE2123" w:rsidRDefault="00EE2123" w:rsidP="00EE2123">
            <w:pPr>
              <w:rPr>
                <w:rFonts w:ascii="Times New Roman" w:hAnsi="Times New Roman" w:cs="Times New Roman"/>
              </w:rPr>
            </w:pPr>
            <w:r w:rsidRPr="00EE2123">
              <w:rPr>
                <w:rFonts w:ascii="Times New Roman" w:hAnsi="Times New Roman" w:cs="Times New Roman"/>
              </w:rPr>
              <w:t>Број реконструисаних основних школа</w:t>
            </w:r>
          </w:p>
        </w:tc>
        <w:tc>
          <w:tcPr>
            <w:tcW w:w="1932" w:type="dxa"/>
          </w:tcPr>
          <w:p w:rsidR="00EE2123" w:rsidRPr="00EE2123" w:rsidRDefault="00EE2123" w:rsidP="00EE2123">
            <w:pPr>
              <w:jc w:val="both"/>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40%</w:t>
            </w:r>
          </w:p>
        </w:tc>
        <w:tc>
          <w:tcPr>
            <w:tcW w:w="1904" w:type="dxa"/>
          </w:tcPr>
          <w:p w:rsidR="00EE2123" w:rsidRPr="00EE2123" w:rsidRDefault="00EE2123" w:rsidP="00EE2123">
            <w:pPr>
              <w:jc w:val="both"/>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80%</w:t>
            </w:r>
          </w:p>
        </w:tc>
      </w:tr>
    </w:tbl>
    <w:p w:rsidR="00EE2123" w:rsidRPr="00EE2123" w:rsidRDefault="00EE2123" w:rsidP="00EE2123">
      <w:pPr>
        <w:widowControl/>
        <w:autoSpaceDE/>
        <w:autoSpaceDN/>
        <w:spacing w:after="160" w:line="259" w:lineRule="auto"/>
        <w:jc w:val="both"/>
        <w:rPr>
          <w:rFonts w:ascii="Times New Roman" w:hAnsi="Times New Roman" w:cs="Times New Roman"/>
          <w:sz w:val="24"/>
          <w:szCs w:val="24"/>
        </w:rPr>
      </w:pP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b/>
          <w:lang w:val="en-US"/>
        </w:rPr>
        <w:t>Опис приоритетног циља:</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lang w:val="en-US"/>
        </w:rPr>
        <w:t>Неопходно је унапредити услове школовања деце у основношколском</w:t>
      </w:r>
      <w:r w:rsidRPr="00EE2123">
        <w:rPr>
          <w:rFonts w:ascii="Times New Roman" w:hAnsi="Times New Roman" w:cs="Times New Roman"/>
        </w:rPr>
        <w:t xml:space="preserve"> и створити услове за средњошколско школовање.</w:t>
      </w:r>
    </w:p>
    <w:p w:rsidR="00EE2123" w:rsidRPr="00EE2123" w:rsidRDefault="00EE2123" w:rsidP="00EE2123">
      <w:pPr>
        <w:widowControl/>
        <w:autoSpaceDE/>
        <w:autoSpaceDN/>
        <w:spacing w:line="276" w:lineRule="auto"/>
        <w:jc w:val="both"/>
        <w:rPr>
          <w:rFonts w:ascii="Times New Roman" w:hAnsi="Times New Roman" w:cs="Times New Roman"/>
          <w:lang w:val="en-US"/>
        </w:rPr>
      </w:pP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 xml:space="preserve">Настава се организује у матичној школи </w:t>
      </w:r>
      <w:r w:rsidRPr="00EE2123">
        <w:rPr>
          <w:rFonts w:ascii="Times New Roman" w:hAnsi="Times New Roman" w:cs="Times New Roman"/>
          <w:lang w:val="en-US"/>
        </w:rPr>
        <w:t>ОШ “</w:t>
      </w:r>
      <w:r w:rsidRPr="00EE2123">
        <w:rPr>
          <w:rFonts w:ascii="Times New Roman" w:hAnsi="Times New Roman" w:cs="Times New Roman"/>
        </w:rPr>
        <w:t>Иван Вушовић</w:t>
      </w:r>
      <w:r w:rsidRPr="00EE2123">
        <w:rPr>
          <w:rFonts w:ascii="Times New Roman" w:hAnsi="Times New Roman" w:cs="Times New Roman"/>
          <w:lang w:val="en-US"/>
        </w:rPr>
        <w:t>”</w:t>
      </w:r>
      <w:r w:rsidRPr="00EE2123">
        <w:rPr>
          <w:rFonts w:ascii="Times New Roman" w:hAnsi="Times New Roman" w:cs="Times New Roman"/>
        </w:rPr>
        <w:t xml:space="preserve"> у Ражњу и шест села и матичној школи ОШ „Вук Караџић“ у Витошевцу и седам села.</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Основна школа „Иван Вушовић“ у Ражњу располаже просторним капацитетима који се могу употребити у сврху отварања нове средње школе.</w:t>
      </w:r>
    </w:p>
    <w:p w:rsidR="00EE2123" w:rsidRPr="00EE2123" w:rsidRDefault="00EE2123" w:rsidP="00EE2123">
      <w:pPr>
        <w:widowControl/>
        <w:autoSpaceDE/>
        <w:autoSpaceDN/>
        <w:spacing w:line="276" w:lineRule="auto"/>
        <w:jc w:val="both"/>
        <w:rPr>
          <w:rFonts w:ascii="Times New Roman" w:hAnsi="Times New Roman" w:cs="Times New Roman"/>
          <w:lang w:val="en-US"/>
        </w:rPr>
      </w:pP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 xml:space="preserve">За стварање адекватних просторних услова који се огледају у савременим радним и наставним просторима, пријатном амбијенту за боравак ученика, спољашњем изгледу школа у унапређењу енергетске ефикасности објекта </w:t>
      </w:r>
      <w:r w:rsidRPr="00EE2123">
        <w:rPr>
          <w:rFonts w:ascii="Times New Roman" w:hAnsi="Times New Roman" w:cs="Times New Roman"/>
          <w:lang w:val="en-US"/>
        </w:rPr>
        <w:t>неопходно је активно радити на обнављању и реконструкцији основних школа</w:t>
      </w:r>
      <w:r w:rsidRPr="00EE2123">
        <w:rPr>
          <w:rFonts w:ascii="Times New Roman" w:hAnsi="Times New Roman" w:cs="Times New Roman"/>
        </w:rPr>
        <w:t xml:space="preserve"> на територији општине.</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 xml:space="preserve">Постојање просторних капацитета неопходно је сврсисходно искористити за отварање нове средње школе што ће имати вишеструке позитивне ефекте на развој не само образовања већ и на раст и развој општине. </w:t>
      </w:r>
    </w:p>
    <w:p w:rsidR="00EE2123" w:rsidRPr="00EE2123" w:rsidRDefault="00EE2123" w:rsidP="00EE2123">
      <w:pPr>
        <w:widowControl/>
        <w:autoSpaceDE/>
        <w:autoSpaceDN/>
        <w:spacing w:line="276" w:lineRule="auto"/>
        <w:jc w:val="both"/>
        <w:rPr>
          <w:rFonts w:ascii="Times New Roman" w:hAnsi="Times New Roman" w:cs="Times New Roman"/>
          <w:lang w:val="en-US"/>
        </w:rPr>
      </w:pP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Мере: </w:t>
      </w:r>
    </w:p>
    <w:p w:rsidR="00EE2123" w:rsidRPr="00EE2123" w:rsidRDefault="00EE2123" w:rsidP="00EE2123">
      <w:pPr>
        <w:widowControl/>
        <w:autoSpaceDE/>
        <w:autoSpaceDN/>
        <w:spacing w:line="276" w:lineRule="auto"/>
        <w:jc w:val="both"/>
        <w:rPr>
          <w:rFonts w:ascii="Times New Roman" w:hAnsi="Times New Roman" w:cs="Times New Roman"/>
          <w:b/>
          <w:lang w:val="en-US"/>
        </w:rPr>
      </w:pPr>
      <w:r w:rsidRPr="00EE2123">
        <w:rPr>
          <w:rFonts w:ascii="Times New Roman" w:hAnsi="Times New Roman" w:cs="Times New Roman"/>
          <w:b/>
          <w:lang w:val="en-US"/>
        </w:rPr>
        <w:t xml:space="preserve">Мера 1 : Унапређење услова и квалитета основношколског образовања у сеоским срединама </w:t>
      </w:r>
      <w:r w:rsidRPr="00EE2123">
        <w:rPr>
          <w:rFonts w:ascii="Times New Roman" w:hAnsi="Times New Roman" w:cs="Times New Roman"/>
          <w:b/>
        </w:rPr>
        <w:t xml:space="preserve">кроз </w:t>
      </w:r>
      <w:r w:rsidRPr="00EE2123">
        <w:rPr>
          <w:rFonts w:ascii="Times New Roman" w:hAnsi="Times New Roman" w:cs="Times New Roman"/>
          <w:b/>
          <w:lang w:val="en-US"/>
        </w:rPr>
        <w:t>реконструкцију зграда основних школа</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b/>
          <w:lang w:val="en-US"/>
        </w:rPr>
        <w:t>Опис мере:</w:t>
      </w:r>
      <w:r w:rsidRPr="00EE2123">
        <w:rPr>
          <w:rFonts w:ascii="Times New Roman" w:hAnsi="Times New Roman" w:cs="Times New Roman"/>
          <w:lang w:val="en-US"/>
        </w:rPr>
        <w:t xml:space="preserve"> Општина </w:t>
      </w:r>
      <w:r w:rsidRPr="00EE2123">
        <w:rPr>
          <w:rFonts w:ascii="Times New Roman" w:hAnsi="Times New Roman" w:cs="Times New Roman"/>
        </w:rPr>
        <w:t xml:space="preserve">Ражањ поседује израђену пројектно техничку документацију за извођење радова на реконструкцији објекта ОШ „Иван Вушовић“ у Ражњу са свечаном салом, ОШ „Вук Караџић“ у Витошевцу и издвојеном одељењу у Скорици. </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Процењена вредности радова за реконструкцију свих објеката износи 150.000.000,00 динара</w:t>
      </w: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lang w:val="en-US"/>
        </w:rPr>
        <w:t xml:space="preserve">Општина </w:t>
      </w:r>
      <w:r w:rsidRPr="00EE2123">
        <w:rPr>
          <w:rFonts w:ascii="Times New Roman" w:hAnsi="Times New Roman" w:cs="Times New Roman"/>
        </w:rPr>
        <w:t>Ражањ</w:t>
      </w:r>
      <w:r w:rsidRPr="00EE2123">
        <w:rPr>
          <w:rFonts w:ascii="Times New Roman" w:hAnsi="Times New Roman" w:cs="Times New Roman"/>
          <w:lang w:val="en-US"/>
        </w:rPr>
        <w:t xml:space="preserve"> је оријентисана ка унапређењу степена доступности квалитетнијих услова за образовање у свим нивоима и ка унапређењу квалитета амбијента за пружање образовних услуга на територији општине. Реализацијом ове мере створиће се бољи просторни услови за ученике основних школа на територији општине. </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Канцеларија за управљање јавним улагањима Републике Србије</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Носилац задатка:</w:t>
      </w:r>
      <w:r w:rsidRPr="00EE2123">
        <w:rPr>
          <w:rFonts w:ascii="Times New Roman" w:hAnsi="Times New Roman" w:cs="Times New Roman"/>
          <w:sz w:val="24"/>
          <w:szCs w:val="24"/>
        </w:rPr>
        <w:t xml:space="preserve"> Служба за јавне набавке општине Ражањ</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ОШ „Иван Вушовић“ Ражањ и ОШ „Вук Караџић“ Витошевац</w:t>
      </w:r>
    </w:p>
    <w:p w:rsid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4.Квалитетно образовање</w:t>
      </w:r>
    </w:p>
    <w:p w:rsidR="00F33D27" w:rsidRPr="00356254" w:rsidRDefault="00F33D27" w:rsidP="00EE2123">
      <w:pPr>
        <w:jc w:val="both"/>
        <w:rPr>
          <w:rFonts w:ascii="Times New Roman" w:hAnsi="Times New Roman" w:cs="Times New Roman"/>
          <w:sz w:val="32"/>
          <w:szCs w:val="32"/>
        </w:rPr>
      </w:pPr>
    </w:p>
    <w:p w:rsidR="00F33D27" w:rsidRPr="00356254" w:rsidRDefault="00FD362F" w:rsidP="00F33D27">
      <w:pPr>
        <w:widowControl/>
        <w:autoSpaceDE/>
        <w:autoSpaceDN/>
        <w:spacing w:after="160" w:line="259" w:lineRule="auto"/>
        <w:jc w:val="both"/>
        <w:rPr>
          <w:rFonts w:ascii="Times New Roman" w:hAnsi="Times New Roman" w:cs="Times New Roman"/>
          <w:sz w:val="32"/>
          <w:szCs w:val="32"/>
        </w:rPr>
      </w:pPr>
      <w:r w:rsidRPr="00356254">
        <w:rPr>
          <w:rFonts w:ascii="Times New Roman" w:hAnsi="Times New Roman" w:cs="Times New Roman"/>
          <w:sz w:val="32"/>
          <w:szCs w:val="32"/>
        </w:rPr>
        <w:t>5.</w:t>
      </w:r>
      <w:r w:rsidR="00F33D27" w:rsidRPr="00356254">
        <w:rPr>
          <w:rFonts w:ascii="Times New Roman" w:hAnsi="Times New Roman" w:cs="Times New Roman"/>
          <w:sz w:val="32"/>
          <w:szCs w:val="32"/>
        </w:rPr>
        <w:t>3.3. Култура</w:t>
      </w:r>
    </w:p>
    <w:p w:rsidR="00F33D27" w:rsidRPr="00F33D27" w:rsidRDefault="00F33D27" w:rsidP="00F33D27">
      <w:pPr>
        <w:widowControl/>
        <w:autoSpaceDE/>
        <w:autoSpaceDN/>
        <w:spacing w:after="160" w:line="259" w:lineRule="auto"/>
        <w:jc w:val="both"/>
        <w:rPr>
          <w:rFonts w:ascii="Times New Roman" w:hAnsi="Times New Roman" w:cs="Times New Roman"/>
          <w:b/>
          <w:sz w:val="24"/>
          <w:szCs w:val="24"/>
        </w:rPr>
      </w:pPr>
      <w:r w:rsidRPr="00F33D27">
        <w:rPr>
          <w:rFonts w:ascii="Times New Roman" w:hAnsi="Times New Roman" w:cs="Times New Roman"/>
          <w:b/>
          <w:sz w:val="24"/>
          <w:szCs w:val="24"/>
        </w:rPr>
        <w:t xml:space="preserve">Опис тренутног стања </w:t>
      </w:r>
    </w:p>
    <w:p w:rsidR="00F33D27" w:rsidRPr="00F33D27" w:rsidRDefault="00F33D27" w:rsidP="00F33D27">
      <w:pPr>
        <w:widowControl/>
        <w:adjustRightInd w:val="0"/>
        <w:spacing w:line="276" w:lineRule="auto"/>
        <w:jc w:val="both"/>
        <w:rPr>
          <w:rFonts w:ascii="Times New Roman" w:eastAsiaTheme="minorHAnsi" w:hAnsi="Times New Roman" w:cs="Times New Roman"/>
          <w:sz w:val="24"/>
          <w:szCs w:val="24"/>
          <w:lang w:val="en-US"/>
        </w:rPr>
      </w:pPr>
      <w:r w:rsidRPr="00F33D27">
        <w:rPr>
          <w:rFonts w:ascii="Times New Roman" w:eastAsiaTheme="minorHAnsi" w:hAnsi="Times New Roman" w:cs="Times New Roman"/>
          <w:sz w:val="24"/>
          <w:szCs w:val="24"/>
          <w:lang w:val="en-US"/>
        </w:rPr>
        <w:t>Активности из области културе у општини Ражањ обављају установе које је основала Скупштина општине Ражањ и удружења грађана чија је основна делатност култура. Установе културе чији је оснивач локална самоуправа су Дом културе и Општинска народна библиотека.</w:t>
      </w:r>
    </w:p>
    <w:p w:rsidR="00F33D27" w:rsidRPr="00F33D27" w:rsidRDefault="00F33D27" w:rsidP="00F33D27">
      <w:pPr>
        <w:widowControl/>
        <w:adjustRightInd w:val="0"/>
        <w:spacing w:line="276" w:lineRule="auto"/>
        <w:jc w:val="both"/>
        <w:rPr>
          <w:rFonts w:ascii="Times New Roman" w:eastAsiaTheme="minorHAnsi" w:hAnsi="Times New Roman" w:cs="Times New Roman"/>
          <w:sz w:val="24"/>
          <w:szCs w:val="24"/>
          <w:lang w:val="en-US"/>
        </w:rPr>
      </w:pPr>
      <w:r w:rsidRPr="00F33D27">
        <w:rPr>
          <w:rFonts w:ascii="Times New Roman" w:eastAsiaTheme="minorHAnsi" w:hAnsi="Times New Roman" w:cs="Times New Roman"/>
          <w:sz w:val="24"/>
          <w:szCs w:val="24"/>
          <w:lang w:val="en-US"/>
        </w:rPr>
        <w:t>Организације из области културе финансирају се из средстава буџета општине. Општина финансира расходе за запослене, материјалне трошкове и програмске активности.</w:t>
      </w:r>
    </w:p>
    <w:p w:rsidR="00F33D27" w:rsidRDefault="00F33D27" w:rsidP="00F33D27">
      <w:pPr>
        <w:widowControl/>
        <w:adjustRightInd w:val="0"/>
        <w:spacing w:line="276" w:lineRule="auto"/>
        <w:jc w:val="both"/>
        <w:rPr>
          <w:rFonts w:ascii="Times New Roman" w:eastAsiaTheme="minorHAnsi" w:hAnsi="Times New Roman" w:cs="Times New Roman"/>
          <w:sz w:val="24"/>
          <w:szCs w:val="24"/>
          <w:lang w:val="en-US"/>
        </w:rPr>
      </w:pPr>
      <w:r w:rsidRPr="00F33D27">
        <w:rPr>
          <w:rFonts w:ascii="Times New Roman" w:eastAsiaTheme="minorHAnsi" w:hAnsi="Times New Roman" w:cs="Times New Roman"/>
          <w:sz w:val="24"/>
          <w:szCs w:val="24"/>
          <w:lang w:val="en-US"/>
        </w:rPr>
        <w:t>Крајем 2007. године Скупштина општине Ражањ доноси одлуку о припајању Општинске народне библиотеке Дому културе Ражањ, која сада ради као Организациона јединица „Библиотека“ и смештена је у Дому културе. Надзор над њеним радом врши Матична библиотека „Стеван Сремац“ из Ниша.</w:t>
      </w:r>
    </w:p>
    <w:p w:rsidR="00074132" w:rsidRDefault="00074132" w:rsidP="00F33D27">
      <w:pPr>
        <w:widowControl/>
        <w:adjustRightInd w:val="0"/>
        <w:spacing w:line="276" w:lineRule="auto"/>
        <w:jc w:val="both"/>
        <w:rPr>
          <w:rFonts w:ascii="Times New Roman" w:eastAsiaTheme="minorHAnsi" w:hAnsi="Times New Roman" w:cs="Times New Roman"/>
          <w:b/>
          <w:sz w:val="24"/>
          <w:szCs w:val="24"/>
        </w:rPr>
      </w:pPr>
    </w:p>
    <w:p w:rsidR="00C171E6" w:rsidRPr="00C171E6" w:rsidRDefault="00C171E6" w:rsidP="00F33D27">
      <w:pPr>
        <w:widowControl/>
        <w:adjustRightInd w:val="0"/>
        <w:spacing w:line="276" w:lineRule="auto"/>
        <w:jc w:val="both"/>
        <w:rPr>
          <w:rFonts w:ascii="Times New Roman" w:eastAsiaTheme="minorHAnsi" w:hAnsi="Times New Roman" w:cs="Times New Roman"/>
          <w:b/>
          <w:sz w:val="24"/>
          <w:szCs w:val="24"/>
        </w:rPr>
      </w:pPr>
    </w:p>
    <w:p w:rsidR="00074132" w:rsidRPr="00F33D27" w:rsidRDefault="00074132" w:rsidP="00F33D27">
      <w:pPr>
        <w:widowControl/>
        <w:adjustRightInd w:val="0"/>
        <w:spacing w:line="276" w:lineRule="auto"/>
        <w:jc w:val="both"/>
        <w:rPr>
          <w:rFonts w:ascii="Times New Roman" w:eastAsiaTheme="minorHAnsi" w:hAnsi="Times New Roman" w:cs="Times New Roman"/>
          <w:b/>
          <w:sz w:val="24"/>
          <w:szCs w:val="24"/>
          <w:lang w:val="en-US"/>
        </w:rPr>
      </w:pPr>
    </w:p>
    <w:p w:rsidR="00F33D27" w:rsidRPr="00D70336" w:rsidRDefault="00F33D27" w:rsidP="00F33D27">
      <w:pPr>
        <w:widowControl/>
        <w:autoSpaceDE/>
        <w:autoSpaceDN/>
        <w:spacing w:after="160" w:line="259" w:lineRule="auto"/>
        <w:jc w:val="both"/>
        <w:rPr>
          <w:rFonts w:ascii="Times New Roman" w:hAnsi="Times New Roman" w:cs="Times New Roman"/>
          <w:b/>
          <w:sz w:val="24"/>
          <w:szCs w:val="24"/>
        </w:rPr>
      </w:pPr>
      <w:r w:rsidRPr="00F33D27">
        <w:rPr>
          <w:rFonts w:ascii="Times New Roman" w:hAnsi="Times New Roman" w:cs="Times New Roman"/>
          <w:b/>
          <w:sz w:val="24"/>
          <w:szCs w:val="24"/>
        </w:rPr>
        <w:lastRenderedPageBreak/>
        <w:t>Приоритетни циљ</w:t>
      </w:r>
    </w:p>
    <w:p w:rsidR="00D70336" w:rsidRPr="00356254" w:rsidRDefault="00F33D27" w:rsidP="00356254">
      <w:pPr>
        <w:pStyle w:val="ListParagraph"/>
        <w:widowControl/>
        <w:numPr>
          <w:ilvl w:val="0"/>
          <w:numId w:val="38"/>
        </w:numPr>
        <w:autoSpaceDE/>
        <w:autoSpaceDN/>
        <w:spacing w:after="160" w:line="259" w:lineRule="auto"/>
        <w:jc w:val="both"/>
        <w:rPr>
          <w:rFonts w:ascii="Times New Roman" w:hAnsi="Times New Roman" w:cs="Times New Roman"/>
          <w:b/>
          <w:color w:val="000000"/>
          <w:sz w:val="24"/>
          <w:szCs w:val="24"/>
        </w:rPr>
      </w:pPr>
      <w:r w:rsidRPr="00D70336">
        <w:rPr>
          <w:rFonts w:ascii="Times New Roman" w:hAnsi="Times New Roman" w:cs="Times New Roman"/>
          <w:b/>
          <w:color w:val="000000"/>
          <w:sz w:val="24"/>
          <w:szCs w:val="24"/>
          <w:lang w:val="en-US"/>
        </w:rPr>
        <w:t>Повећан и разноврстан културни садржај</w:t>
      </w:r>
    </w:p>
    <w:tbl>
      <w:tblPr>
        <w:tblStyle w:val="TableGrid"/>
        <w:tblW w:w="0" w:type="auto"/>
        <w:tblLook w:val="04A0"/>
      </w:tblPr>
      <w:tblGrid>
        <w:gridCol w:w="2582"/>
        <w:gridCol w:w="2900"/>
        <w:gridCol w:w="1919"/>
        <w:gridCol w:w="1891"/>
      </w:tblGrid>
      <w:tr w:rsidR="00EE2123" w:rsidRPr="00EE2123" w:rsidTr="00EE2123">
        <w:tc>
          <w:tcPr>
            <w:tcW w:w="259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Приоритетни циљ бр 3</w:t>
            </w:r>
          </w:p>
        </w:tc>
        <w:tc>
          <w:tcPr>
            <w:tcW w:w="291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Индикатори</w:t>
            </w:r>
          </w:p>
        </w:tc>
        <w:tc>
          <w:tcPr>
            <w:tcW w:w="1932"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Почетно стање</w:t>
            </w:r>
          </w:p>
        </w:tc>
        <w:tc>
          <w:tcPr>
            <w:tcW w:w="1904"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Жељено стање</w:t>
            </w:r>
          </w:p>
        </w:tc>
      </w:tr>
      <w:tr w:rsidR="00EE2123" w:rsidRPr="00EE2123" w:rsidTr="00543891">
        <w:tc>
          <w:tcPr>
            <w:tcW w:w="2597" w:type="dxa"/>
            <w:vMerge w:val="restart"/>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p>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 w:val="24"/>
                <w:szCs w:val="24"/>
                <w:lang w:val="en-US"/>
              </w:rPr>
              <w:t>Повећан и разноврстан културни садржај</w:t>
            </w:r>
          </w:p>
        </w:tc>
        <w:tc>
          <w:tcPr>
            <w:tcW w:w="2917" w:type="dxa"/>
          </w:tcPr>
          <w:p w:rsidR="00EE2123" w:rsidRPr="00EE2123" w:rsidRDefault="00EE2123" w:rsidP="00EE2123">
            <w:pPr>
              <w:jc w:val="both"/>
              <w:rPr>
                <w:rFonts w:ascii="Times New Roman" w:hAnsi="Times New Roman" w:cs="Times New Roman"/>
              </w:rPr>
            </w:pPr>
            <w:r w:rsidRPr="00EE2123">
              <w:rPr>
                <w:rFonts w:ascii="Times New Roman" w:eastAsia="Times New Roman" w:hAnsi="Times New Roman" w:cs="Times New Roman"/>
                <w:color w:val="000000"/>
                <w:sz w:val="24"/>
                <w:szCs w:val="24"/>
              </w:rPr>
              <w:t>Број фестивала и манифестација</w:t>
            </w:r>
          </w:p>
        </w:tc>
        <w:tc>
          <w:tcPr>
            <w:tcW w:w="1932" w:type="dxa"/>
          </w:tcPr>
          <w:p w:rsidR="00EE2123" w:rsidRPr="00EE2123" w:rsidRDefault="00EE2123" w:rsidP="00EE2123">
            <w:pPr>
              <w:jc w:val="center"/>
              <w:rPr>
                <w:rFonts w:ascii="Times New Roman" w:hAnsi="Times New Roman" w:cs="Times New Roman"/>
              </w:rPr>
            </w:pPr>
          </w:p>
          <w:p w:rsidR="00EE2123" w:rsidRPr="00EE2123" w:rsidRDefault="00F33D27" w:rsidP="00F33D27">
            <w:pPr>
              <w:jc w:val="center"/>
              <w:rPr>
                <w:rFonts w:ascii="Times New Roman" w:hAnsi="Times New Roman" w:cs="Times New Roman"/>
              </w:rPr>
            </w:pPr>
            <w:r>
              <w:rPr>
                <w:rFonts w:ascii="Times New Roman" w:hAnsi="Times New Roman" w:cs="Times New Roman"/>
              </w:rPr>
              <w:t>4</w:t>
            </w:r>
          </w:p>
        </w:tc>
        <w:tc>
          <w:tcPr>
            <w:tcW w:w="1904" w:type="dxa"/>
          </w:tcPr>
          <w:p w:rsidR="00EE2123" w:rsidRPr="00EE2123" w:rsidRDefault="00EE2123" w:rsidP="00EE2123">
            <w:pPr>
              <w:jc w:val="center"/>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6</w:t>
            </w:r>
          </w:p>
        </w:tc>
      </w:tr>
      <w:tr w:rsidR="00EE2123" w:rsidRPr="00EE2123" w:rsidTr="00543891">
        <w:tc>
          <w:tcPr>
            <w:tcW w:w="2597" w:type="dxa"/>
            <w:vMerge/>
          </w:tcPr>
          <w:p w:rsidR="00EE2123" w:rsidRPr="00EE2123" w:rsidRDefault="00EE2123" w:rsidP="00EE2123">
            <w:pPr>
              <w:jc w:val="both"/>
              <w:rPr>
                <w:rFonts w:ascii="Times New Roman" w:hAnsi="Times New Roman" w:cs="Times New Roman"/>
              </w:rPr>
            </w:pPr>
          </w:p>
        </w:tc>
        <w:tc>
          <w:tcPr>
            <w:tcW w:w="2917" w:type="dxa"/>
          </w:tcPr>
          <w:p w:rsidR="00EE2123" w:rsidRPr="00EE2123" w:rsidRDefault="00EE2123" w:rsidP="00EE2123">
            <w:pPr>
              <w:spacing w:after="120" w:line="276" w:lineRule="auto"/>
              <w:contextualSpacing/>
              <w:rPr>
                <w:rFonts w:ascii="Times New Roman" w:hAnsi="Times New Roman" w:cs="Times New Roman"/>
              </w:rPr>
            </w:pPr>
            <w:r w:rsidRPr="00EE2123">
              <w:rPr>
                <w:rFonts w:ascii="Times New Roman" w:hAnsi="Times New Roman" w:cs="Times New Roman"/>
                <w:color w:val="000000"/>
                <w:szCs w:val="21"/>
              </w:rPr>
              <w:t>Број чланова библиотеке</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 xml:space="preserve">              230</w:t>
            </w:r>
          </w:p>
        </w:tc>
        <w:tc>
          <w:tcPr>
            <w:tcW w:w="1904"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500</w:t>
            </w:r>
          </w:p>
          <w:p w:rsidR="00EE2123" w:rsidRPr="00EE2123" w:rsidRDefault="00EE2123" w:rsidP="00EE2123">
            <w:pPr>
              <w:jc w:val="both"/>
              <w:rPr>
                <w:rFonts w:ascii="Times New Roman" w:hAnsi="Times New Roman" w:cs="Times New Roman"/>
              </w:rPr>
            </w:pPr>
          </w:p>
        </w:tc>
      </w:tr>
      <w:tr w:rsidR="00EE2123" w:rsidRPr="00EE2123" w:rsidTr="00543891">
        <w:tc>
          <w:tcPr>
            <w:tcW w:w="2597" w:type="dxa"/>
            <w:vMerge/>
          </w:tcPr>
          <w:p w:rsidR="00EE2123" w:rsidRPr="00EE2123" w:rsidRDefault="00EE2123" w:rsidP="00EE2123">
            <w:pPr>
              <w:jc w:val="both"/>
              <w:rPr>
                <w:rFonts w:ascii="Times New Roman" w:hAnsi="Times New Roman" w:cs="Times New Roman"/>
                <w:sz w:val="24"/>
                <w:szCs w:val="24"/>
              </w:rPr>
            </w:pPr>
          </w:p>
        </w:tc>
        <w:tc>
          <w:tcPr>
            <w:tcW w:w="2917" w:type="dxa"/>
          </w:tcPr>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Cs w:val="21"/>
              </w:rPr>
              <w:t>Број културних друштава</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3</w:t>
            </w:r>
          </w:p>
        </w:tc>
        <w:tc>
          <w:tcPr>
            <w:tcW w:w="1904"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5</w:t>
            </w:r>
          </w:p>
        </w:tc>
      </w:tr>
    </w:tbl>
    <w:p w:rsidR="00F33D27" w:rsidRDefault="00F33D27" w:rsidP="00EE2123">
      <w:pPr>
        <w:widowControl/>
        <w:autoSpaceDE/>
        <w:autoSpaceDN/>
        <w:spacing w:line="276" w:lineRule="auto"/>
        <w:jc w:val="both"/>
        <w:rPr>
          <w:rFonts w:ascii="Times New Roman" w:hAnsi="Times New Roman" w:cs="Times New Roman"/>
          <w:b/>
          <w:lang w:val="en-US"/>
        </w:rPr>
      </w:pP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b/>
          <w:lang w:val="en-US"/>
        </w:rPr>
        <w:t>Опис приоритетног циља:</w:t>
      </w:r>
    </w:p>
    <w:p w:rsidR="00EE2123" w:rsidRPr="00EE2123" w:rsidRDefault="00EE2123" w:rsidP="00EE2123">
      <w:pPr>
        <w:widowControl/>
        <w:autoSpaceDE/>
        <w:autoSpaceDN/>
        <w:spacing w:line="276" w:lineRule="auto"/>
        <w:jc w:val="both"/>
        <w:rPr>
          <w:rFonts w:ascii="Times New Roman" w:hAnsi="Times New Roman" w:cs="Times New Roman"/>
          <w:sz w:val="24"/>
          <w:szCs w:val="24"/>
          <w:lang w:val="en-US"/>
        </w:rPr>
      </w:pPr>
      <w:r w:rsidRPr="00EE2123">
        <w:rPr>
          <w:rFonts w:ascii="Times New Roman" w:hAnsi="Times New Roman" w:cs="Times New Roman"/>
          <w:sz w:val="24"/>
          <w:szCs w:val="24"/>
          <w:lang w:val="en-US"/>
        </w:rPr>
        <w:t>Активностима из области културе у општини Ражањ бави се установа Дом културе Ражањ чији је оснивач Скупштина општине Ражањ и удружења грађана чија је основна делатност култура и уметничко стваралаштво. Организације из области културе финансирају се из буџета општине Ражањ</w:t>
      </w:r>
    </w:p>
    <w:p w:rsidR="00EE2123" w:rsidRPr="00EE2123" w:rsidRDefault="00EE2123" w:rsidP="00EE2123">
      <w:pPr>
        <w:widowControl/>
        <w:autoSpaceDE/>
        <w:autoSpaceDN/>
        <w:spacing w:line="276" w:lineRule="auto"/>
        <w:jc w:val="both"/>
        <w:rPr>
          <w:rFonts w:ascii="Times New Roman" w:hAnsi="Times New Roman" w:cs="Times New Roman"/>
          <w:sz w:val="24"/>
          <w:szCs w:val="24"/>
          <w:lang w:val="en-US"/>
        </w:rPr>
      </w:pPr>
      <w:r w:rsidRPr="00EE2123">
        <w:rPr>
          <w:rFonts w:ascii="Times New Roman" w:hAnsi="Times New Roman" w:cs="Times New Roman"/>
        </w:rPr>
        <w:t xml:space="preserve">Културне садржаје је потребно осавременити, приближити младима али и осталом становништву,  смањити појединачну фестивалску </w:t>
      </w:r>
      <w:r w:rsidRPr="00EE2123">
        <w:rPr>
          <w:rFonts w:ascii="Times New Roman" w:hAnsi="Times New Roman" w:cs="Times New Roman"/>
          <w:lang w:val="en-US"/>
        </w:rPr>
        <w:t>ad hoc</w:t>
      </w:r>
      <w:r w:rsidRPr="00EE2123">
        <w:rPr>
          <w:rFonts w:ascii="Times New Roman" w:hAnsi="Times New Roman" w:cs="Times New Roman"/>
        </w:rPr>
        <w:t xml:space="preserve"> културу, а оснажити дугорочне и видљиве пројекте и пружити подршку раду уметника. Културна понуда је такође у директној корелацији са развојем туризма, као стратешког опредељења општине Ражањ</w:t>
      </w: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Мере: </w:t>
      </w:r>
    </w:p>
    <w:p w:rsidR="00EE2123" w:rsidRPr="00EE2123" w:rsidRDefault="00EE2123" w:rsidP="00EE2123">
      <w:pPr>
        <w:widowControl/>
        <w:autoSpaceDE/>
        <w:autoSpaceDN/>
        <w:spacing w:line="276" w:lineRule="auto"/>
        <w:jc w:val="both"/>
        <w:rPr>
          <w:rFonts w:ascii="Times New Roman" w:hAnsi="Times New Roman" w:cs="Times New Roman"/>
          <w:b/>
        </w:rPr>
      </w:pPr>
      <w:r w:rsidRPr="00EE2123">
        <w:rPr>
          <w:rFonts w:ascii="Times New Roman" w:hAnsi="Times New Roman" w:cs="Times New Roman"/>
          <w:b/>
          <w:lang w:val="en-US"/>
        </w:rPr>
        <w:t xml:space="preserve">Мера 1 : </w:t>
      </w:r>
      <w:r w:rsidRPr="00EE2123">
        <w:rPr>
          <w:rFonts w:ascii="Times New Roman" w:hAnsi="Times New Roman" w:cs="Times New Roman"/>
          <w:b/>
        </w:rPr>
        <w:t>Успостављање културне политике</w:t>
      </w:r>
    </w:p>
    <w:p w:rsidR="00EE2123" w:rsidRPr="00EE2123" w:rsidRDefault="00EE2123" w:rsidP="00EE2123">
      <w:pPr>
        <w:widowControl/>
        <w:autoSpaceDE/>
        <w:autoSpaceDN/>
        <w:spacing w:before="120" w:after="160" w:line="256" w:lineRule="auto"/>
        <w:jc w:val="both"/>
        <w:rPr>
          <w:rFonts w:ascii="Times New Roman" w:hAnsi="Times New Roman" w:cs="Times New Roman"/>
          <w:sz w:val="24"/>
          <w:szCs w:val="24"/>
        </w:rPr>
      </w:pPr>
      <w:r w:rsidRPr="00EE2123">
        <w:rPr>
          <w:rFonts w:ascii="Times New Roman" w:hAnsi="Times New Roman" w:cs="Times New Roman"/>
          <w:b/>
          <w:lang w:val="en-US"/>
        </w:rPr>
        <w:t>Опис мере:</w:t>
      </w:r>
      <w:r w:rsidRPr="00EE2123">
        <w:rPr>
          <w:rFonts w:ascii="Times New Roman" w:hAnsi="Times New Roman" w:cs="Times New Roman"/>
          <w:sz w:val="24"/>
          <w:szCs w:val="24"/>
        </w:rPr>
        <w:t xml:space="preserve">Мера подразумева анализу постојећих културних ресурса, као и анализу могућности за развој културне понуде, а све у циљу идентификације и избора приоритетних праваца, циљева, мера, као и њихових носилаца када је у питању развој културе. Мера подразумева развој стратегије развоја културе, као и сета правних аката који дефинишу процедуре и стандарде везане за рад у области културе. У оквиру стратегије и одређивања правних аката стандардизовати рад институција културе и дати предност особама које су стручно оспособљене за те послове. На овај начин ће се обезбедити основ за доношење у спровођење квалитетних одлука и реализацију одговарајућих инвестиција и пројеката у области културе. </w:t>
      </w:r>
    </w:p>
    <w:p w:rsidR="00EE2123" w:rsidRPr="00EE2123" w:rsidRDefault="00EE2123" w:rsidP="00EE2123">
      <w:pPr>
        <w:widowControl/>
        <w:autoSpaceDE/>
        <w:autoSpaceDN/>
        <w:spacing w:before="120" w:after="160" w:line="256" w:lineRule="auto"/>
        <w:jc w:val="both"/>
        <w:rPr>
          <w:rFonts w:ascii="Times New Roman" w:hAnsi="Times New Roman" w:cs="Times New Roman"/>
          <w:sz w:val="24"/>
          <w:szCs w:val="24"/>
        </w:rPr>
      </w:pPr>
      <w:r w:rsidRPr="00EE2123">
        <w:rPr>
          <w:rFonts w:ascii="Times New Roman" w:hAnsi="Times New Roman" w:cs="Times New Roman"/>
          <w:sz w:val="24"/>
          <w:szCs w:val="24"/>
        </w:rPr>
        <w:t xml:space="preserve">Општина ће, у сарадњи са Домом културе, локалним удружењима и културно уметничким друштвима обезбедити квалитетну културну понуду за суграђане. Нарочит акценат ће се ставити на младе у сеоским срединама и организацију културних догађаја у складу са њиховим потребама, јер је то један од предуслова за останак младих на селу, а самим тим и опстанак села.  </w:t>
      </w:r>
    </w:p>
    <w:p w:rsidR="00EE2123" w:rsidRPr="00EE2123" w:rsidRDefault="00EE2123" w:rsidP="00EE2123">
      <w:pPr>
        <w:widowControl/>
        <w:autoSpaceDE/>
        <w:autoSpaceDN/>
        <w:spacing w:before="120" w:after="160" w:line="25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 xml:space="preserve">Општина Ражањ </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Носилац задатка:</w:t>
      </w:r>
      <w:r w:rsidRPr="00EE2123">
        <w:rPr>
          <w:rFonts w:ascii="Times New Roman" w:hAnsi="Times New Roman" w:cs="Times New Roman"/>
          <w:sz w:val="24"/>
          <w:szCs w:val="24"/>
        </w:rPr>
        <w:t xml:space="preserve"> Дом културе Ражањ</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грађани општине Ражањ</w:t>
      </w:r>
    </w:p>
    <w:p w:rsidR="00F33D27" w:rsidRPr="00C171E6"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11.Одрживи градови и заједнице</w:t>
      </w:r>
      <w:r w:rsidR="00C171E6">
        <w:rPr>
          <w:rFonts w:ascii="Times New Roman" w:hAnsi="Times New Roman" w:cs="Times New Roman"/>
          <w:sz w:val="24"/>
          <w:szCs w:val="24"/>
        </w:rPr>
        <w:t>.</w:t>
      </w:r>
    </w:p>
    <w:p w:rsidR="00F33D27" w:rsidRPr="00356254" w:rsidRDefault="00FD362F" w:rsidP="00F33D27">
      <w:pPr>
        <w:widowControl/>
        <w:autoSpaceDE/>
        <w:autoSpaceDN/>
        <w:spacing w:after="160" w:line="259" w:lineRule="auto"/>
        <w:jc w:val="both"/>
        <w:rPr>
          <w:rFonts w:ascii="Times New Roman" w:hAnsi="Times New Roman" w:cs="Times New Roman"/>
          <w:sz w:val="32"/>
          <w:szCs w:val="32"/>
        </w:rPr>
      </w:pPr>
      <w:r w:rsidRPr="00356254">
        <w:rPr>
          <w:rFonts w:ascii="Times New Roman" w:hAnsi="Times New Roman" w:cs="Times New Roman"/>
          <w:sz w:val="32"/>
          <w:szCs w:val="32"/>
        </w:rPr>
        <w:lastRenderedPageBreak/>
        <w:t>5.</w:t>
      </w:r>
      <w:r w:rsidR="00F33D27" w:rsidRPr="00356254">
        <w:rPr>
          <w:rFonts w:ascii="Times New Roman" w:hAnsi="Times New Roman" w:cs="Times New Roman"/>
          <w:sz w:val="32"/>
          <w:szCs w:val="32"/>
        </w:rPr>
        <w:t xml:space="preserve">3.4. </w:t>
      </w:r>
      <w:r w:rsidR="00092A07" w:rsidRPr="00356254">
        <w:rPr>
          <w:rFonts w:ascii="Times New Roman" w:hAnsi="Times New Roman" w:cs="Times New Roman"/>
          <w:sz w:val="32"/>
          <w:szCs w:val="32"/>
        </w:rPr>
        <w:t>Омладинска политка</w:t>
      </w:r>
    </w:p>
    <w:p w:rsidR="00F33D27" w:rsidRPr="00F33D27" w:rsidRDefault="00F33D27" w:rsidP="00F33D27">
      <w:pPr>
        <w:widowControl/>
        <w:autoSpaceDE/>
        <w:autoSpaceDN/>
        <w:spacing w:after="160" w:line="259" w:lineRule="auto"/>
        <w:jc w:val="both"/>
        <w:rPr>
          <w:rFonts w:ascii="Times New Roman" w:hAnsi="Times New Roman" w:cs="Times New Roman"/>
          <w:b/>
          <w:sz w:val="24"/>
          <w:szCs w:val="24"/>
        </w:rPr>
      </w:pPr>
      <w:r w:rsidRPr="00F33D27">
        <w:rPr>
          <w:rFonts w:ascii="Times New Roman" w:hAnsi="Times New Roman" w:cs="Times New Roman"/>
          <w:b/>
          <w:sz w:val="24"/>
          <w:szCs w:val="24"/>
        </w:rPr>
        <w:t xml:space="preserve">Опис тренутног стања </w:t>
      </w:r>
    </w:p>
    <w:p w:rsidR="00092A07" w:rsidRPr="00092A07" w:rsidRDefault="005673ED" w:rsidP="00092A07">
      <w:pPr>
        <w:widowControl/>
        <w:adjustRightInd w:val="0"/>
        <w:spacing w:line="276" w:lineRule="auto"/>
        <w:jc w:val="both"/>
        <w:rPr>
          <w:rFonts w:ascii="Times New Roman" w:eastAsia="Times New Roman" w:hAnsi="Times New Roman" w:cs="Times New Roman"/>
          <w:sz w:val="24"/>
          <w:szCs w:val="24"/>
          <w:lang w:val="ru-RU"/>
        </w:rPr>
      </w:pPr>
      <w:r w:rsidRPr="00092A07">
        <w:rPr>
          <w:rFonts w:ascii="Times New Roman" w:eastAsia="Times New Roman" w:hAnsi="Times New Roman" w:cs="Times New Roman"/>
          <w:sz w:val="24"/>
          <w:szCs w:val="24"/>
          <w:lang w:val="ru-RU"/>
        </w:rPr>
        <w:t xml:space="preserve">Канцеларија за младеОпштинске управе </w:t>
      </w:r>
      <w:r w:rsidRPr="00092A07">
        <w:rPr>
          <w:rFonts w:ascii="Times New Roman" w:eastAsia="Times New Roman" w:hAnsi="Times New Roman" w:cs="Times New Roman"/>
          <w:sz w:val="24"/>
          <w:szCs w:val="24"/>
          <w:lang w:val="sr-Cyrl-CS"/>
        </w:rPr>
        <w:t>о</w:t>
      </w:r>
      <w:r w:rsidRPr="00092A07">
        <w:rPr>
          <w:rFonts w:ascii="Times New Roman" w:eastAsia="Times New Roman" w:hAnsi="Times New Roman" w:cs="Times New Roman"/>
          <w:sz w:val="24"/>
          <w:szCs w:val="24"/>
          <w:lang w:val="ru-RU"/>
        </w:rPr>
        <w:t>пштине Ражањ основана је одлуком Скуп</w:t>
      </w:r>
      <w:r w:rsidRPr="00092A07">
        <w:rPr>
          <w:rFonts w:ascii="Times New Roman" w:eastAsia="Times New Roman" w:hAnsi="Times New Roman" w:cs="Times New Roman"/>
          <w:sz w:val="24"/>
          <w:szCs w:val="24"/>
          <w:lang w:val="sr-Cyrl-CS"/>
        </w:rPr>
        <w:t>ш</w:t>
      </w:r>
      <w:r w:rsidRPr="00092A07">
        <w:rPr>
          <w:rFonts w:ascii="Times New Roman" w:eastAsia="Times New Roman" w:hAnsi="Times New Roman" w:cs="Times New Roman"/>
          <w:sz w:val="24"/>
          <w:szCs w:val="24"/>
          <w:lang w:val="ru-RU"/>
        </w:rPr>
        <w:t>тине општине Ражањ 11.03.2010</w:t>
      </w:r>
      <w:r w:rsidRPr="00092A07">
        <w:rPr>
          <w:rFonts w:ascii="Times New Roman" w:eastAsia="Times New Roman" w:hAnsi="Times New Roman" w:cs="Times New Roman"/>
          <w:sz w:val="24"/>
          <w:szCs w:val="24"/>
          <w:lang w:val="sr-Cyrl-CS"/>
        </w:rPr>
        <w:t>.</w:t>
      </w:r>
      <w:r w:rsidRPr="00092A07">
        <w:rPr>
          <w:rFonts w:ascii="Times New Roman" w:eastAsia="Times New Roman" w:hAnsi="Times New Roman" w:cs="Times New Roman"/>
          <w:sz w:val="24"/>
          <w:szCs w:val="24"/>
          <w:lang w:val="ru-RU"/>
        </w:rPr>
        <w:t xml:space="preserve"> године</w:t>
      </w:r>
      <w:r w:rsidR="00092A07">
        <w:rPr>
          <w:rFonts w:ascii="Times New Roman" w:eastAsia="Times New Roman" w:hAnsi="Times New Roman" w:cs="Times New Roman"/>
          <w:sz w:val="24"/>
          <w:szCs w:val="24"/>
          <w:lang w:val="ru-RU"/>
        </w:rPr>
        <w:t xml:space="preserve"> и </w:t>
      </w:r>
      <w:r w:rsidR="00092A07" w:rsidRPr="00092A07">
        <w:rPr>
          <w:rFonts w:ascii="Times New Roman" w:eastAsia="Times New Roman" w:hAnsi="Times New Roman" w:cs="Times New Roman"/>
          <w:sz w:val="24"/>
          <w:szCs w:val="24"/>
          <w:lang w:val="ru-RU"/>
        </w:rPr>
        <w:t>представља примарно тело у Општини које се брине омладима, па би њено ја</w:t>
      </w:r>
      <w:r w:rsidR="00092A07" w:rsidRPr="00092A07">
        <w:rPr>
          <w:rFonts w:ascii="Times New Roman" w:eastAsia="Times New Roman" w:hAnsi="Times New Roman" w:cs="Times New Roman"/>
          <w:sz w:val="24"/>
          <w:szCs w:val="24"/>
          <w:lang w:val="sr-Cyrl-CS"/>
        </w:rPr>
        <w:t>ч</w:t>
      </w:r>
      <w:r w:rsidR="00092A07" w:rsidRPr="00092A07">
        <w:rPr>
          <w:rFonts w:ascii="Times New Roman" w:eastAsia="Times New Roman" w:hAnsi="Times New Roman" w:cs="Times New Roman"/>
          <w:sz w:val="24"/>
          <w:szCs w:val="24"/>
          <w:lang w:val="ru-RU"/>
        </w:rPr>
        <w:t>ање тр</w:t>
      </w:r>
      <w:r w:rsidR="00092A07" w:rsidRPr="00092A07">
        <w:rPr>
          <w:rFonts w:ascii="Times New Roman" w:eastAsia="Times New Roman" w:hAnsi="Times New Roman" w:cs="Times New Roman"/>
          <w:sz w:val="24"/>
          <w:szCs w:val="24"/>
          <w:lang w:val="sr-Cyrl-CS"/>
        </w:rPr>
        <w:t xml:space="preserve">ебало да буде од </w:t>
      </w:r>
      <w:r w:rsidR="00092A07" w:rsidRPr="00092A07">
        <w:rPr>
          <w:rFonts w:ascii="Times New Roman" w:eastAsia="Times New Roman" w:hAnsi="Times New Roman" w:cs="Times New Roman"/>
          <w:sz w:val="24"/>
          <w:szCs w:val="24"/>
          <w:lang w:val="ru-RU"/>
        </w:rPr>
        <w:t>приоритет</w:t>
      </w:r>
      <w:r w:rsidR="00092A07" w:rsidRPr="00092A07">
        <w:rPr>
          <w:rFonts w:ascii="Times New Roman" w:eastAsia="Times New Roman" w:hAnsi="Times New Roman" w:cs="Times New Roman"/>
          <w:sz w:val="24"/>
          <w:szCs w:val="24"/>
          <w:lang w:val="sr-Cyrl-CS"/>
        </w:rPr>
        <w:t>не важности</w:t>
      </w:r>
      <w:r w:rsidR="00092A07" w:rsidRPr="00092A07">
        <w:rPr>
          <w:rFonts w:ascii="Times New Roman" w:eastAsia="Times New Roman" w:hAnsi="Times New Roman" w:cs="Times New Roman"/>
          <w:sz w:val="24"/>
          <w:szCs w:val="24"/>
          <w:lang w:val="ru-RU"/>
        </w:rPr>
        <w:t>.</w:t>
      </w:r>
    </w:p>
    <w:p w:rsidR="00092A07" w:rsidRPr="00092A07" w:rsidRDefault="00092A07" w:rsidP="00F33D27">
      <w:pPr>
        <w:widowControl/>
        <w:adjustRightInd w:val="0"/>
        <w:spacing w:line="276" w:lineRule="auto"/>
        <w:jc w:val="both"/>
        <w:rPr>
          <w:rFonts w:ascii="Times New Roman" w:eastAsia="Times New Roman" w:hAnsi="Times New Roman" w:cs="Times New Roman"/>
          <w:sz w:val="24"/>
          <w:szCs w:val="24"/>
          <w:lang w:val="ru-RU"/>
        </w:rPr>
      </w:pPr>
      <w:r w:rsidRPr="00092A07">
        <w:rPr>
          <w:rFonts w:ascii="Times New Roman" w:eastAsia="Times New Roman" w:hAnsi="Times New Roman" w:cs="Times New Roman"/>
          <w:sz w:val="24"/>
          <w:szCs w:val="24"/>
          <w:lang w:val="ru-RU"/>
        </w:rPr>
        <w:t xml:space="preserve">У општини </w:t>
      </w:r>
      <w:r w:rsidRPr="00092A07">
        <w:rPr>
          <w:rFonts w:ascii="Times New Roman" w:eastAsia="Times New Roman" w:hAnsi="Times New Roman" w:cs="Times New Roman"/>
          <w:sz w:val="24"/>
          <w:szCs w:val="24"/>
          <w:lang w:val="sr-Cyrl-CS"/>
        </w:rPr>
        <w:t>Ражањ</w:t>
      </w:r>
      <w:r w:rsidRPr="00092A07">
        <w:rPr>
          <w:rFonts w:ascii="Times New Roman" w:eastAsia="Times New Roman" w:hAnsi="Times New Roman" w:cs="Times New Roman"/>
          <w:sz w:val="24"/>
          <w:szCs w:val="24"/>
          <w:lang w:val="ru-RU"/>
        </w:rPr>
        <w:t>, као и у већини општина у Србији, дуги низ година уназад не постоји системско бављење питањем младих. Због тога су проблеми младих бројни и разноврсни</w:t>
      </w:r>
      <w:r>
        <w:rPr>
          <w:rFonts w:ascii="Times New Roman" w:eastAsia="Times New Roman" w:hAnsi="Times New Roman" w:cs="Times New Roman"/>
          <w:sz w:val="24"/>
          <w:szCs w:val="24"/>
          <w:lang w:val="ru-RU"/>
        </w:rPr>
        <w:t xml:space="preserve"> а посебно се могу издвојити:</w:t>
      </w:r>
    </w:p>
    <w:p w:rsidR="00092A07" w:rsidRPr="00092A07" w:rsidRDefault="00092A07" w:rsidP="00F45313">
      <w:pPr>
        <w:pStyle w:val="ListParagraph"/>
        <w:widowControl/>
        <w:numPr>
          <w:ilvl w:val="0"/>
          <w:numId w:val="12"/>
        </w:numPr>
        <w:tabs>
          <w:tab w:val="left" w:pos="1080"/>
        </w:tabs>
        <w:autoSpaceDE/>
        <w:autoSpaceDN/>
        <w:ind w:right="1"/>
        <w:jc w:val="both"/>
        <w:rPr>
          <w:rFonts w:ascii="Times New Roman" w:eastAsia="Times New Roman" w:hAnsi="Times New Roman" w:cs="Times New Roman"/>
          <w:sz w:val="24"/>
          <w:szCs w:val="24"/>
          <w:lang w:val="sr-Cyrl-CS"/>
        </w:rPr>
      </w:pPr>
      <w:r w:rsidRPr="00092A07">
        <w:rPr>
          <w:rFonts w:ascii="Times New Roman" w:eastAsia="Times New Roman" w:hAnsi="Times New Roman" w:cs="Times New Roman"/>
          <w:sz w:val="24"/>
          <w:szCs w:val="24"/>
          <w:lang w:val="sr-Cyrl-CS"/>
        </w:rPr>
        <w:t>Проблем активизма и мобилности младих</w:t>
      </w:r>
    </w:p>
    <w:p w:rsidR="00092A07" w:rsidRPr="00092A07" w:rsidRDefault="00092A07" w:rsidP="00F45313">
      <w:pPr>
        <w:pStyle w:val="ListParagraph"/>
        <w:widowControl/>
        <w:numPr>
          <w:ilvl w:val="0"/>
          <w:numId w:val="12"/>
        </w:numPr>
        <w:tabs>
          <w:tab w:val="left" w:pos="1080"/>
        </w:tabs>
        <w:autoSpaceDE/>
        <w:autoSpaceDN/>
        <w:ind w:right="1"/>
        <w:jc w:val="both"/>
        <w:rPr>
          <w:rFonts w:ascii="Times New Roman" w:eastAsia="Times New Roman" w:hAnsi="Times New Roman" w:cs="Times New Roman"/>
          <w:sz w:val="24"/>
          <w:szCs w:val="24"/>
          <w:lang w:val="sr-Cyrl-CS"/>
        </w:rPr>
      </w:pPr>
      <w:r w:rsidRPr="00092A07">
        <w:rPr>
          <w:rFonts w:ascii="Times New Roman" w:hAnsi="Times New Roman" w:cs="Times New Roman"/>
          <w:iCs/>
          <w:color w:val="000000"/>
          <w:sz w:val="24"/>
          <w:szCs w:val="24"/>
          <w:lang w:val="sr-Latn-CS"/>
        </w:rPr>
        <w:t>Проблем незапослености младих</w:t>
      </w:r>
    </w:p>
    <w:p w:rsidR="00092A07" w:rsidRPr="00092A07" w:rsidRDefault="00092A07" w:rsidP="00F45313">
      <w:pPr>
        <w:pStyle w:val="ListParagraph"/>
        <w:widowControl/>
        <w:numPr>
          <w:ilvl w:val="0"/>
          <w:numId w:val="12"/>
        </w:numPr>
        <w:tabs>
          <w:tab w:val="left" w:pos="1080"/>
        </w:tabs>
        <w:autoSpaceDE/>
        <w:autoSpaceDN/>
        <w:ind w:right="1"/>
        <w:jc w:val="both"/>
        <w:rPr>
          <w:rFonts w:ascii="Times New Roman" w:eastAsia="Times New Roman" w:hAnsi="Times New Roman" w:cs="Times New Roman"/>
          <w:sz w:val="24"/>
          <w:szCs w:val="24"/>
          <w:lang w:val="sr-Cyrl-CS"/>
        </w:rPr>
      </w:pPr>
      <w:r w:rsidRPr="00092A07">
        <w:rPr>
          <w:rFonts w:ascii="Times New Roman" w:hAnsi="Times New Roman" w:cs="Times New Roman"/>
          <w:iCs/>
          <w:sz w:val="24"/>
          <w:szCs w:val="24"/>
          <w:lang w:val="sr-Cyrl-CS"/>
        </w:rPr>
        <w:t>Недовољни и неадекватни културно-образовни и други садржаји за младе</w:t>
      </w:r>
    </w:p>
    <w:p w:rsidR="00092A07" w:rsidRPr="00F33D27" w:rsidRDefault="00092A07" w:rsidP="00F33D27">
      <w:pPr>
        <w:widowControl/>
        <w:adjustRightInd w:val="0"/>
        <w:spacing w:line="276" w:lineRule="auto"/>
        <w:jc w:val="both"/>
        <w:rPr>
          <w:rFonts w:ascii="Times New Roman" w:eastAsiaTheme="minorHAnsi" w:hAnsi="Times New Roman" w:cs="Times New Roman"/>
          <w:b/>
          <w:sz w:val="24"/>
          <w:szCs w:val="24"/>
          <w:lang w:val="en-US"/>
        </w:rPr>
      </w:pPr>
    </w:p>
    <w:p w:rsidR="00F33D27" w:rsidRPr="00F33D27" w:rsidRDefault="00F33D27" w:rsidP="00F33D27">
      <w:pPr>
        <w:widowControl/>
        <w:autoSpaceDE/>
        <w:autoSpaceDN/>
        <w:spacing w:after="160" w:line="259" w:lineRule="auto"/>
        <w:jc w:val="both"/>
        <w:rPr>
          <w:rFonts w:ascii="Times New Roman" w:hAnsi="Times New Roman" w:cs="Times New Roman"/>
          <w:b/>
          <w:sz w:val="24"/>
          <w:szCs w:val="24"/>
        </w:rPr>
      </w:pPr>
      <w:r w:rsidRPr="00F33D27">
        <w:rPr>
          <w:rFonts w:ascii="Times New Roman" w:hAnsi="Times New Roman" w:cs="Times New Roman"/>
          <w:b/>
          <w:sz w:val="24"/>
          <w:szCs w:val="24"/>
        </w:rPr>
        <w:t>Приоритетни циљ</w:t>
      </w:r>
    </w:p>
    <w:p w:rsidR="00EE2123" w:rsidRPr="00EE2123" w:rsidRDefault="00F33D27" w:rsidP="00F33D27">
      <w:pPr>
        <w:widowControl/>
        <w:autoSpaceDE/>
        <w:autoSpaceDN/>
        <w:spacing w:after="160" w:line="259" w:lineRule="auto"/>
        <w:jc w:val="both"/>
        <w:rPr>
          <w:rFonts w:ascii="Times New Roman" w:hAnsi="Times New Roman" w:cs="Times New Roman"/>
          <w:sz w:val="24"/>
          <w:szCs w:val="24"/>
        </w:rPr>
      </w:pPr>
      <w:r w:rsidRPr="00663026">
        <w:rPr>
          <w:rFonts w:ascii="Times New Roman" w:hAnsi="Times New Roman" w:cs="Times New Roman"/>
          <w:sz w:val="24"/>
          <w:szCs w:val="24"/>
        </w:rPr>
        <w:t>1.</w:t>
      </w:r>
      <w:r w:rsidRPr="00663026">
        <w:rPr>
          <w:rFonts w:ascii="Times New Roman" w:hAnsi="Times New Roman" w:cs="Times New Roman"/>
          <w:sz w:val="24"/>
          <w:szCs w:val="24"/>
        </w:rPr>
        <w:tab/>
      </w:r>
      <w:r w:rsidRPr="00EE2123">
        <w:rPr>
          <w:rFonts w:ascii="Times New Roman" w:hAnsi="Times New Roman" w:cs="Times New Roman"/>
          <w:color w:val="000000"/>
          <w:sz w:val="24"/>
          <w:szCs w:val="24"/>
          <w:lang w:val="en-US"/>
        </w:rPr>
        <w:t>Правилан и здрав развој младих</w:t>
      </w:r>
    </w:p>
    <w:tbl>
      <w:tblPr>
        <w:tblStyle w:val="TableGrid"/>
        <w:tblW w:w="0" w:type="auto"/>
        <w:tblLook w:val="04A0"/>
      </w:tblPr>
      <w:tblGrid>
        <w:gridCol w:w="2582"/>
        <w:gridCol w:w="2898"/>
        <w:gridCol w:w="1920"/>
        <w:gridCol w:w="1892"/>
      </w:tblGrid>
      <w:tr w:rsidR="00EE2123" w:rsidRPr="00EE2123" w:rsidTr="00EE2123">
        <w:tc>
          <w:tcPr>
            <w:tcW w:w="2597" w:type="dxa"/>
            <w:shd w:val="clear" w:color="auto" w:fill="9CC2E5"/>
          </w:tcPr>
          <w:p w:rsidR="00EE2123" w:rsidRPr="00EE2123" w:rsidRDefault="00092A07" w:rsidP="00EE2123">
            <w:pPr>
              <w:jc w:val="center"/>
              <w:rPr>
                <w:rFonts w:ascii="Times New Roman" w:hAnsi="Times New Roman" w:cs="Times New Roman"/>
              </w:rPr>
            </w:pPr>
            <w:r>
              <w:rPr>
                <w:rFonts w:ascii="Times New Roman" w:hAnsi="Times New Roman" w:cs="Times New Roman"/>
              </w:rPr>
              <w:t>Приоритетни циљ бр 4</w:t>
            </w:r>
          </w:p>
        </w:tc>
        <w:tc>
          <w:tcPr>
            <w:tcW w:w="291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Индикатори</w:t>
            </w:r>
          </w:p>
        </w:tc>
        <w:tc>
          <w:tcPr>
            <w:tcW w:w="1932"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Почетно стање</w:t>
            </w:r>
          </w:p>
        </w:tc>
        <w:tc>
          <w:tcPr>
            <w:tcW w:w="1904"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Жељено стање</w:t>
            </w:r>
          </w:p>
        </w:tc>
      </w:tr>
      <w:tr w:rsidR="00EE2123" w:rsidRPr="00EE2123" w:rsidTr="00543891">
        <w:tc>
          <w:tcPr>
            <w:tcW w:w="2597" w:type="dxa"/>
            <w:vMerge w:val="restart"/>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p>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 w:val="24"/>
                <w:szCs w:val="24"/>
                <w:lang w:val="en-US"/>
              </w:rPr>
              <w:t>Правилан и здрав развој младих</w:t>
            </w:r>
          </w:p>
        </w:tc>
        <w:tc>
          <w:tcPr>
            <w:tcW w:w="2917" w:type="dxa"/>
          </w:tcPr>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Број усвојених омладинских јавних политика</w:t>
            </w:r>
          </w:p>
        </w:tc>
        <w:tc>
          <w:tcPr>
            <w:tcW w:w="1932" w:type="dxa"/>
          </w:tcPr>
          <w:p w:rsidR="00EE2123" w:rsidRPr="00EE2123" w:rsidRDefault="00EE2123" w:rsidP="00EE2123">
            <w:pPr>
              <w:jc w:val="center"/>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10%</w:t>
            </w:r>
          </w:p>
        </w:tc>
        <w:tc>
          <w:tcPr>
            <w:tcW w:w="1904" w:type="dxa"/>
          </w:tcPr>
          <w:p w:rsidR="00EE2123" w:rsidRPr="00EE2123" w:rsidRDefault="00EE2123" w:rsidP="00EE2123">
            <w:pPr>
              <w:jc w:val="center"/>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50%</w:t>
            </w:r>
          </w:p>
        </w:tc>
      </w:tr>
      <w:tr w:rsidR="00EE2123" w:rsidRPr="00EE2123" w:rsidTr="00543891">
        <w:tc>
          <w:tcPr>
            <w:tcW w:w="2597" w:type="dxa"/>
            <w:vMerge/>
          </w:tcPr>
          <w:p w:rsidR="00EE2123" w:rsidRPr="00EE2123" w:rsidRDefault="00EE2123" w:rsidP="00EE2123">
            <w:pPr>
              <w:jc w:val="both"/>
              <w:rPr>
                <w:rFonts w:ascii="Times New Roman" w:hAnsi="Times New Roman" w:cs="Times New Roman"/>
              </w:rPr>
            </w:pPr>
          </w:p>
        </w:tc>
        <w:tc>
          <w:tcPr>
            <w:tcW w:w="2917" w:type="dxa"/>
          </w:tcPr>
          <w:p w:rsidR="00EE2123" w:rsidRPr="00EE2123" w:rsidRDefault="00EE2123" w:rsidP="00EE2123">
            <w:pPr>
              <w:spacing w:after="120" w:line="276" w:lineRule="auto"/>
              <w:contextualSpacing/>
              <w:rPr>
                <w:rFonts w:ascii="Times New Roman" w:hAnsi="Times New Roman" w:cs="Times New Roman"/>
              </w:rPr>
            </w:pPr>
            <w:r w:rsidRPr="00EE2123">
              <w:rPr>
                <w:rFonts w:ascii="Times New Roman" w:hAnsi="Times New Roman" w:cs="Times New Roman"/>
                <w:color w:val="000000"/>
                <w:szCs w:val="21"/>
              </w:rPr>
              <w:t xml:space="preserve">Број активних волонтера/ки </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 xml:space="preserve">              0</w:t>
            </w:r>
            <w:r w:rsidR="00F33D27">
              <w:rPr>
                <w:rFonts w:ascii="Times New Roman" w:hAnsi="Times New Roman" w:cs="Times New Roman"/>
              </w:rPr>
              <w:t>%</w:t>
            </w:r>
          </w:p>
        </w:tc>
        <w:tc>
          <w:tcPr>
            <w:tcW w:w="1904" w:type="dxa"/>
          </w:tcPr>
          <w:p w:rsidR="00EE2123" w:rsidRPr="00EE2123" w:rsidRDefault="00EE2123" w:rsidP="00EE2123">
            <w:pPr>
              <w:jc w:val="both"/>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50%</w:t>
            </w:r>
          </w:p>
          <w:p w:rsidR="00EE2123" w:rsidRPr="00EE2123" w:rsidRDefault="00EE2123" w:rsidP="00EE2123">
            <w:pPr>
              <w:jc w:val="both"/>
              <w:rPr>
                <w:rFonts w:ascii="Times New Roman" w:hAnsi="Times New Roman" w:cs="Times New Roman"/>
              </w:rPr>
            </w:pPr>
          </w:p>
        </w:tc>
      </w:tr>
      <w:tr w:rsidR="00EE2123" w:rsidRPr="00EE2123" w:rsidTr="00543891">
        <w:tc>
          <w:tcPr>
            <w:tcW w:w="2597" w:type="dxa"/>
            <w:vMerge/>
          </w:tcPr>
          <w:p w:rsidR="00EE2123" w:rsidRPr="00EE2123" w:rsidRDefault="00EE2123" w:rsidP="00EE2123">
            <w:pPr>
              <w:jc w:val="both"/>
              <w:rPr>
                <w:rFonts w:ascii="Times New Roman" w:hAnsi="Times New Roman" w:cs="Times New Roman"/>
                <w:sz w:val="24"/>
                <w:szCs w:val="24"/>
              </w:rPr>
            </w:pPr>
          </w:p>
        </w:tc>
        <w:tc>
          <w:tcPr>
            <w:tcW w:w="2917" w:type="dxa"/>
          </w:tcPr>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Cs w:val="21"/>
              </w:rPr>
              <w:t>Број доступних програма за младе</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1</w:t>
            </w:r>
          </w:p>
        </w:tc>
        <w:tc>
          <w:tcPr>
            <w:tcW w:w="1904"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3</w:t>
            </w:r>
          </w:p>
        </w:tc>
      </w:tr>
    </w:tbl>
    <w:p w:rsidR="00EE2123" w:rsidRPr="00EE2123" w:rsidRDefault="00EE2123" w:rsidP="00EE2123">
      <w:pPr>
        <w:widowControl/>
        <w:autoSpaceDE/>
        <w:autoSpaceDN/>
        <w:spacing w:after="160" w:line="259" w:lineRule="auto"/>
        <w:jc w:val="both"/>
        <w:rPr>
          <w:rFonts w:ascii="Times New Roman" w:hAnsi="Times New Roman" w:cs="Times New Roman"/>
          <w:sz w:val="24"/>
          <w:szCs w:val="24"/>
        </w:rPr>
      </w:pP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b/>
          <w:lang w:val="en-US"/>
        </w:rPr>
        <w:t>Опис приоритетног циља:</w:t>
      </w:r>
    </w:p>
    <w:p w:rsidR="00EE2123" w:rsidRPr="00EE2123" w:rsidRDefault="00EE2123" w:rsidP="00EE2123">
      <w:pPr>
        <w:widowControl/>
        <w:tabs>
          <w:tab w:val="left" w:pos="6135"/>
        </w:tabs>
        <w:autoSpaceDE/>
        <w:autoSpaceDN/>
        <w:spacing w:line="276" w:lineRule="auto"/>
        <w:jc w:val="both"/>
        <w:rPr>
          <w:rFonts w:ascii="Times New Roman" w:hAnsi="Times New Roman" w:cs="Times New Roman"/>
          <w:sz w:val="24"/>
          <w:szCs w:val="24"/>
        </w:rPr>
      </w:pPr>
      <w:r w:rsidRPr="00EE2123">
        <w:rPr>
          <w:rFonts w:ascii="Times New Roman" w:hAnsi="Times New Roman" w:cs="Times New Roman"/>
          <w:sz w:val="24"/>
          <w:szCs w:val="24"/>
        </w:rPr>
        <w:t>Унапређење квалитета живота грађана Општине Ражањ а нарочито младих кроз бављење спортом као кључним за психофизички развој личности.</w:t>
      </w:r>
    </w:p>
    <w:p w:rsidR="00EE2123" w:rsidRPr="00EE2123" w:rsidRDefault="00EE2123" w:rsidP="00EE2123">
      <w:pPr>
        <w:widowControl/>
        <w:tabs>
          <w:tab w:val="left" w:pos="6135"/>
        </w:tabs>
        <w:autoSpaceDE/>
        <w:autoSpaceDN/>
        <w:spacing w:line="276" w:lineRule="auto"/>
        <w:jc w:val="both"/>
        <w:rPr>
          <w:rFonts w:ascii="Times New Roman" w:hAnsi="Times New Roman" w:cs="Times New Roman"/>
          <w:sz w:val="24"/>
          <w:szCs w:val="24"/>
        </w:rPr>
      </w:pPr>
      <w:r w:rsidRPr="00EE2123">
        <w:rPr>
          <w:rFonts w:ascii="Times New Roman" w:hAnsi="Times New Roman" w:cs="Times New Roman"/>
          <w:sz w:val="24"/>
          <w:szCs w:val="24"/>
        </w:rPr>
        <w:t>Стварање система развоја спорта у Општини Ражањ у којој сваки грађанин има могућност да се бави спортом, развија своју личност, унапређује физичке способности, одржава добро здравље и квалитетно проводи слободно време.</w:t>
      </w: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Мере: </w:t>
      </w:r>
    </w:p>
    <w:p w:rsidR="00EE2123" w:rsidRPr="00EE2123" w:rsidRDefault="00EE2123" w:rsidP="00EE2123">
      <w:pPr>
        <w:widowControl/>
        <w:autoSpaceDE/>
        <w:autoSpaceDN/>
        <w:spacing w:line="276" w:lineRule="auto"/>
        <w:jc w:val="both"/>
        <w:rPr>
          <w:rFonts w:ascii="Times New Roman" w:hAnsi="Times New Roman" w:cs="Times New Roman"/>
          <w:b/>
        </w:rPr>
      </w:pPr>
      <w:r w:rsidRPr="00EE2123">
        <w:rPr>
          <w:rFonts w:ascii="Times New Roman" w:hAnsi="Times New Roman" w:cs="Times New Roman"/>
          <w:b/>
          <w:lang w:val="en-US"/>
        </w:rPr>
        <w:t xml:space="preserve">Мера 1 : </w:t>
      </w:r>
      <w:r w:rsidRPr="00EE2123">
        <w:rPr>
          <w:rFonts w:ascii="Times New Roman" w:hAnsi="Times New Roman" w:cs="Times New Roman"/>
          <w:b/>
        </w:rPr>
        <w:t>Успостављање и спровођење омладинске политике</w:t>
      </w:r>
    </w:p>
    <w:p w:rsidR="00EE2123" w:rsidRPr="00EE2123" w:rsidRDefault="00EE2123" w:rsidP="00EE2123">
      <w:pPr>
        <w:widowControl/>
        <w:autoSpaceDE/>
        <w:autoSpaceDN/>
        <w:spacing w:before="120" w:after="160" w:line="256" w:lineRule="auto"/>
        <w:jc w:val="both"/>
        <w:rPr>
          <w:rFonts w:ascii="Times New Roman" w:hAnsi="Times New Roman" w:cs="Times New Roman"/>
          <w:sz w:val="24"/>
          <w:szCs w:val="24"/>
        </w:rPr>
      </w:pPr>
      <w:r w:rsidRPr="00EE2123">
        <w:rPr>
          <w:rFonts w:ascii="Times New Roman" w:hAnsi="Times New Roman" w:cs="Times New Roman"/>
          <w:b/>
          <w:lang w:val="en-US"/>
        </w:rPr>
        <w:t>Опис мере:</w:t>
      </w:r>
      <w:r w:rsidRPr="00EE2123">
        <w:rPr>
          <w:rFonts w:ascii="Times New Roman" w:hAnsi="Times New Roman" w:cs="Times New Roman"/>
          <w:sz w:val="24"/>
          <w:szCs w:val="24"/>
        </w:rPr>
        <w:t>Мера подразумева израду и усвајање стратешких и планских докумената у складу са Националном стратегијом за младе и примену истих, као и реализацију активности и мера предвиђених стратешким документима, поготово из области запошљавања и омладинског предузетништва, образовања и обука младих, активизма и учешћа младих у процесу доношења одлука, здравља, безбедности и информисаности младих</w:t>
      </w:r>
    </w:p>
    <w:p w:rsidR="00EE2123" w:rsidRPr="00EE2123" w:rsidRDefault="00EE2123" w:rsidP="00EE2123">
      <w:pPr>
        <w:widowControl/>
        <w:autoSpaceDE/>
        <w:autoSpaceDN/>
        <w:spacing w:before="120" w:after="160" w:line="25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 xml:space="preserve">Општина Ражањ </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lastRenderedPageBreak/>
        <w:t>Носилац задатка:</w:t>
      </w:r>
      <w:r w:rsidRPr="00EE2123">
        <w:rPr>
          <w:rFonts w:ascii="Times New Roman" w:hAnsi="Times New Roman" w:cs="Times New Roman"/>
          <w:sz w:val="24"/>
          <w:szCs w:val="24"/>
        </w:rPr>
        <w:t xml:space="preserve"> Канцеларија за младе општине Ражањ, Спортски Савез општине Ражањ</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грађани општине Ражањ</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3. Здравље и благостање и 4. квалитетно образовање</w:t>
      </w:r>
    </w:p>
    <w:p w:rsidR="00EE2123" w:rsidRPr="00EE2123" w:rsidRDefault="00EE2123" w:rsidP="00EE2123">
      <w:pPr>
        <w:jc w:val="both"/>
        <w:rPr>
          <w:rFonts w:ascii="Times New Roman" w:hAnsi="Times New Roman" w:cs="Times New Roman"/>
          <w:sz w:val="24"/>
          <w:szCs w:val="24"/>
        </w:rPr>
      </w:pP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Мера 2</w:t>
      </w:r>
      <w:r w:rsidRPr="00EE2123">
        <w:rPr>
          <w:rFonts w:ascii="Times New Roman" w:hAnsi="Times New Roman" w:cs="Times New Roman"/>
          <w:sz w:val="24"/>
          <w:szCs w:val="24"/>
        </w:rPr>
        <w:t xml:space="preserve"> : Подршка афирмацији младих у спорту</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Опис мере:</w:t>
      </w:r>
      <w:r w:rsidRPr="00EE2123">
        <w:rPr>
          <w:rFonts w:ascii="Times New Roman" w:hAnsi="Times New Roman" w:cs="Times New Roman"/>
          <w:sz w:val="24"/>
          <w:szCs w:val="24"/>
        </w:rPr>
        <w:t xml:space="preserve"> Мера подразумева осмишљавање програма у области афирмације бављења спортом за младе и подршку аматерским спортским клубовима и младим спортским талентима.</w:t>
      </w:r>
    </w:p>
    <w:p w:rsidR="00EE2123" w:rsidRPr="00EE2123" w:rsidRDefault="00EE2123" w:rsidP="00EE2123">
      <w:pPr>
        <w:jc w:val="both"/>
        <w:rPr>
          <w:rFonts w:ascii="Times New Roman" w:hAnsi="Times New Roman" w:cs="Times New Roman"/>
          <w:sz w:val="24"/>
          <w:szCs w:val="24"/>
        </w:rPr>
      </w:pP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Инвеститор:</w:t>
      </w:r>
      <w:r w:rsidRPr="00EE2123">
        <w:rPr>
          <w:rFonts w:ascii="Times New Roman" w:hAnsi="Times New Roman" w:cs="Times New Roman"/>
          <w:sz w:val="24"/>
          <w:szCs w:val="24"/>
        </w:rPr>
        <w:t xml:space="preserve"> Општина Ражањ </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 xml:space="preserve">Носилац задатка: </w:t>
      </w:r>
      <w:r w:rsidRPr="00EE2123">
        <w:rPr>
          <w:rFonts w:ascii="Times New Roman" w:hAnsi="Times New Roman" w:cs="Times New Roman"/>
          <w:sz w:val="24"/>
          <w:szCs w:val="24"/>
        </w:rPr>
        <w:t xml:space="preserve">Канцеларија за младе општине Ражањ, Спортски Савез општине Ражањ </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 xml:space="preserve"> средњи (од 3 до 5 година).</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грађани општине Ражањ</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Циљ одрживог развоја</w:t>
      </w:r>
      <w:r w:rsidRPr="00EE2123">
        <w:rPr>
          <w:rFonts w:ascii="Times New Roman" w:hAnsi="Times New Roman" w:cs="Times New Roman"/>
          <w:sz w:val="24"/>
          <w:szCs w:val="24"/>
        </w:rPr>
        <w:t>: 3. Здравље и благостање и 4. квалитетно образовање</w:t>
      </w:r>
    </w:p>
    <w:p w:rsidR="00EE2123" w:rsidRPr="00EE2123" w:rsidRDefault="00EE2123" w:rsidP="00EE2123">
      <w:pPr>
        <w:jc w:val="both"/>
        <w:rPr>
          <w:rFonts w:ascii="Times New Roman" w:hAnsi="Times New Roman" w:cs="Times New Roman"/>
          <w:sz w:val="24"/>
          <w:szCs w:val="24"/>
        </w:rPr>
      </w:pPr>
    </w:p>
    <w:p w:rsidR="004928EB" w:rsidRPr="002C7FED" w:rsidRDefault="004928EB" w:rsidP="004928EB">
      <w:pPr>
        <w:jc w:val="both"/>
        <w:rPr>
          <w:rFonts w:ascii="Times New Roman" w:hAnsi="Times New Roman" w:cs="Times New Roman"/>
          <w:sz w:val="24"/>
          <w:szCs w:val="24"/>
        </w:rPr>
      </w:pPr>
    </w:p>
    <w:p w:rsidR="004928EB" w:rsidRDefault="004928EB" w:rsidP="004928EB">
      <w:pPr>
        <w:ind w:left="-90" w:firstLine="450"/>
        <w:rPr>
          <w:rFonts w:ascii="Times New Roman" w:hAnsi="Times New Roman" w:cs="Times New Roman"/>
          <w:sz w:val="24"/>
          <w:szCs w:val="24"/>
        </w:rPr>
      </w:pPr>
    </w:p>
    <w:p w:rsidR="004928EB" w:rsidRPr="000925DB" w:rsidRDefault="004928EB" w:rsidP="000925DB">
      <w:pPr>
        <w:rPr>
          <w:rFonts w:ascii="Times New Roman" w:hAnsi="Times New Roman" w:cs="Times New Roman"/>
          <w:sz w:val="24"/>
          <w:szCs w:val="24"/>
        </w:rPr>
      </w:pPr>
    </w:p>
    <w:p w:rsidR="004928EB" w:rsidRDefault="004928EB" w:rsidP="004928EB">
      <w:pPr>
        <w:ind w:left="540" w:hanging="180"/>
        <w:jc w:val="center"/>
        <w:rPr>
          <w:b/>
          <w:sz w:val="28"/>
          <w:szCs w:val="28"/>
          <w:u w:val="single"/>
        </w:rPr>
      </w:pPr>
    </w:p>
    <w:p w:rsidR="004928EB" w:rsidRDefault="004928EB"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4928EB" w:rsidRPr="00C171E6" w:rsidRDefault="004928EB" w:rsidP="00C171E6">
      <w:pPr>
        <w:rPr>
          <w:b/>
          <w:sz w:val="28"/>
          <w:szCs w:val="28"/>
          <w:u w:val="single"/>
        </w:rPr>
      </w:pPr>
    </w:p>
    <w:p w:rsidR="00AB0893" w:rsidRPr="00AB0893" w:rsidRDefault="00AB0893" w:rsidP="00AB0893">
      <w:pPr>
        <w:pStyle w:val="ListParagraph"/>
        <w:numPr>
          <w:ilvl w:val="0"/>
          <w:numId w:val="45"/>
        </w:numPr>
        <w:rPr>
          <w:rFonts w:ascii="Times New Roman" w:hAnsi="Times New Roman" w:cs="Times New Roman"/>
          <w:sz w:val="36"/>
          <w:szCs w:val="36"/>
        </w:rPr>
      </w:pPr>
      <w:r w:rsidRPr="00AB0893">
        <w:rPr>
          <w:rFonts w:ascii="Times New Roman" w:hAnsi="Times New Roman" w:cs="Times New Roman"/>
          <w:sz w:val="36"/>
          <w:szCs w:val="36"/>
        </w:rPr>
        <w:lastRenderedPageBreak/>
        <w:t>ДЕФИНИСАЊЕ ОКВИРА ЗА</w:t>
      </w:r>
      <w:r>
        <w:rPr>
          <w:rFonts w:ascii="Times New Roman" w:hAnsi="Times New Roman" w:cs="Times New Roman"/>
          <w:sz w:val="36"/>
          <w:szCs w:val="36"/>
        </w:rPr>
        <w:t xml:space="preserve"> </w:t>
      </w:r>
      <w:r w:rsidRPr="00AB0893">
        <w:rPr>
          <w:rFonts w:ascii="Times New Roman" w:hAnsi="Times New Roman" w:cs="Times New Roman"/>
          <w:sz w:val="36"/>
          <w:szCs w:val="36"/>
        </w:rPr>
        <w:t>СПРОВОЂЕЊЕ,ПРАЋЕЊЕ,ИЗВЕШТАВАЊЕ И ВРЕДНОВАЊЕ РАЗВОЈА ЈЛС</w:t>
      </w:r>
    </w:p>
    <w:p w:rsidR="00AB0893" w:rsidRPr="00AB0893" w:rsidRDefault="00AB0893" w:rsidP="00AB0893">
      <w:pPr>
        <w:pStyle w:val="ListParagraph"/>
        <w:ind w:left="720" w:firstLine="0"/>
        <w:rPr>
          <w:rFonts w:ascii="Times New Roman" w:hAnsi="Times New Roman" w:cs="Times New Roman"/>
          <w:sz w:val="36"/>
          <w:szCs w:val="36"/>
        </w:rPr>
      </w:pPr>
    </w:p>
    <w:p w:rsidR="00AB0893" w:rsidRDefault="00AB0893" w:rsidP="00AB0893">
      <w:pPr>
        <w:ind w:firstLine="720"/>
        <w:rPr>
          <w:rFonts w:ascii="Times New Roman" w:hAnsi="Times New Roman" w:cs="Times New Roman"/>
          <w:sz w:val="24"/>
          <w:szCs w:val="24"/>
        </w:rPr>
      </w:pPr>
      <w:r w:rsidRPr="00AB0893">
        <w:rPr>
          <w:rFonts w:ascii="Times New Roman" w:hAnsi="Times New Roman" w:cs="Times New Roman"/>
          <w:sz w:val="24"/>
          <w:szCs w:val="24"/>
        </w:rPr>
        <w:t>Да би се створили услови</w:t>
      </w:r>
      <w:r>
        <w:rPr>
          <w:rFonts w:ascii="Times New Roman" w:hAnsi="Times New Roman" w:cs="Times New Roman"/>
          <w:sz w:val="24"/>
          <w:szCs w:val="24"/>
        </w:rPr>
        <w:t xml:space="preserve"> и </w:t>
      </w:r>
      <w:r w:rsidRPr="00AB0893">
        <w:rPr>
          <w:rFonts w:ascii="Times New Roman" w:hAnsi="Times New Roman" w:cs="Times New Roman"/>
          <w:sz w:val="24"/>
          <w:szCs w:val="24"/>
        </w:rPr>
        <w:t xml:space="preserve"> </w:t>
      </w:r>
      <w:r>
        <w:rPr>
          <w:rFonts w:ascii="Times New Roman" w:hAnsi="Times New Roman" w:cs="Times New Roman"/>
          <w:sz w:val="24"/>
          <w:szCs w:val="24"/>
        </w:rPr>
        <w:t>како би се</w:t>
      </w:r>
      <w:r w:rsidRPr="00AB0893">
        <w:rPr>
          <w:rFonts w:ascii="Times New Roman" w:hAnsi="Times New Roman" w:cs="Times New Roman"/>
          <w:sz w:val="24"/>
          <w:szCs w:val="24"/>
        </w:rPr>
        <w:t xml:space="preserve"> усвојени План развоја могао и релизовати морају се успоставити одговарајућа тела која би пратила резултате извршења</w:t>
      </w:r>
      <w:r>
        <w:rPr>
          <w:rFonts w:ascii="Times New Roman" w:hAnsi="Times New Roman" w:cs="Times New Roman"/>
          <w:sz w:val="24"/>
          <w:szCs w:val="24"/>
        </w:rPr>
        <w:t xml:space="preserve"> </w:t>
      </w:r>
      <w:r w:rsidRPr="00AB0893">
        <w:rPr>
          <w:rFonts w:ascii="Times New Roman" w:hAnsi="Times New Roman" w:cs="Times New Roman"/>
          <w:sz w:val="24"/>
          <w:szCs w:val="24"/>
        </w:rPr>
        <w:t>појединих носиоц</w:t>
      </w:r>
      <w:r>
        <w:rPr>
          <w:rFonts w:ascii="Times New Roman" w:hAnsi="Times New Roman" w:cs="Times New Roman"/>
          <w:sz w:val="24"/>
          <w:szCs w:val="24"/>
        </w:rPr>
        <w:t xml:space="preserve">а </w:t>
      </w:r>
      <w:r w:rsidRPr="00AB0893">
        <w:rPr>
          <w:rFonts w:ascii="Times New Roman" w:hAnsi="Times New Roman" w:cs="Times New Roman"/>
          <w:sz w:val="24"/>
          <w:szCs w:val="24"/>
        </w:rPr>
        <w:t>мера и томе извештавала периодично</w:t>
      </w:r>
      <w:r>
        <w:rPr>
          <w:rFonts w:ascii="Times New Roman" w:hAnsi="Times New Roman" w:cs="Times New Roman"/>
          <w:sz w:val="24"/>
          <w:szCs w:val="24"/>
        </w:rPr>
        <w:t xml:space="preserve">, </w:t>
      </w:r>
      <w:r w:rsidRPr="00AB0893">
        <w:rPr>
          <w:rFonts w:ascii="Times New Roman" w:hAnsi="Times New Roman" w:cs="Times New Roman"/>
          <w:sz w:val="24"/>
          <w:szCs w:val="24"/>
        </w:rPr>
        <w:t xml:space="preserve"> Скупштину</w:t>
      </w:r>
      <w:r>
        <w:rPr>
          <w:rFonts w:ascii="Times New Roman" w:hAnsi="Times New Roman" w:cs="Times New Roman"/>
          <w:sz w:val="24"/>
          <w:szCs w:val="24"/>
        </w:rPr>
        <w:t xml:space="preserve"> општие Ражањ</w:t>
      </w:r>
      <w:r w:rsidRPr="00AB0893">
        <w:rPr>
          <w:rFonts w:ascii="Times New Roman" w:hAnsi="Times New Roman" w:cs="Times New Roman"/>
          <w:sz w:val="24"/>
          <w:szCs w:val="24"/>
        </w:rPr>
        <w:t xml:space="preserve"> или </w:t>
      </w:r>
      <w:r>
        <w:rPr>
          <w:rFonts w:ascii="Times New Roman" w:hAnsi="Times New Roman" w:cs="Times New Roman"/>
          <w:sz w:val="24"/>
          <w:szCs w:val="24"/>
        </w:rPr>
        <w:t>Општинско веће</w:t>
      </w:r>
      <w:r w:rsidRPr="00AB0893">
        <w:rPr>
          <w:rFonts w:ascii="Times New Roman" w:hAnsi="Times New Roman" w:cs="Times New Roman"/>
          <w:sz w:val="24"/>
          <w:szCs w:val="24"/>
        </w:rPr>
        <w:t xml:space="preserve">. </w:t>
      </w:r>
    </w:p>
    <w:p w:rsidR="00AB0893" w:rsidRPr="00AB0893" w:rsidRDefault="00AB0893" w:rsidP="00AB0893">
      <w:pPr>
        <w:ind w:firstLine="720"/>
        <w:rPr>
          <w:rFonts w:ascii="Times New Roman" w:hAnsi="Times New Roman" w:cs="Times New Roman"/>
          <w:sz w:val="24"/>
          <w:szCs w:val="24"/>
        </w:rPr>
      </w:pPr>
      <w:r w:rsidRPr="00AB0893">
        <w:rPr>
          <w:rFonts w:ascii="Times New Roman" w:hAnsi="Times New Roman" w:cs="Times New Roman"/>
          <w:sz w:val="24"/>
          <w:szCs w:val="24"/>
        </w:rPr>
        <w:t>Из анализе извештаја треба да проистекну конкретни задаци</w:t>
      </w:r>
      <w:r>
        <w:rPr>
          <w:rFonts w:ascii="Times New Roman" w:hAnsi="Times New Roman" w:cs="Times New Roman"/>
          <w:sz w:val="24"/>
          <w:szCs w:val="24"/>
        </w:rPr>
        <w:t>,</w:t>
      </w:r>
      <w:r w:rsidRPr="00AB0893">
        <w:rPr>
          <w:rFonts w:ascii="Times New Roman" w:hAnsi="Times New Roman" w:cs="Times New Roman"/>
          <w:sz w:val="24"/>
          <w:szCs w:val="24"/>
        </w:rPr>
        <w:t xml:space="preserve"> у смислу подршке постоје</w:t>
      </w:r>
      <w:r>
        <w:rPr>
          <w:rFonts w:ascii="Times New Roman" w:hAnsi="Times New Roman" w:cs="Times New Roman"/>
          <w:sz w:val="24"/>
          <w:szCs w:val="24"/>
        </w:rPr>
        <w:t>ћ</w:t>
      </w:r>
      <w:r w:rsidRPr="00AB0893">
        <w:rPr>
          <w:rFonts w:ascii="Times New Roman" w:hAnsi="Times New Roman" w:cs="Times New Roman"/>
          <w:sz w:val="24"/>
          <w:szCs w:val="24"/>
        </w:rPr>
        <w:t>им мерама</w:t>
      </w:r>
      <w:r>
        <w:rPr>
          <w:rFonts w:ascii="Times New Roman" w:hAnsi="Times New Roman" w:cs="Times New Roman"/>
          <w:sz w:val="24"/>
          <w:szCs w:val="24"/>
        </w:rPr>
        <w:t>,</w:t>
      </w:r>
      <w:r w:rsidRPr="00AB0893">
        <w:rPr>
          <w:rFonts w:ascii="Times New Roman" w:hAnsi="Times New Roman" w:cs="Times New Roman"/>
          <w:sz w:val="24"/>
          <w:szCs w:val="24"/>
        </w:rPr>
        <w:t xml:space="preserve"> носиоцима мера или </w:t>
      </w:r>
      <w:r>
        <w:rPr>
          <w:rFonts w:ascii="Times New Roman" w:hAnsi="Times New Roman" w:cs="Times New Roman"/>
          <w:sz w:val="24"/>
          <w:szCs w:val="24"/>
        </w:rPr>
        <w:t>предлога</w:t>
      </w:r>
      <w:r w:rsidRPr="00AB0893">
        <w:rPr>
          <w:rFonts w:ascii="Times New Roman" w:hAnsi="Times New Roman" w:cs="Times New Roman"/>
          <w:sz w:val="24"/>
          <w:szCs w:val="24"/>
        </w:rPr>
        <w:t xml:space="preserve"> измен</w:t>
      </w:r>
      <w:r>
        <w:rPr>
          <w:rFonts w:ascii="Times New Roman" w:hAnsi="Times New Roman" w:cs="Times New Roman"/>
          <w:sz w:val="24"/>
          <w:szCs w:val="24"/>
        </w:rPr>
        <w:t>е</w:t>
      </w:r>
      <w:r w:rsidRPr="00AB0893">
        <w:rPr>
          <w:rFonts w:ascii="Times New Roman" w:hAnsi="Times New Roman" w:cs="Times New Roman"/>
          <w:sz w:val="24"/>
          <w:szCs w:val="24"/>
        </w:rPr>
        <w:t xml:space="preserve"> у Плану развоја</w:t>
      </w:r>
      <w:r>
        <w:rPr>
          <w:rFonts w:ascii="Times New Roman" w:hAnsi="Times New Roman" w:cs="Times New Roman"/>
          <w:sz w:val="24"/>
          <w:szCs w:val="24"/>
        </w:rPr>
        <w:t>,</w:t>
      </w:r>
      <w:r w:rsidRPr="00AB0893">
        <w:rPr>
          <w:rFonts w:ascii="Times New Roman" w:hAnsi="Times New Roman" w:cs="Times New Roman"/>
          <w:sz w:val="24"/>
          <w:szCs w:val="24"/>
        </w:rPr>
        <w:t xml:space="preserve"> ради давања бољих предлога ре</w:t>
      </w:r>
      <w:r>
        <w:rPr>
          <w:rFonts w:ascii="Times New Roman" w:hAnsi="Times New Roman" w:cs="Times New Roman"/>
          <w:sz w:val="24"/>
          <w:szCs w:val="24"/>
        </w:rPr>
        <w:t>ш</w:t>
      </w:r>
      <w:r w:rsidRPr="00AB0893">
        <w:rPr>
          <w:rFonts w:ascii="Times New Roman" w:hAnsi="Times New Roman" w:cs="Times New Roman"/>
          <w:sz w:val="24"/>
          <w:szCs w:val="24"/>
        </w:rPr>
        <w:t>ења.</w:t>
      </w:r>
    </w:p>
    <w:p w:rsidR="00AB0893" w:rsidRDefault="00AB0893" w:rsidP="00AB0893">
      <w:pPr>
        <w:ind w:firstLine="720"/>
        <w:rPr>
          <w:rFonts w:ascii="Times New Roman" w:hAnsi="Times New Roman" w:cs="Times New Roman"/>
          <w:sz w:val="24"/>
          <w:szCs w:val="24"/>
        </w:rPr>
      </w:pPr>
      <w:r w:rsidRPr="00AB0893">
        <w:rPr>
          <w:rFonts w:ascii="Times New Roman" w:hAnsi="Times New Roman" w:cs="Times New Roman"/>
          <w:sz w:val="24"/>
          <w:szCs w:val="24"/>
        </w:rPr>
        <w:t>За извештавање по питању реализације предложених мера</w:t>
      </w:r>
      <w:r>
        <w:rPr>
          <w:rFonts w:ascii="Times New Roman" w:hAnsi="Times New Roman" w:cs="Times New Roman"/>
          <w:sz w:val="24"/>
          <w:szCs w:val="24"/>
        </w:rPr>
        <w:t>:</w:t>
      </w:r>
    </w:p>
    <w:p w:rsidR="00AB0893" w:rsidRDefault="00AB0893" w:rsidP="00AB0893">
      <w:pPr>
        <w:pStyle w:val="ListParagraph"/>
        <w:numPr>
          <w:ilvl w:val="0"/>
          <w:numId w:val="12"/>
        </w:numPr>
        <w:rPr>
          <w:rFonts w:ascii="Times New Roman" w:hAnsi="Times New Roman" w:cs="Times New Roman"/>
          <w:sz w:val="24"/>
          <w:szCs w:val="24"/>
        </w:rPr>
      </w:pPr>
      <w:r w:rsidRPr="00AB0893">
        <w:rPr>
          <w:rFonts w:ascii="Times New Roman" w:hAnsi="Times New Roman" w:cs="Times New Roman"/>
          <w:sz w:val="24"/>
          <w:szCs w:val="24"/>
        </w:rPr>
        <w:t xml:space="preserve"> за област Заштите животне средине, известилац </w:t>
      </w:r>
      <w:r>
        <w:rPr>
          <w:rFonts w:ascii="Times New Roman" w:hAnsi="Times New Roman" w:cs="Times New Roman"/>
          <w:sz w:val="24"/>
          <w:szCs w:val="24"/>
        </w:rPr>
        <w:t>-</w:t>
      </w:r>
      <w:r w:rsidRPr="00AB0893">
        <w:rPr>
          <w:rFonts w:ascii="Times New Roman" w:hAnsi="Times New Roman" w:cs="Times New Roman"/>
          <w:sz w:val="24"/>
          <w:szCs w:val="24"/>
        </w:rPr>
        <w:t xml:space="preserve"> Драгиша Тодоровић, </w:t>
      </w:r>
    </w:p>
    <w:p w:rsidR="00AB0893" w:rsidRDefault="00AB0893" w:rsidP="00AB0893">
      <w:pPr>
        <w:pStyle w:val="ListParagraph"/>
        <w:numPr>
          <w:ilvl w:val="0"/>
          <w:numId w:val="12"/>
        </w:numPr>
        <w:rPr>
          <w:rFonts w:ascii="Times New Roman" w:hAnsi="Times New Roman" w:cs="Times New Roman"/>
          <w:sz w:val="24"/>
          <w:szCs w:val="24"/>
        </w:rPr>
      </w:pPr>
      <w:r w:rsidRPr="00AB0893">
        <w:rPr>
          <w:rFonts w:ascii="Times New Roman" w:hAnsi="Times New Roman" w:cs="Times New Roman"/>
          <w:sz w:val="24"/>
          <w:szCs w:val="24"/>
        </w:rPr>
        <w:t>за област Економског развоја</w:t>
      </w:r>
      <w:r>
        <w:rPr>
          <w:rFonts w:ascii="Times New Roman" w:hAnsi="Times New Roman" w:cs="Times New Roman"/>
          <w:sz w:val="24"/>
          <w:szCs w:val="24"/>
        </w:rPr>
        <w:t>, известилац</w:t>
      </w:r>
      <w:r w:rsidRPr="00AB0893">
        <w:rPr>
          <w:rFonts w:ascii="Times New Roman" w:hAnsi="Times New Roman" w:cs="Times New Roman"/>
          <w:sz w:val="24"/>
          <w:szCs w:val="24"/>
        </w:rPr>
        <w:t xml:space="preserve"> </w:t>
      </w:r>
      <w:r>
        <w:rPr>
          <w:rFonts w:ascii="Times New Roman" w:hAnsi="Times New Roman" w:cs="Times New Roman"/>
          <w:sz w:val="24"/>
          <w:szCs w:val="24"/>
        </w:rPr>
        <w:t xml:space="preserve">- Сандра </w:t>
      </w:r>
      <w:r w:rsidRPr="00AB0893">
        <w:rPr>
          <w:rFonts w:ascii="Times New Roman" w:hAnsi="Times New Roman" w:cs="Times New Roman"/>
          <w:sz w:val="24"/>
          <w:szCs w:val="24"/>
        </w:rPr>
        <w:t>Cимић и</w:t>
      </w:r>
    </w:p>
    <w:p w:rsidR="00AB0893" w:rsidRDefault="00AB0893" w:rsidP="00AB0893">
      <w:pPr>
        <w:pStyle w:val="ListParagraph"/>
        <w:numPr>
          <w:ilvl w:val="0"/>
          <w:numId w:val="12"/>
        </w:numPr>
        <w:rPr>
          <w:rFonts w:ascii="Times New Roman" w:hAnsi="Times New Roman" w:cs="Times New Roman"/>
          <w:sz w:val="24"/>
          <w:szCs w:val="24"/>
        </w:rPr>
      </w:pPr>
      <w:r w:rsidRPr="00AB0893">
        <w:rPr>
          <w:rFonts w:ascii="Times New Roman" w:hAnsi="Times New Roman" w:cs="Times New Roman"/>
          <w:sz w:val="24"/>
          <w:szCs w:val="24"/>
        </w:rPr>
        <w:t xml:space="preserve"> за област Друштвеног развоја</w:t>
      </w:r>
      <w:r>
        <w:rPr>
          <w:rFonts w:ascii="Times New Roman" w:hAnsi="Times New Roman" w:cs="Times New Roman"/>
          <w:sz w:val="24"/>
          <w:szCs w:val="24"/>
        </w:rPr>
        <w:t>, известилац-</w:t>
      </w:r>
      <w:r w:rsidRPr="00AB0893">
        <w:rPr>
          <w:rFonts w:ascii="Times New Roman" w:hAnsi="Times New Roman" w:cs="Times New Roman"/>
          <w:sz w:val="24"/>
          <w:szCs w:val="24"/>
        </w:rPr>
        <w:t xml:space="preserve"> Биља</w:t>
      </w:r>
      <w:r>
        <w:rPr>
          <w:rFonts w:ascii="Times New Roman" w:hAnsi="Times New Roman" w:cs="Times New Roman"/>
          <w:sz w:val="24"/>
          <w:szCs w:val="24"/>
        </w:rPr>
        <w:t>на</w:t>
      </w:r>
      <w:r w:rsidRPr="00AB0893">
        <w:rPr>
          <w:rFonts w:ascii="Times New Roman" w:hAnsi="Times New Roman" w:cs="Times New Roman"/>
          <w:sz w:val="24"/>
          <w:szCs w:val="24"/>
        </w:rPr>
        <w:t xml:space="preserve"> Василић.</w:t>
      </w:r>
    </w:p>
    <w:p w:rsidR="00AB0893" w:rsidRPr="00AB0893" w:rsidRDefault="00AB0893" w:rsidP="00AB0893">
      <w:pPr>
        <w:pStyle w:val="ListParagraph"/>
        <w:ind w:left="720" w:firstLine="0"/>
        <w:rPr>
          <w:rFonts w:ascii="Times New Roman" w:hAnsi="Times New Roman" w:cs="Times New Roman"/>
          <w:sz w:val="24"/>
          <w:szCs w:val="24"/>
        </w:rPr>
      </w:pPr>
    </w:p>
    <w:p w:rsidR="00AB0893" w:rsidRDefault="00AB0893" w:rsidP="00AB0893">
      <w:pPr>
        <w:ind w:firstLine="360"/>
        <w:rPr>
          <w:rFonts w:ascii="Times New Roman" w:hAnsi="Times New Roman" w:cs="Times New Roman"/>
          <w:sz w:val="24"/>
          <w:szCs w:val="24"/>
        </w:rPr>
      </w:pPr>
      <w:r w:rsidRPr="00AB0893">
        <w:rPr>
          <w:rFonts w:ascii="Times New Roman" w:hAnsi="Times New Roman" w:cs="Times New Roman"/>
          <w:sz w:val="24"/>
          <w:szCs w:val="24"/>
        </w:rPr>
        <w:t xml:space="preserve"> Извештај</w:t>
      </w:r>
      <w:r>
        <w:rPr>
          <w:rFonts w:ascii="Times New Roman" w:hAnsi="Times New Roman" w:cs="Times New Roman"/>
          <w:sz w:val="24"/>
          <w:szCs w:val="24"/>
        </w:rPr>
        <w:t>и</w:t>
      </w:r>
      <w:r w:rsidRPr="00AB0893">
        <w:rPr>
          <w:rFonts w:ascii="Times New Roman" w:hAnsi="Times New Roman" w:cs="Times New Roman"/>
          <w:sz w:val="24"/>
          <w:szCs w:val="24"/>
        </w:rPr>
        <w:t xml:space="preserve"> би се шестомесечно подносили </w:t>
      </w:r>
      <w:r>
        <w:rPr>
          <w:rFonts w:ascii="Times New Roman" w:hAnsi="Times New Roman" w:cs="Times New Roman"/>
          <w:sz w:val="24"/>
          <w:szCs w:val="24"/>
        </w:rPr>
        <w:t>Општинском већу општине Ражањ,</w:t>
      </w:r>
      <w:r w:rsidRPr="00AB0893">
        <w:rPr>
          <w:rFonts w:ascii="Times New Roman" w:hAnsi="Times New Roman" w:cs="Times New Roman"/>
          <w:sz w:val="24"/>
          <w:szCs w:val="24"/>
        </w:rPr>
        <w:t xml:space="preserve"> где би се спроводила исцрпна анализа и доносили обавезујући закључци.</w:t>
      </w:r>
    </w:p>
    <w:p w:rsidR="00AB0893" w:rsidRPr="00AB0893" w:rsidRDefault="00AB0893" w:rsidP="00AB0893">
      <w:pPr>
        <w:ind w:firstLine="360"/>
        <w:rPr>
          <w:rFonts w:ascii="Times New Roman" w:hAnsi="Times New Roman" w:cs="Times New Roman"/>
          <w:sz w:val="24"/>
          <w:szCs w:val="24"/>
        </w:rPr>
      </w:pPr>
      <w:r w:rsidRPr="00AB0893">
        <w:rPr>
          <w:rFonts w:ascii="Times New Roman" w:hAnsi="Times New Roman" w:cs="Times New Roman"/>
          <w:sz w:val="24"/>
          <w:szCs w:val="24"/>
        </w:rPr>
        <w:t xml:space="preserve">Председник </w:t>
      </w:r>
      <w:r>
        <w:rPr>
          <w:rFonts w:ascii="Times New Roman" w:hAnsi="Times New Roman" w:cs="Times New Roman"/>
          <w:sz w:val="24"/>
          <w:szCs w:val="24"/>
        </w:rPr>
        <w:t>општинског већа</w:t>
      </w:r>
      <w:r w:rsidRPr="00AB0893">
        <w:rPr>
          <w:rFonts w:ascii="Times New Roman" w:hAnsi="Times New Roman" w:cs="Times New Roman"/>
          <w:sz w:val="24"/>
          <w:szCs w:val="24"/>
        </w:rPr>
        <w:t xml:space="preserve"> би издавао одговарајуће наредбе</w:t>
      </w:r>
      <w:r>
        <w:rPr>
          <w:rFonts w:ascii="Times New Roman" w:hAnsi="Times New Roman" w:cs="Times New Roman"/>
          <w:sz w:val="24"/>
          <w:szCs w:val="24"/>
        </w:rPr>
        <w:t>,</w:t>
      </w:r>
      <w:r w:rsidRPr="00AB0893">
        <w:rPr>
          <w:rFonts w:ascii="Times New Roman" w:hAnsi="Times New Roman" w:cs="Times New Roman"/>
          <w:sz w:val="24"/>
          <w:szCs w:val="24"/>
        </w:rPr>
        <w:t xml:space="preserve"> а извршење праћењ</w:t>
      </w:r>
      <w:r>
        <w:rPr>
          <w:rFonts w:ascii="Times New Roman" w:hAnsi="Times New Roman" w:cs="Times New Roman"/>
          <w:sz w:val="24"/>
          <w:szCs w:val="24"/>
        </w:rPr>
        <w:t>а</w:t>
      </w:r>
      <w:r w:rsidRPr="00AB0893">
        <w:rPr>
          <w:rFonts w:ascii="Times New Roman" w:hAnsi="Times New Roman" w:cs="Times New Roman"/>
          <w:sz w:val="24"/>
          <w:szCs w:val="24"/>
        </w:rPr>
        <w:t xml:space="preserve"> би могао да пренесе на главног ко</w:t>
      </w:r>
      <w:r>
        <w:rPr>
          <w:rFonts w:ascii="Times New Roman" w:hAnsi="Times New Roman" w:cs="Times New Roman"/>
          <w:sz w:val="24"/>
          <w:szCs w:val="24"/>
        </w:rPr>
        <w:t>о</w:t>
      </w:r>
      <w:r w:rsidRPr="00AB0893">
        <w:rPr>
          <w:rFonts w:ascii="Times New Roman" w:hAnsi="Times New Roman" w:cs="Times New Roman"/>
          <w:sz w:val="24"/>
          <w:szCs w:val="24"/>
        </w:rPr>
        <w:t>р</w:t>
      </w:r>
      <w:r>
        <w:rPr>
          <w:rFonts w:ascii="Times New Roman" w:hAnsi="Times New Roman" w:cs="Times New Roman"/>
          <w:sz w:val="24"/>
          <w:szCs w:val="24"/>
        </w:rPr>
        <w:t>динатора извршења Плана развоја, који би у одређеном временском периоду изештавао председника Општинског већа о реализацији  задатих активности.</w:t>
      </w:r>
    </w:p>
    <w:p w:rsidR="004928EB" w:rsidRPr="00AB0893" w:rsidRDefault="004928EB" w:rsidP="00300F97">
      <w:pPr>
        <w:rPr>
          <w:rFonts w:ascii="Times New Roman" w:hAnsi="Times New Roman" w:cs="Times New Roman"/>
          <w:b/>
          <w:sz w:val="24"/>
          <w:szCs w:val="24"/>
          <w:u w:val="single"/>
        </w:rPr>
      </w:pPr>
    </w:p>
    <w:p w:rsidR="004928EB" w:rsidRDefault="004928EB" w:rsidP="00054211">
      <w:pPr>
        <w:jc w:val="center"/>
        <w:rPr>
          <w:b/>
          <w:sz w:val="28"/>
          <w:szCs w:val="28"/>
          <w:u w:val="single"/>
        </w:rPr>
      </w:pPr>
    </w:p>
    <w:p w:rsidR="004928EB" w:rsidRDefault="004928EB"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4928EB" w:rsidRPr="00C171E6" w:rsidRDefault="004928EB" w:rsidP="00C171E6">
      <w:pPr>
        <w:rPr>
          <w:b/>
          <w:sz w:val="28"/>
          <w:szCs w:val="28"/>
          <w:u w:val="single"/>
        </w:rPr>
      </w:pPr>
    </w:p>
    <w:p w:rsidR="004928EB" w:rsidRDefault="008647C4" w:rsidP="008647C4">
      <w:pPr>
        <w:pStyle w:val="ListParagraph"/>
        <w:numPr>
          <w:ilvl w:val="0"/>
          <w:numId w:val="45"/>
        </w:numPr>
        <w:rPr>
          <w:rFonts w:ascii="Times New Roman" w:hAnsi="Times New Roman" w:cs="Times New Roman"/>
          <w:b/>
          <w:sz w:val="36"/>
          <w:szCs w:val="36"/>
        </w:rPr>
      </w:pPr>
      <w:r w:rsidRPr="008647C4">
        <w:rPr>
          <w:rFonts w:ascii="Times New Roman" w:hAnsi="Times New Roman" w:cs="Times New Roman"/>
          <w:b/>
          <w:sz w:val="36"/>
          <w:szCs w:val="36"/>
        </w:rPr>
        <w:lastRenderedPageBreak/>
        <w:t>АНЕКСИ</w:t>
      </w:r>
    </w:p>
    <w:p w:rsidR="00F22EC7" w:rsidRDefault="00F22EC7" w:rsidP="00F22EC7">
      <w:pPr>
        <w:pStyle w:val="ListParagraph"/>
        <w:ind w:left="720" w:firstLine="0"/>
        <w:rPr>
          <w:rFonts w:ascii="Times New Roman" w:hAnsi="Times New Roman" w:cs="Times New Roman"/>
          <w:b/>
          <w:sz w:val="36"/>
          <w:szCs w:val="36"/>
        </w:rPr>
      </w:pPr>
    </w:p>
    <w:p w:rsidR="00F22EC7" w:rsidRPr="00074132" w:rsidRDefault="008647C4" w:rsidP="00074132">
      <w:pPr>
        <w:pStyle w:val="ListParagraph"/>
        <w:numPr>
          <w:ilvl w:val="1"/>
          <w:numId w:val="14"/>
        </w:numPr>
        <w:rPr>
          <w:rFonts w:ascii="Times New Roman" w:eastAsiaTheme="minorHAnsi" w:hAnsi="Times New Roman" w:cs="Times New Roman"/>
          <w:b/>
          <w:sz w:val="36"/>
          <w:szCs w:val="36"/>
        </w:rPr>
      </w:pPr>
      <w:r w:rsidRPr="00F22EC7">
        <w:rPr>
          <w:rFonts w:ascii="Times New Roman" w:hAnsi="Times New Roman" w:cs="Times New Roman"/>
          <w:b/>
          <w:sz w:val="36"/>
          <w:szCs w:val="36"/>
        </w:rPr>
        <w:t xml:space="preserve">Записник </w:t>
      </w:r>
      <w:r w:rsidRPr="00F22EC7">
        <w:rPr>
          <w:rFonts w:ascii="Times New Roman" w:eastAsiaTheme="minorHAnsi" w:hAnsi="Times New Roman" w:cs="Times New Roman"/>
          <w:b/>
          <w:sz w:val="36"/>
          <w:szCs w:val="36"/>
        </w:rPr>
        <w:t>са састанка представника Месних заједница</w:t>
      </w:r>
    </w:p>
    <w:p w:rsidR="00F22EC7" w:rsidRDefault="00F22EC7" w:rsidP="00F22EC7">
      <w:pPr>
        <w:pStyle w:val="ListParagraph"/>
        <w:ind w:left="1571" w:firstLine="0"/>
        <w:rPr>
          <w:rFonts w:ascii="Times New Roman" w:eastAsiaTheme="minorHAnsi" w:hAnsi="Times New Roman" w:cs="Times New Roman"/>
          <w:b/>
          <w:sz w:val="36"/>
          <w:szCs w:val="36"/>
        </w:rPr>
      </w:pPr>
    </w:p>
    <w:p w:rsidR="00F22EC7" w:rsidRDefault="00F22EC7" w:rsidP="00F22EC7">
      <w:pPr>
        <w:jc w:val="center"/>
        <w:rPr>
          <w:rFonts w:ascii="Times New Roman" w:eastAsiaTheme="minorHAnsi" w:hAnsi="Times New Roman" w:cs="Times New Roman"/>
          <w:b/>
          <w:sz w:val="24"/>
          <w:szCs w:val="24"/>
          <w:u w:val="single"/>
        </w:rPr>
      </w:pPr>
      <w:r w:rsidRPr="000451F3">
        <w:rPr>
          <w:rFonts w:ascii="Times New Roman" w:eastAsiaTheme="minorHAnsi" w:hAnsi="Times New Roman" w:cs="Times New Roman"/>
          <w:b/>
          <w:sz w:val="24"/>
          <w:szCs w:val="24"/>
          <w:u w:val="single"/>
        </w:rPr>
        <w:t xml:space="preserve">ЗАПИСНИК </w:t>
      </w:r>
    </w:p>
    <w:p w:rsidR="00F22EC7" w:rsidRPr="00074132" w:rsidRDefault="00F22EC7" w:rsidP="00074132">
      <w:pPr>
        <w:jc w:val="center"/>
        <w:rPr>
          <w:rFonts w:ascii="Times New Roman" w:eastAsiaTheme="minorHAnsi" w:hAnsi="Times New Roman" w:cs="Times New Roman"/>
          <w:b/>
          <w:sz w:val="24"/>
          <w:szCs w:val="24"/>
          <w:u w:val="single"/>
        </w:rPr>
      </w:pPr>
      <w:r w:rsidRPr="000451F3">
        <w:rPr>
          <w:rFonts w:ascii="Times New Roman" w:eastAsiaTheme="minorHAnsi" w:hAnsi="Times New Roman" w:cs="Times New Roman"/>
          <w:b/>
          <w:sz w:val="24"/>
          <w:szCs w:val="24"/>
          <w:u w:val="single"/>
        </w:rPr>
        <w:t>са састанка представника Месних заједница</w:t>
      </w:r>
    </w:p>
    <w:p w:rsidR="00F22EC7" w:rsidRDefault="00F22EC7" w:rsidP="00F22EC7">
      <w:pPr>
        <w:rPr>
          <w:rFonts w:ascii="Times New Roman" w:eastAsiaTheme="minorHAnsi" w:hAnsi="Times New Roman" w:cs="Times New Roman"/>
          <w:sz w:val="24"/>
          <w:szCs w:val="24"/>
        </w:rPr>
      </w:pPr>
    </w:p>
    <w:p w:rsidR="00F22EC7" w:rsidRDefault="00F22EC7" w:rsidP="00F22EC7">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Почетком 2021.године,  у периоду од 15 дана одржани су састанци у МЗ Витошевац, МЗ Скорица и МЗ Смиловац. </w:t>
      </w:r>
    </w:p>
    <w:p w:rsidR="00F22EC7" w:rsidRDefault="00F22EC7" w:rsidP="00F22EC7">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Састанак је одржан у просторијама месне заједнице Витошевац, по завршетку састанка отишло се у месну заједницу Смиловац, затим у месну заједницу Скорица.</w:t>
      </w:r>
    </w:p>
    <w:p w:rsidR="00F22EC7" w:rsidRDefault="00F22EC7" w:rsidP="00074132">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Састанку су присуствовали председници месних заједница, Драгиша Тодоровић помоћник председника општине и  Дејан Гагић радник управе. </w:t>
      </w:r>
    </w:p>
    <w:p w:rsidR="00F22EC7" w:rsidRDefault="00F22EC7" w:rsidP="00F22EC7">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Са осталим председницима Месних заједницасастанак је одржан путем телефонских разговора.</w:t>
      </w:r>
    </w:p>
    <w:p w:rsidR="00F22EC7" w:rsidRPr="00C171E6" w:rsidRDefault="00F22EC7" w:rsidP="00C171E6">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Свака месна заједница има сличан или исти приоритетни циљ а то је развој инфраструктуре као и адаптација и санација постојећих објеката и изградња нових. </w:t>
      </w:r>
    </w:p>
    <w:p w:rsidR="00F22EC7" w:rsidRDefault="00F22EC7" w:rsidP="00F22EC7">
      <w:pPr>
        <w:ind w:firstLine="360"/>
        <w:rPr>
          <w:rFonts w:ascii="Times New Roman" w:eastAsiaTheme="minorHAnsi" w:hAnsi="Times New Roman" w:cs="Times New Roman"/>
          <w:sz w:val="24"/>
          <w:szCs w:val="24"/>
        </w:rPr>
      </w:pPr>
      <w:r>
        <w:rPr>
          <w:rFonts w:ascii="Times New Roman" w:eastAsiaTheme="minorHAnsi" w:hAnsi="Times New Roman" w:cs="Times New Roman"/>
          <w:sz w:val="24"/>
          <w:szCs w:val="24"/>
        </w:rPr>
        <w:t>Највећи проблеми са којима се сусрећу мала места а који су заједнички за скоро све месне заједнице је:</w:t>
      </w:r>
    </w:p>
    <w:p w:rsidR="00F22EC7" w:rsidRDefault="00F22EC7" w:rsidP="00F22EC7">
      <w:pPr>
        <w:pStyle w:val="ListParagraph"/>
        <w:widowControl/>
        <w:numPr>
          <w:ilvl w:val="0"/>
          <w:numId w:val="12"/>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Водоснабдевање</w:t>
      </w:r>
    </w:p>
    <w:p w:rsidR="00F22EC7" w:rsidRDefault="00F22EC7" w:rsidP="00F22EC7">
      <w:pPr>
        <w:pStyle w:val="ListParagraph"/>
        <w:widowControl/>
        <w:numPr>
          <w:ilvl w:val="0"/>
          <w:numId w:val="12"/>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Комасација земљишта</w:t>
      </w:r>
    </w:p>
    <w:p w:rsidR="00F22EC7" w:rsidRDefault="00F22EC7" w:rsidP="00F22EC7">
      <w:pPr>
        <w:pStyle w:val="ListParagraph"/>
        <w:widowControl/>
        <w:numPr>
          <w:ilvl w:val="0"/>
          <w:numId w:val="12"/>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Уређење гробаља и изградња гробара</w:t>
      </w:r>
    </w:p>
    <w:p w:rsidR="00F22EC7" w:rsidRDefault="00F22EC7" w:rsidP="00F22EC7">
      <w:pPr>
        <w:pStyle w:val="ListParagraph"/>
        <w:widowControl/>
        <w:numPr>
          <w:ilvl w:val="0"/>
          <w:numId w:val="12"/>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Адаптација канализације</w:t>
      </w:r>
    </w:p>
    <w:p w:rsidR="00F22EC7" w:rsidRPr="002C5561" w:rsidRDefault="00F22EC7" w:rsidP="00F22EC7">
      <w:pPr>
        <w:pStyle w:val="ListParagraph"/>
        <w:widowControl/>
        <w:numPr>
          <w:ilvl w:val="0"/>
          <w:numId w:val="12"/>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Завршетак и изградња пољских путева</w:t>
      </w:r>
    </w:p>
    <w:p w:rsidR="00F22EC7" w:rsidRPr="006C6A40" w:rsidRDefault="00F22EC7" w:rsidP="00C171E6">
      <w:pPr>
        <w:widowControl/>
        <w:autoSpaceDE/>
        <w:autoSpaceDN/>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Председници месних заједница истакли су да с</w:t>
      </w:r>
      <w:r w:rsidRPr="006C6A40">
        <w:rPr>
          <w:rFonts w:ascii="Times New Roman" w:hAnsi="Times New Roman" w:cs="Times New Roman"/>
          <w:sz w:val="24"/>
          <w:szCs w:val="24"/>
        </w:rPr>
        <w:t>анациј</w:t>
      </w:r>
      <w:r>
        <w:rPr>
          <w:rFonts w:ascii="Times New Roman" w:hAnsi="Times New Roman" w:cs="Times New Roman"/>
          <w:sz w:val="24"/>
          <w:szCs w:val="24"/>
        </w:rPr>
        <w:t>а</w:t>
      </w:r>
      <w:r w:rsidRPr="006C6A40">
        <w:rPr>
          <w:rFonts w:ascii="Times New Roman" w:hAnsi="Times New Roman" w:cs="Times New Roman"/>
          <w:sz w:val="24"/>
          <w:szCs w:val="24"/>
        </w:rPr>
        <w:t>, адаптациј</w:t>
      </w:r>
      <w:r>
        <w:rPr>
          <w:rFonts w:ascii="Times New Roman" w:hAnsi="Times New Roman" w:cs="Times New Roman"/>
          <w:sz w:val="24"/>
          <w:szCs w:val="24"/>
        </w:rPr>
        <w:t>а</w:t>
      </w:r>
      <w:r w:rsidRPr="006C6A40">
        <w:rPr>
          <w:rFonts w:ascii="Times New Roman" w:hAnsi="Times New Roman" w:cs="Times New Roman"/>
          <w:sz w:val="24"/>
          <w:szCs w:val="24"/>
        </w:rPr>
        <w:t xml:space="preserve"> и реконструкциј</w:t>
      </w:r>
      <w:r>
        <w:rPr>
          <w:rFonts w:ascii="Times New Roman" w:hAnsi="Times New Roman" w:cs="Times New Roman"/>
          <w:sz w:val="24"/>
          <w:szCs w:val="24"/>
        </w:rPr>
        <w:t>а</w:t>
      </w:r>
      <w:r w:rsidRPr="006C6A40">
        <w:rPr>
          <w:rFonts w:ascii="Times New Roman" w:hAnsi="Times New Roman" w:cs="Times New Roman"/>
          <w:sz w:val="24"/>
          <w:szCs w:val="24"/>
        </w:rPr>
        <w:t xml:space="preserve"> постојећих објеката, као и развој инфраструктуре кроз асвалтирање и уређење сеоских п</w:t>
      </w:r>
      <w:r>
        <w:rPr>
          <w:rFonts w:ascii="Times New Roman" w:hAnsi="Times New Roman" w:cs="Times New Roman"/>
          <w:sz w:val="24"/>
          <w:szCs w:val="24"/>
        </w:rPr>
        <w:t xml:space="preserve">утева у свакој месној заједници, </w:t>
      </w:r>
      <w:r w:rsidRPr="006C6A40">
        <w:rPr>
          <w:rFonts w:ascii="Times New Roman" w:hAnsi="Times New Roman" w:cs="Times New Roman"/>
          <w:sz w:val="24"/>
          <w:szCs w:val="24"/>
        </w:rPr>
        <w:t xml:space="preserve">је </w:t>
      </w:r>
      <w:r>
        <w:rPr>
          <w:rFonts w:ascii="Times New Roman" w:hAnsi="Times New Roman" w:cs="Times New Roman"/>
          <w:sz w:val="24"/>
          <w:szCs w:val="24"/>
        </w:rPr>
        <w:t>од изузетне важности</w:t>
      </w:r>
      <w:r w:rsidRPr="006C6A40">
        <w:rPr>
          <w:rFonts w:ascii="Times New Roman" w:hAnsi="Times New Roman" w:cs="Times New Roman"/>
          <w:sz w:val="24"/>
          <w:szCs w:val="24"/>
        </w:rPr>
        <w:t xml:space="preserve"> и због самог развоја општине али и како би се смањила миграција становништа, који теже ка преселењу у већим градовима и тежњи ка бољим условима за живот и рад. </w:t>
      </w:r>
    </w:p>
    <w:p w:rsidR="00F22EC7" w:rsidRDefault="00F22EC7" w:rsidP="00F22EC7">
      <w:pPr>
        <w:ind w:firstLine="360"/>
        <w:rPr>
          <w:rFonts w:ascii="Times New Roman" w:hAnsi="Times New Roman" w:cs="Times New Roman"/>
          <w:sz w:val="24"/>
          <w:szCs w:val="24"/>
        </w:rPr>
      </w:pPr>
      <w:r w:rsidRPr="006C6A40">
        <w:rPr>
          <w:rFonts w:ascii="Times New Roman" w:hAnsi="Times New Roman" w:cs="Times New Roman"/>
          <w:sz w:val="24"/>
          <w:szCs w:val="24"/>
        </w:rPr>
        <w:t xml:space="preserve">Асфалтирање и изградња сеоских улица, уређење атарских путева, </w:t>
      </w:r>
      <w:r>
        <w:rPr>
          <w:rFonts w:ascii="Times New Roman" w:hAnsi="Times New Roman" w:cs="Times New Roman"/>
          <w:sz w:val="24"/>
          <w:szCs w:val="24"/>
        </w:rPr>
        <w:t xml:space="preserve">реконструкција објеката </w:t>
      </w:r>
      <w:r w:rsidRPr="006C6A40">
        <w:rPr>
          <w:rFonts w:ascii="Times New Roman" w:hAnsi="Times New Roman" w:cs="Times New Roman"/>
          <w:sz w:val="24"/>
          <w:szCs w:val="24"/>
        </w:rPr>
        <w:t xml:space="preserve">доприноси лакшем функционисању саме месне заједнице али и саобраћајнице кроз насељена места. </w:t>
      </w:r>
    </w:p>
    <w:p w:rsidR="00F22EC7" w:rsidRDefault="00F22EC7" w:rsidP="00074132">
      <w:pPr>
        <w:ind w:firstLine="360"/>
        <w:rPr>
          <w:rFonts w:ascii="Times New Roman" w:hAnsi="Times New Roman" w:cs="Times New Roman"/>
          <w:sz w:val="24"/>
          <w:szCs w:val="24"/>
        </w:rPr>
      </w:pPr>
      <w:r>
        <w:rPr>
          <w:rFonts w:ascii="Times New Roman" w:hAnsi="Times New Roman" w:cs="Times New Roman"/>
          <w:sz w:val="24"/>
          <w:szCs w:val="24"/>
        </w:rPr>
        <w:t>Уређење гробаља и изградња гробара у месним заједницама је изузетно важно и зато су истакли да се мора водити рачуна и да се врши уређење и изградња  гробара у оним местима у којима нема.</w:t>
      </w:r>
    </w:p>
    <w:p w:rsidR="00F22EC7" w:rsidRDefault="00F22EC7" w:rsidP="00F22EC7">
      <w:pPr>
        <w:ind w:firstLine="360"/>
        <w:rPr>
          <w:rFonts w:ascii="Times New Roman" w:hAnsi="Times New Roman" w:cs="Times New Roman"/>
          <w:sz w:val="24"/>
          <w:szCs w:val="24"/>
        </w:rPr>
      </w:pPr>
      <w:r>
        <w:rPr>
          <w:rFonts w:ascii="Times New Roman" w:hAnsi="Times New Roman" w:cs="Times New Roman"/>
          <w:sz w:val="24"/>
          <w:szCs w:val="24"/>
        </w:rPr>
        <w:t>Адаптација канализације, водоснабдевање и комасација земљишта, који представљају и водеће проблеме у већем броју месних заједница,  у наредним годинама односно до краја планског периодада се заврше започети послови у оним местима у којима је то сада приоритет.</w:t>
      </w:r>
    </w:p>
    <w:p w:rsidR="00F22EC7" w:rsidRDefault="00F22EC7" w:rsidP="00F22EC7">
      <w:pPr>
        <w:ind w:firstLine="360"/>
        <w:rPr>
          <w:rFonts w:ascii="Times New Roman" w:hAnsi="Times New Roman" w:cs="Times New Roman"/>
          <w:sz w:val="24"/>
          <w:szCs w:val="24"/>
        </w:rPr>
      </w:pPr>
    </w:p>
    <w:p w:rsidR="00F22EC7" w:rsidRDefault="00F22EC7" w:rsidP="00074132">
      <w:pPr>
        <w:rPr>
          <w:rFonts w:ascii="Times New Roman" w:hAnsi="Times New Roman" w:cs="Times New Roman"/>
          <w:sz w:val="24"/>
          <w:szCs w:val="24"/>
        </w:rPr>
      </w:pPr>
      <w:r>
        <w:rPr>
          <w:rFonts w:ascii="Times New Roman" w:hAnsi="Times New Roman" w:cs="Times New Roman"/>
          <w:sz w:val="24"/>
          <w:szCs w:val="24"/>
        </w:rPr>
        <w:t>У Ражњу</w:t>
      </w:r>
    </w:p>
    <w:p w:rsidR="00F22EC7" w:rsidRPr="00074132" w:rsidRDefault="00F22EC7" w:rsidP="00074132">
      <w:pPr>
        <w:rPr>
          <w:rFonts w:ascii="Times New Roman" w:hAnsi="Times New Roman" w:cs="Times New Roman"/>
          <w:sz w:val="24"/>
          <w:szCs w:val="24"/>
        </w:rPr>
      </w:pPr>
      <w:r>
        <w:rPr>
          <w:rFonts w:ascii="Times New Roman" w:hAnsi="Times New Roman" w:cs="Times New Roman"/>
          <w:sz w:val="24"/>
          <w:szCs w:val="24"/>
        </w:rPr>
        <w:t>Дана 14.01.2021.године</w:t>
      </w:r>
      <w:r w:rsidR="00074132">
        <w:rPr>
          <w:rFonts w:ascii="Times New Roman" w:hAnsi="Times New Roman" w:cs="Times New Roman"/>
          <w:sz w:val="24"/>
          <w:szCs w:val="24"/>
        </w:rPr>
        <w:t>.</w:t>
      </w:r>
    </w:p>
    <w:p w:rsidR="00F22EC7" w:rsidRPr="00F22EC7" w:rsidRDefault="00F22EC7" w:rsidP="00F22EC7">
      <w:pPr>
        <w:pStyle w:val="NoSpacing"/>
        <w:numPr>
          <w:ilvl w:val="1"/>
          <w:numId w:val="14"/>
        </w:numPr>
        <w:rPr>
          <w:rFonts w:ascii="Times New Roman" w:hAnsi="Times New Roman" w:cs="Times New Roman"/>
          <w:b/>
          <w:sz w:val="36"/>
          <w:szCs w:val="36"/>
        </w:rPr>
      </w:pPr>
      <w:r>
        <w:rPr>
          <w:rFonts w:ascii="Times New Roman" w:hAnsi="Times New Roman" w:cs="Times New Roman"/>
          <w:b/>
          <w:sz w:val="36"/>
          <w:szCs w:val="36"/>
        </w:rPr>
        <w:lastRenderedPageBreak/>
        <w:t>Записник</w:t>
      </w:r>
      <w:r w:rsidRPr="00F22EC7">
        <w:rPr>
          <w:rFonts w:ascii="Times New Roman" w:hAnsi="Times New Roman" w:cs="Times New Roman"/>
          <w:b/>
          <w:sz w:val="36"/>
          <w:szCs w:val="36"/>
        </w:rPr>
        <w:t xml:space="preserve"> са састанка са привредницима Општине Ражањ</w:t>
      </w:r>
    </w:p>
    <w:p w:rsidR="00F22EC7" w:rsidRPr="00F22EC7" w:rsidRDefault="00F22EC7" w:rsidP="00F22EC7">
      <w:pPr>
        <w:ind w:left="851"/>
        <w:rPr>
          <w:rFonts w:ascii="Times New Roman" w:eastAsiaTheme="minorHAnsi" w:hAnsi="Times New Roman" w:cs="Times New Roman"/>
          <w:sz w:val="36"/>
          <w:szCs w:val="36"/>
        </w:rPr>
      </w:pPr>
    </w:p>
    <w:p w:rsidR="00F22EC7" w:rsidRPr="00033A17" w:rsidRDefault="00F22EC7" w:rsidP="00F22EC7">
      <w:pPr>
        <w:pStyle w:val="NoSpacing"/>
        <w:jc w:val="center"/>
        <w:rPr>
          <w:rFonts w:ascii="Times New Roman" w:hAnsi="Times New Roman" w:cs="Times New Roman"/>
          <w:b/>
          <w:i/>
          <w:sz w:val="28"/>
          <w:szCs w:val="28"/>
        </w:rPr>
      </w:pPr>
      <w:r w:rsidRPr="00033A17">
        <w:rPr>
          <w:rFonts w:ascii="Times New Roman" w:hAnsi="Times New Roman" w:cs="Times New Roman"/>
          <w:b/>
          <w:i/>
          <w:sz w:val="28"/>
          <w:szCs w:val="28"/>
        </w:rPr>
        <w:t xml:space="preserve">ЗАПИСНИК </w:t>
      </w:r>
    </w:p>
    <w:p w:rsidR="00F22EC7" w:rsidRDefault="00F22EC7" w:rsidP="00F22EC7">
      <w:pPr>
        <w:pStyle w:val="NoSpacing"/>
        <w:jc w:val="center"/>
        <w:rPr>
          <w:rFonts w:ascii="Times New Roman" w:hAnsi="Times New Roman" w:cs="Times New Roman"/>
          <w:b/>
          <w:i/>
          <w:sz w:val="28"/>
          <w:szCs w:val="28"/>
        </w:rPr>
      </w:pPr>
      <w:r w:rsidRPr="00033A17">
        <w:rPr>
          <w:rFonts w:ascii="Times New Roman" w:hAnsi="Times New Roman" w:cs="Times New Roman"/>
          <w:b/>
          <w:i/>
          <w:sz w:val="28"/>
          <w:szCs w:val="28"/>
        </w:rPr>
        <w:t>са састанка са привредницима Општине Ражањ</w:t>
      </w:r>
    </w:p>
    <w:p w:rsidR="00F22EC7" w:rsidRPr="00033A17" w:rsidRDefault="00F22EC7" w:rsidP="00F22EC7">
      <w:pPr>
        <w:pStyle w:val="NoSpacing"/>
        <w:jc w:val="center"/>
        <w:rPr>
          <w:rFonts w:ascii="Times New Roman" w:hAnsi="Times New Roman" w:cs="Times New Roman"/>
          <w:b/>
          <w:i/>
          <w:sz w:val="28"/>
          <w:szCs w:val="28"/>
        </w:rPr>
      </w:pPr>
    </w:p>
    <w:p w:rsidR="00F22EC7" w:rsidRPr="00033A17" w:rsidRDefault="00F22EC7" w:rsidP="00F22EC7">
      <w:pPr>
        <w:pStyle w:val="NoSpacing"/>
        <w:jc w:val="center"/>
        <w:rPr>
          <w:rFonts w:ascii="Times New Roman" w:hAnsi="Times New Roman" w:cs="Times New Roman"/>
          <w:sz w:val="24"/>
          <w:szCs w:val="24"/>
        </w:rPr>
      </w:pPr>
    </w:p>
    <w:p w:rsidR="00F22EC7" w:rsidRDefault="00F22EC7" w:rsidP="00F22EC7">
      <w:pPr>
        <w:pStyle w:val="NoSpacing"/>
        <w:ind w:firstLine="360"/>
        <w:rPr>
          <w:rFonts w:ascii="Times New Roman" w:hAnsi="Times New Roman" w:cs="Times New Roman"/>
          <w:sz w:val="24"/>
          <w:szCs w:val="24"/>
        </w:rPr>
      </w:pPr>
      <w:r>
        <w:rPr>
          <w:rFonts w:ascii="Times New Roman" w:hAnsi="Times New Roman" w:cs="Times New Roman"/>
          <w:sz w:val="24"/>
          <w:szCs w:val="24"/>
        </w:rPr>
        <w:t>У периоду од 7 дана</w:t>
      </w:r>
      <w:r w:rsidRPr="00033A17">
        <w:rPr>
          <w:rFonts w:ascii="Times New Roman" w:hAnsi="Times New Roman" w:cs="Times New Roman"/>
          <w:sz w:val="24"/>
          <w:szCs w:val="24"/>
        </w:rPr>
        <w:t>, одржани су састанци са привредницима на територији општине Ражањ</w:t>
      </w:r>
    </w:p>
    <w:p w:rsidR="00F22EC7" w:rsidRDefault="00F22EC7" w:rsidP="00F22EC7">
      <w:pPr>
        <w:pStyle w:val="NoSpacing"/>
        <w:ind w:firstLine="360"/>
        <w:rPr>
          <w:rFonts w:ascii="Times New Roman" w:hAnsi="Times New Roman" w:cs="Times New Roman"/>
          <w:sz w:val="24"/>
          <w:szCs w:val="24"/>
        </w:rPr>
      </w:pPr>
    </w:p>
    <w:p w:rsidR="00F22EC7" w:rsidRDefault="00F22EC7" w:rsidP="00F22EC7">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ГЕРБЕР ЕКСПОРТ ДОО ВИТОШЕВАЦ</w:t>
      </w:r>
    </w:p>
    <w:p w:rsidR="00F22EC7" w:rsidRDefault="00F22EC7" w:rsidP="00F22EC7">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ДИС ТОДОРОВИЋ РАЖАЊ</w:t>
      </w:r>
    </w:p>
    <w:p w:rsidR="00F22EC7" w:rsidRPr="00033A17" w:rsidRDefault="00F22EC7" w:rsidP="00F22EC7">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ЕЛЕГАНТ-МИЛОВАНОВИЋ, РАЖАЊ</w:t>
      </w:r>
    </w:p>
    <w:p w:rsidR="00F22EC7" w:rsidRPr="00774E18" w:rsidRDefault="00F22EC7" w:rsidP="00F22EC7">
      <w:pPr>
        <w:pStyle w:val="NoSpacing"/>
        <w:rPr>
          <w:rFonts w:ascii="Times New Roman" w:hAnsi="Times New Roman" w:cs="Times New Roman"/>
          <w:b/>
          <w:sz w:val="24"/>
          <w:szCs w:val="24"/>
          <w:u w:val="single"/>
        </w:rPr>
      </w:pPr>
    </w:p>
    <w:p w:rsidR="00F22EC7" w:rsidRPr="00774E18" w:rsidRDefault="00F22EC7" w:rsidP="00F22EC7">
      <w:pPr>
        <w:pStyle w:val="NoSpacing"/>
        <w:numPr>
          <w:ilvl w:val="0"/>
          <w:numId w:val="48"/>
        </w:numPr>
        <w:rPr>
          <w:rFonts w:ascii="Times New Roman" w:hAnsi="Times New Roman" w:cs="Times New Roman"/>
          <w:b/>
          <w:sz w:val="24"/>
          <w:szCs w:val="24"/>
          <w:u w:val="single"/>
        </w:rPr>
      </w:pPr>
      <w:r w:rsidRPr="00774E18">
        <w:rPr>
          <w:rFonts w:ascii="Times New Roman" w:hAnsi="Times New Roman" w:cs="Times New Roman"/>
          <w:b/>
          <w:sz w:val="24"/>
          <w:szCs w:val="24"/>
          <w:u w:val="single"/>
        </w:rPr>
        <w:t>ГЕРБЕР ЕКСПОРТ ДОО ВИТОШЕВАЦ</w:t>
      </w:r>
    </w:p>
    <w:p w:rsidR="00F22EC7" w:rsidRPr="00033A17" w:rsidRDefault="00F22EC7" w:rsidP="00F22EC7">
      <w:pPr>
        <w:pStyle w:val="NoSpacing"/>
        <w:ind w:left="720"/>
        <w:rPr>
          <w:rFonts w:ascii="Times New Roman" w:hAnsi="Times New Roman" w:cs="Times New Roman"/>
          <w:sz w:val="24"/>
          <w:szCs w:val="24"/>
        </w:rPr>
      </w:pP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Почетак</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састанка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 у 10ч.</w:t>
      </w:r>
    </w:p>
    <w:p w:rsidR="00F22EC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 xml:space="preserve">Састанак је отпочео у просторијама једном од водећих привредника у нашој општини директором Драгишом Миленовићем </w:t>
      </w:r>
      <w:r>
        <w:rPr>
          <w:rFonts w:ascii="Times New Roman" w:hAnsi="Times New Roman" w:cs="Times New Roman"/>
          <w:sz w:val="24"/>
          <w:szCs w:val="24"/>
        </w:rPr>
        <w:t>у</w:t>
      </w:r>
      <w:r w:rsidRPr="00033A17">
        <w:rPr>
          <w:rFonts w:ascii="Times New Roman" w:hAnsi="Times New Roman" w:cs="Times New Roman"/>
          <w:sz w:val="24"/>
          <w:szCs w:val="24"/>
        </w:rPr>
        <w:t xml:space="preserve"> привредном предузећу „ГЕРБЕР ЕКСПОРТ“ из Витошевца.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Састанку присуствују: Драгиша Миленовић директор предузећа, Сандра Симић представник оппштине и Драгиша Тодоровић помоћник председника општине и председник комисије за израду Плана развоја општине Ражањ</w:t>
      </w:r>
    </w:p>
    <w:p w:rsidR="00F22EC7" w:rsidRPr="00033A17" w:rsidRDefault="00F22EC7" w:rsidP="00773213">
      <w:pPr>
        <w:pStyle w:val="NoSpacing"/>
        <w:ind w:firstLine="288"/>
        <w:rPr>
          <w:rFonts w:ascii="Times New Roman" w:hAnsi="Times New Roman" w:cs="Times New Roman"/>
          <w:sz w:val="24"/>
          <w:szCs w:val="24"/>
        </w:rPr>
      </w:pPr>
      <w:r w:rsidRPr="00033A17">
        <w:rPr>
          <w:rFonts w:ascii="Times New Roman" w:hAnsi="Times New Roman" w:cs="Times New Roman"/>
          <w:sz w:val="24"/>
          <w:szCs w:val="24"/>
        </w:rPr>
        <w:t>Привредно предузеће „ГЕРБЕР ЕКСПОРТ“, како је директор истакао, послује добро и финансирање се врши из сопствених прихода. Бави се металопрерађивачком</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 xml:space="preserve">индустријом. </w:t>
      </w:r>
    </w:p>
    <w:p w:rsidR="00F22EC7" w:rsidRPr="00033A17" w:rsidRDefault="00F22EC7" w:rsidP="00773213">
      <w:pPr>
        <w:pStyle w:val="NoSpacing"/>
        <w:ind w:firstLine="288"/>
        <w:rPr>
          <w:rFonts w:ascii="Times New Roman" w:hAnsi="Times New Roman" w:cs="Times New Roman"/>
          <w:sz w:val="24"/>
          <w:szCs w:val="24"/>
        </w:rPr>
      </w:pPr>
      <w:r w:rsidRPr="00033A17">
        <w:rPr>
          <w:rFonts w:ascii="Times New Roman" w:hAnsi="Times New Roman" w:cs="Times New Roman"/>
          <w:sz w:val="24"/>
          <w:szCs w:val="24"/>
        </w:rPr>
        <w:t>Запошљава 32 радника, а стаж</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дужи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од 30 година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прати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велики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број</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партнерстава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како у земљи, тако и у иностранству.</w:t>
      </w:r>
    </w:p>
    <w:p w:rsidR="00F22EC7" w:rsidRPr="00033A17" w:rsidRDefault="00F22EC7" w:rsidP="00773213">
      <w:pPr>
        <w:pStyle w:val="NoSpacing"/>
        <w:ind w:firstLine="288"/>
        <w:rPr>
          <w:rFonts w:ascii="Times New Roman" w:hAnsi="Times New Roman" w:cs="Times New Roman"/>
          <w:sz w:val="24"/>
          <w:szCs w:val="24"/>
        </w:rPr>
      </w:pPr>
      <w:r w:rsidRPr="00033A17">
        <w:rPr>
          <w:rFonts w:ascii="Times New Roman" w:hAnsi="Times New Roman" w:cs="Times New Roman"/>
          <w:sz w:val="24"/>
          <w:szCs w:val="24"/>
        </w:rPr>
        <w:t>Тренутно</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имајуобезбеђене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послове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до</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краја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 xml:space="preserve">јануара </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2021.године.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Имају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добру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инострану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сарадњу, коју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чини 7-8% укупне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производње, а земље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којима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тренутно</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послују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Енглеска, Швајцарска, Холандија и др.</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Остатак</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производње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пласира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домаћем</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тржишту.</w:t>
      </w:r>
    </w:p>
    <w:p w:rsidR="00F22EC7" w:rsidRPr="00033A17" w:rsidRDefault="00F22EC7" w:rsidP="00F22EC7">
      <w:pPr>
        <w:pStyle w:val="NoSpacing"/>
        <w:ind w:firstLine="288"/>
        <w:rPr>
          <w:rFonts w:ascii="Times New Roman" w:hAnsi="Times New Roman" w:cs="Times New Roman"/>
          <w:sz w:val="24"/>
          <w:szCs w:val="24"/>
        </w:rPr>
      </w:pPr>
      <w:r w:rsidRPr="00033A17">
        <w:rPr>
          <w:rFonts w:ascii="Times New Roman" w:hAnsi="Times New Roman" w:cs="Times New Roman"/>
          <w:sz w:val="24"/>
          <w:szCs w:val="24"/>
        </w:rPr>
        <w:t>Производни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програм</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има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велик, и у њега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спада:</w:t>
      </w:r>
    </w:p>
    <w:p w:rsidR="00F22EC7" w:rsidRPr="00033A17" w:rsidRDefault="00F22EC7" w:rsidP="00F22EC7">
      <w:pPr>
        <w:pStyle w:val="NoSpacing"/>
        <w:rPr>
          <w:rFonts w:ascii="Times New Roman" w:hAnsi="Times New Roman" w:cs="Times New Roman"/>
          <w:sz w:val="24"/>
          <w:szCs w:val="24"/>
        </w:rPr>
      </w:pPr>
      <w:r w:rsidRPr="00033A17">
        <w:rPr>
          <w:rFonts w:ascii="Times New Roman" w:hAnsi="Times New Roman" w:cs="Times New Roman"/>
          <w:sz w:val="24"/>
          <w:szCs w:val="24"/>
        </w:rPr>
        <w:t>*МЕТАЛ: машинска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обрада, резање, брушење, стругање...</w:t>
      </w:r>
    </w:p>
    <w:p w:rsidR="00F22EC7" w:rsidRPr="00033A17" w:rsidRDefault="00F22EC7" w:rsidP="00F22EC7">
      <w:pPr>
        <w:pStyle w:val="NoSpacing"/>
        <w:rPr>
          <w:rFonts w:ascii="Times New Roman" w:hAnsi="Times New Roman" w:cs="Times New Roman"/>
          <w:sz w:val="24"/>
          <w:szCs w:val="24"/>
        </w:rPr>
      </w:pPr>
      <w:r w:rsidRPr="00033A17">
        <w:rPr>
          <w:rFonts w:ascii="Times New Roman" w:hAnsi="Times New Roman" w:cs="Times New Roman"/>
          <w:sz w:val="24"/>
          <w:szCs w:val="24"/>
        </w:rPr>
        <w:t>Метална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галантерија, Производња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приколица, Челична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конструкција,  Процесна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опрема, ЦНЦ глодалице, Порталне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глодалице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две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главе</w:t>
      </w:r>
    </w:p>
    <w:p w:rsidR="00F22EC7" w:rsidRPr="00033A17" w:rsidRDefault="00F22EC7" w:rsidP="00F22EC7">
      <w:pPr>
        <w:pStyle w:val="NoSpacing"/>
        <w:tabs>
          <w:tab w:val="left" w:pos="1143"/>
        </w:tabs>
        <w:rPr>
          <w:rFonts w:ascii="Times New Roman" w:hAnsi="Times New Roman" w:cs="Times New Roman"/>
          <w:sz w:val="24"/>
          <w:szCs w:val="24"/>
        </w:rPr>
      </w:pPr>
      <w:r w:rsidRPr="00033A17">
        <w:rPr>
          <w:rFonts w:ascii="Times New Roman" w:hAnsi="Times New Roman" w:cs="Times New Roman"/>
          <w:sz w:val="24"/>
          <w:szCs w:val="24"/>
        </w:rPr>
        <w:t>*ПРЕРАДА ЛИМОВА: Савијање, заваривање, ласери, ЦНЦ пресе...</w:t>
      </w:r>
    </w:p>
    <w:p w:rsidR="00F22EC7" w:rsidRPr="00033A17" w:rsidRDefault="00F22EC7" w:rsidP="00F22EC7">
      <w:pPr>
        <w:pStyle w:val="NoSpacing"/>
        <w:tabs>
          <w:tab w:val="left" w:pos="1143"/>
        </w:tabs>
        <w:rPr>
          <w:rFonts w:ascii="Times New Roman" w:hAnsi="Times New Roman" w:cs="Times New Roman"/>
          <w:sz w:val="24"/>
          <w:szCs w:val="24"/>
        </w:rPr>
      </w:pPr>
      <w:r w:rsidRPr="00033A17">
        <w:rPr>
          <w:rFonts w:ascii="Times New Roman" w:hAnsi="Times New Roman" w:cs="Times New Roman"/>
          <w:sz w:val="24"/>
          <w:szCs w:val="24"/>
        </w:rPr>
        <w:t>*ВАРЕЊЕ: ТИГ И МАГ</w:t>
      </w:r>
    </w:p>
    <w:p w:rsidR="00F22EC7" w:rsidRPr="00033A17" w:rsidRDefault="00F22EC7" w:rsidP="00F22EC7">
      <w:pPr>
        <w:pStyle w:val="NoSpacing"/>
        <w:tabs>
          <w:tab w:val="left" w:pos="1143"/>
        </w:tabs>
        <w:rPr>
          <w:rFonts w:ascii="Times New Roman" w:hAnsi="Times New Roman" w:cs="Times New Roman"/>
          <w:sz w:val="24"/>
          <w:szCs w:val="24"/>
        </w:rPr>
      </w:pPr>
      <w:r w:rsidRPr="00033A17">
        <w:rPr>
          <w:rFonts w:ascii="Times New Roman" w:hAnsi="Times New Roman" w:cs="Times New Roman"/>
          <w:sz w:val="24"/>
          <w:szCs w:val="24"/>
        </w:rPr>
        <w:t>*Постојање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опреме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рад</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терену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као</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што</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камиони, дизалице...</w:t>
      </w:r>
    </w:p>
    <w:p w:rsidR="00F22EC7" w:rsidRPr="00033A17" w:rsidRDefault="00F22EC7" w:rsidP="00F22EC7">
      <w:pPr>
        <w:ind w:firstLine="720"/>
        <w:jc w:val="both"/>
        <w:rPr>
          <w:rFonts w:ascii="Times New Roman" w:hAnsi="Times New Roman" w:cs="Times New Roman"/>
          <w:sz w:val="24"/>
          <w:szCs w:val="24"/>
        </w:rPr>
      </w:pPr>
      <w:r w:rsidRPr="00033A17">
        <w:rPr>
          <w:rFonts w:ascii="Times New Roman" w:hAnsi="Times New Roman" w:cs="Times New Roman"/>
          <w:sz w:val="24"/>
          <w:szCs w:val="24"/>
        </w:rPr>
        <w:t>Један</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од</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апарата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они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поседују, а који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важан</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њихову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делатност</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 и апарат</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варење ЦО2.</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Апарат ЦО2 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апарат</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код</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ког</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постоји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могућност</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препознавања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дебљине и врсте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метала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убацивањем</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жељених</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параметара.</w:t>
      </w:r>
    </w:p>
    <w:p w:rsidR="00F22EC7" w:rsidRPr="00033A17" w:rsidRDefault="00F22EC7" w:rsidP="00F22EC7">
      <w:pPr>
        <w:ind w:firstLine="720"/>
        <w:jc w:val="both"/>
        <w:rPr>
          <w:rFonts w:ascii="Times New Roman" w:hAnsi="Times New Roman" w:cs="Times New Roman"/>
          <w:sz w:val="24"/>
          <w:szCs w:val="24"/>
        </w:rPr>
      </w:pPr>
      <w:r w:rsidRPr="00033A17">
        <w:rPr>
          <w:rFonts w:ascii="Times New Roman" w:hAnsi="Times New Roman" w:cs="Times New Roman"/>
          <w:sz w:val="24"/>
          <w:szCs w:val="24"/>
        </w:rPr>
        <w:t>Проблем са којима се сусреће огледа се у недостатку радне снаге, која је квалификована за ову врсту послова. Највећа потражња је за вариоцима код којих је прецизност на првом месту и зато планира да ову врсту посла роботизује.</w:t>
      </w:r>
    </w:p>
    <w:p w:rsidR="00F22EC7" w:rsidRPr="00033A17" w:rsidRDefault="00F22EC7" w:rsidP="00F22EC7">
      <w:pPr>
        <w:jc w:val="both"/>
        <w:rPr>
          <w:rFonts w:ascii="Times New Roman" w:hAnsi="Times New Roman" w:cs="Times New Roman"/>
          <w:sz w:val="24"/>
          <w:szCs w:val="24"/>
        </w:rPr>
      </w:pPr>
      <w:r w:rsidRPr="00033A17">
        <w:rPr>
          <w:rFonts w:ascii="Times New Roman" w:hAnsi="Times New Roman" w:cs="Times New Roman"/>
          <w:sz w:val="24"/>
          <w:szCs w:val="24"/>
        </w:rPr>
        <w:t>Састанак је завршен у 11:15 часова.</w:t>
      </w:r>
    </w:p>
    <w:p w:rsidR="00F22EC7" w:rsidRPr="00033A17" w:rsidRDefault="00F22EC7" w:rsidP="00F22EC7">
      <w:pPr>
        <w:jc w:val="both"/>
        <w:rPr>
          <w:rFonts w:ascii="Times New Roman" w:hAnsi="Times New Roman" w:cs="Times New Roman"/>
          <w:sz w:val="24"/>
          <w:szCs w:val="24"/>
        </w:rPr>
      </w:pPr>
    </w:p>
    <w:p w:rsidR="00F22EC7" w:rsidRPr="00774E18" w:rsidRDefault="00F22EC7" w:rsidP="00F22EC7">
      <w:pPr>
        <w:pStyle w:val="ListParagraph"/>
        <w:widowControl/>
        <w:numPr>
          <w:ilvl w:val="0"/>
          <w:numId w:val="48"/>
        </w:numPr>
        <w:autoSpaceDE/>
        <w:autoSpaceDN/>
        <w:spacing w:after="160" w:line="259" w:lineRule="auto"/>
        <w:contextualSpacing/>
        <w:jc w:val="both"/>
        <w:rPr>
          <w:rFonts w:ascii="Times New Roman" w:hAnsi="Times New Roman" w:cs="Times New Roman"/>
          <w:b/>
          <w:sz w:val="24"/>
          <w:szCs w:val="24"/>
          <w:u w:val="single"/>
        </w:rPr>
      </w:pPr>
      <w:r w:rsidRPr="00774E18">
        <w:rPr>
          <w:rFonts w:ascii="Times New Roman" w:hAnsi="Times New Roman" w:cs="Times New Roman"/>
          <w:b/>
          <w:sz w:val="24"/>
          <w:szCs w:val="24"/>
          <w:u w:val="single"/>
        </w:rPr>
        <w:t>ДИС ТОДОРОВИЋ ДОО РАЖАЊ</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Почетак</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састанка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 у 11:45 ч.</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Састанак је отпочео у просторијама предузећа ДИС ТОДОРОВИЋ ДОО из Ражња.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Састанку присуствују: Марика Ђорђевић, директор предузећа, Сандра Симић представник оппштине и Драгиша Тодоровић помоћник председника општине и председник комисије за израду Плана развоја општине Ражањ.</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ДИС Тодоровић</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предузеће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бави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прерадом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Основано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је 1997.</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године 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стране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Родољуба, Славише и Данијела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Тодоровића.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Предузеће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бави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прерадом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свежег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 у разне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свеже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млечне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прерађевине, као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што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су: пастер</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млеко, јогурт, кисело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млеко, павлака, паприка у павлаци, бели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 пица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 ситан</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 качкаваљ</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као и фета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биљним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додацима.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Поред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крављег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 имају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производе и 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козијег и овчијег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Број</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радника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запослених у производњије 16.</w:t>
      </w:r>
    </w:p>
    <w:p w:rsidR="00F22EC7" w:rsidRPr="00033A17" w:rsidRDefault="00F22EC7" w:rsidP="00F22EC7">
      <w:pPr>
        <w:ind w:firstLine="288"/>
        <w:jc w:val="both"/>
        <w:rPr>
          <w:rFonts w:ascii="Times New Roman" w:hAnsi="Times New Roman" w:cs="Times New Roman"/>
          <w:sz w:val="24"/>
          <w:szCs w:val="24"/>
        </w:rPr>
      </w:pPr>
      <w:r w:rsidRPr="00033A17">
        <w:rPr>
          <w:rFonts w:ascii="Times New Roman" w:hAnsi="Times New Roman" w:cs="Times New Roman"/>
          <w:sz w:val="24"/>
          <w:szCs w:val="24"/>
        </w:rPr>
        <w:t>Визија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убацивање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новог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производа у већ</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постојећи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производни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асортиман</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може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поднесе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транспорт, царину, извоз у Скандинавске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земље. Производ о ком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 размишља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као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потенцијалном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новом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крем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додацима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С обзиром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имају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пласман</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територији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већих</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градова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нас</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окружују, као и у самом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главном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граду, количина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коју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произведу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није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довољна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подмири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потражњу.</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Kао и код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многих</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других</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привредника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јавља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недостатак</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радне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снаге, али и финансијска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средства.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Пласирањем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инострано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тржиште, тежиће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аутоматизацији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би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ли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олакшали и повећали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производњу.</w:t>
      </w:r>
    </w:p>
    <w:p w:rsidR="00F22EC7" w:rsidRPr="00033A17" w:rsidRDefault="00F22EC7" w:rsidP="00FC0162">
      <w:pPr>
        <w:ind w:firstLine="288"/>
        <w:rPr>
          <w:rFonts w:ascii="Times New Roman" w:hAnsi="Times New Roman" w:cs="Times New Roman"/>
          <w:b/>
          <w:sz w:val="24"/>
          <w:szCs w:val="24"/>
        </w:rPr>
      </w:pPr>
      <w:r w:rsidRPr="00033A17">
        <w:rPr>
          <w:rFonts w:ascii="Times New Roman" w:hAnsi="Times New Roman" w:cs="Times New Roman"/>
          <w:sz w:val="24"/>
          <w:szCs w:val="24"/>
        </w:rPr>
        <w:t>У производном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погону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постоје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посебне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линије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сваки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Тако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постоје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посебна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линија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јогурт</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посебну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линију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веће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или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мање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чаше, 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пастеризовано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млеко, 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кисело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млеко, качкаваљ и други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млечни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услужно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плаћају. Један од проблема јесте 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довоз</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удаљенијих</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територија, што изискује веће трошкове.</w:t>
      </w:r>
    </w:p>
    <w:p w:rsidR="00F22EC7" w:rsidRPr="00033A17" w:rsidRDefault="00F22EC7" w:rsidP="00FC0162">
      <w:pPr>
        <w:ind w:firstLine="288"/>
        <w:rPr>
          <w:rFonts w:ascii="Times New Roman" w:hAnsi="Times New Roman" w:cs="Times New Roman"/>
          <w:sz w:val="24"/>
          <w:szCs w:val="24"/>
        </w:rPr>
      </w:pPr>
      <w:r w:rsidRPr="00033A17">
        <w:rPr>
          <w:rFonts w:ascii="Times New Roman" w:hAnsi="Times New Roman" w:cs="Times New Roman"/>
          <w:sz w:val="24"/>
          <w:szCs w:val="24"/>
        </w:rPr>
        <w:t>Количина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сировог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која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дневном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нивоу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износи 5000 литара, као и количина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произведених</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количине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није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довољна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подмири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потражњу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тржишту.Тежи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достизању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количине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од 15000 литара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дневном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нивоу, а самим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тим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би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 и производња</w:t>
      </w:r>
      <w:r w:rsidR="00FC0162">
        <w:rPr>
          <w:rFonts w:ascii="Times New Roman" w:hAnsi="Times New Roman" w:cs="Times New Roman"/>
          <w:sz w:val="24"/>
          <w:szCs w:val="24"/>
        </w:rPr>
        <w:t xml:space="preserve"> повећала 3 </w:t>
      </w:r>
      <w:r w:rsidRPr="00033A17">
        <w:rPr>
          <w:rFonts w:ascii="Times New Roman" w:hAnsi="Times New Roman" w:cs="Times New Roman"/>
          <w:sz w:val="24"/>
          <w:szCs w:val="24"/>
        </w:rPr>
        <w:t>пута.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повлачи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опет</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запошљавање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већег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броја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радника, који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је и крајњи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циљ</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свако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привредно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друштво, али и општину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којој</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друштво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налази.</w:t>
      </w:r>
    </w:p>
    <w:p w:rsidR="00F22EC7" w:rsidRDefault="00F22EC7" w:rsidP="00F22EC7">
      <w:pPr>
        <w:ind w:firstLine="288"/>
        <w:jc w:val="both"/>
        <w:rPr>
          <w:rFonts w:ascii="Times New Roman" w:hAnsi="Times New Roman" w:cs="Times New Roman"/>
          <w:sz w:val="24"/>
          <w:szCs w:val="24"/>
        </w:rPr>
      </w:pPr>
      <w:r w:rsidRPr="00033A17">
        <w:rPr>
          <w:rFonts w:ascii="Times New Roman" w:hAnsi="Times New Roman" w:cs="Times New Roman"/>
          <w:sz w:val="24"/>
          <w:szCs w:val="24"/>
        </w:rPr>
        <w:t>Састанак је завршен у 13,00 часова</w:t>
      </w:r>
    </w:p>
    <w:p w:rsidR="00F22EC7" w:rsidRDefault="00F22EC7" w:rsidP="00F22EC7">
      <w:pPr>
        <w:ind w:firstLine="288"/>
        <w:jc w:val="both"/>
        <w:rPr>
          <w:rFonts w:ascii="Times New Roman" w:hAnsi="Times New Roman" w:cs="Times New Roman"/>
          <w:sz w:val="24"/>
          <w:szCs w:val="24"/>
        </w:rPr>
      </w:pPr>
    </w:p>
    <w:p w:rsidR="00F22EC7" w:rsidRPr="00033A17" w:rsidRDefault="00F22EC7" w:rsidP="00F22EC7">
      <w:pPr>
        <w:jc w:val="both"/>
        <w:rPr>
          <w:rFonts w:ascii="Times New Roman" w:hAnsi="Times New Roman" w:cs="Times New Roman"/>
          <w:sz w:val="24"/>
          <w:szCs w:val="24"/>
        </w:rPr>
      </w:pPr>
    </w:p>
    <w:p w:rsidR="00F22EC7" w:rsidRPr="00774E18" w:rsidRDefault="00F22EC7" w:rsidP="00F22EC7">
      <w:pPr>
        <w:pStyle w:val="ListParagraph"/>
        <w:widowControl/>
        <w:numPr>
          <w:ilvl w:val="0"/>
          <w:numId w:val="48"/>
        </w:numPr>
        <w:autoSpaceDE/>
        <w:autoSpaceDN/>
        <w:spacing w:after="160" w:line="259" w:lineRule="auto"/>
        <w:contextualSpacing/>
        <w:jc w:val="both"/>
        <w:rPr>
          <w:rFonts w:ascii="Times New Roman" w:hAnsi="Times New Roman" w:cs="Times New Roman"/>
          <w:b/>
          <w:sz w:val="24"/>
          <w:szCs w:val="24"/>
          <w:u w:val="single"/>
        </w:rPr>
      </w:pPr>
      <w:r w:rsidRPr="00774E18">
        <w:rPr>
          <w:rFonts w:ascii="Times New Roman" w:hAnsi="Times New Roman" w:cs="Times New Roman"/>
          <w:b/>
          <w:sz w:val="24"/>
          <w:szCs w:val="24"/>
          <w:u w:val="single"/>
        </w:rPr>
        <w:t>ЕЛЕГАНТ МИЛОВАНОВИЋ, РАЖАЊ</w:t>
      </w:r>
    </w:p>
    <w:p w:rsidR="00F22EC7" w:rsidRPr="00033A17" w:rsidRDefault="00F22EC7" w:rsidP="00F22EC7">
      <w:pPr>
        <w:ind w:left="360"/>
        <w:jc w:val="both"/>
        <w:rPr>
          <w:rFonts w:ascii="Times New Roman" w:hAnsi="Times New Roman" w:cs="Times New Roman"/>
          <w:sz w:val="24"/>
          <w:szCs w:val="24"/>
        </w:rPr>
      </w:pPr>
      <w:r w:rsidRPr="00033A17">
        <w:rPr>
          <w:rFonts w:ascii="Times New Roman" w:hAnsi="Times New Roman" w:cs="Times New Roman"/>
          <w:sz w:val="24"/>
          <w:szCs w:val="24"/>
        </w:rPr>
        <w:t>Састанак је отпочео у 13:30 часова у просторијама самог предузећа у Ражњу.</w:t>
      </w:r>
    </w:p>
    <w:p w:rsidR="00F22EC7" w:rsidRPr="00033A17" w:rsidRDefault="00F22EC7" w:rsidP="001E2810">
      <w:pPr>
        <w:pStyle w:val="NoSpacing"/>
        <w:ind w:firstLine="288"/>
        <w:rPr>
          <w:rFonts w:ascii="Times New Roman" w:hAnsi="Times New Roman" w:cs="Times New Roman"/>
          <w:sz w:val="24"/>
          <w:szCs w:val="24"/>
        </w:rPr>
      </w:pPr>
      <w:r w:rsidRPr="00033A17">
        <w:rPr>
          <w:rFonts w:ascii="Times New Roman" w:hAnsi="Times New Roman" w:cs="Times New Roman"/>
          <w:sz w:val="24"/>
          <w:szCs w:val="24"/>
        </w:rPr>
        <w:t>Састанку присуствују: Јовица Миловановић, директор предузећа, Сандра Симић представник оппштине и Драгиша Тодоровић помоћник председника општине и председник комисије за израду Плана развоја општине Ражањ.</w:t>
      </w:r>
    </w:p>
    <w:p w:rsidR="00F22EC7" w:rsidRPr="00033A17" w:rsidRDefault="00F22EC7" w:rsidP="001E2810">
      <w:pPr>
        <w:pStyle w:val="NoSpacing"/>
        <w:ind w:firstLine="360"/>
        <w:rPr>
          <w:rFonts w:ascii="Times New Roman" w:hAnsi="Times New Roman" w:cs="Times New Roman"/>
          <w:sz w:val="24"/>
          <w:szCs w:val="24"/>
        </w:rPr>
      </w:pPr>
      <w:r w:rsidRPr="00033A17">
        <w:rPr>
          <w:rFonts w:ascii="Times New Roman" w:hAnsi="Times New Roman" w:cs="Times New Roman"/>
          <w:sz w:val="24"/>
          <w:szCs w:val="24"/>
        </w:rPr>
        <w:t>Производно предузеће „Елегант“ Миловановић</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предузеће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које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бави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производњом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тапацираног</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намештаја. Постоје 15 година, а тренутнозапошљавају 15 радника.</w:t>
      </w:r>
    </w:p>
    <w:p w:rsidR="00F22EC7" w:rsidRPr="00033A17" w:rsidRDefault="00F22EC7" w:rsidP="00F22EC7">
      <w:pPr>
        <w:pStyle w:val="NoSpacing"/>
        <w:jc w:val="both"/>
        <w:rPr>
          <w:rFonts w:ascii="Times New Roman" w:hAnsi="Times New Roman" w:cs="Times New Roman"/>
          <w:sz w:val="24"/>
          <w:szCs w:val="24"/>
        </w:rPr>
      </w:pPr>
    </w:p>
    <w:p w:rsidR="00F22EC7" w:rsidRPr="00033A17" w:rsidRDefault="00F22EC7" w:rsidP="001E2810">
      <w:pPr>
        <w:pStyle w:val="NoSpacing"/>
        <w:ind w:firstLine="360"/>
        <w:rPr>
          <w:rFonts w:ascii="Times New Roman" w:hAnsi="Times New Roman" w:cs="Times New Roman"/>
          <w:sz w:val="24"/>
          <w:szCs w:val="24"/>
        </w:rPr>
      </w:pPr>
      <w:r>
        <w:rPr>
          <w:rFonts w:ascii="Times New Roman" w:hAnsi="Times New Roman" w:cs="Times New Roman"/>
          <w:sz w:val="24"/>
          <w:szCs w:val="24"/>
        </w:rPr>
        <w:t>Како и сам директор и власник предузећа истиче д</w:t>
      </w:r>
      <w:r w:rsidRPr="00033A17">
        <w:rPr>
          <w:rFonts w:ascii="Times New Roman" w:hAnsi="Times New Roman" w:cs="Times New Roman"/>
          <w:sz w:val="24"/>
          <w:szCs w:val="24"/>
        </w:rPr>
        <w:t>а</w:t>
      </w:r>
      <w:r>
        <w:rPr>
          <w:rFonts w:ascii="Times New Roman" w:hAnsi="Times New Roman" w:cs="Times New Roman"/>
          <w:sz w:val="24"/>
          <w:szCs w:val="24"/>
        </w:rPr>
        <w:t xml:space="preserve"> за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све</w:t>
      </w:r>
      <w:r w:rsidR="001E2810">
        <w:rPr>
          <w:rFonts w:ascii="Times New Roman" w:hAnsi="Times New Roman" w:cs="Times New Roman"/>
          <w:sz w:val="24"/>
          <w:szCs w:val="24"/>
        </w:rPr>
        <w:t xml:space="preserve"> </w:t>
      </w:r>
      <w:r>
        <w:rPr>
          <w:rFonts w:ascii="Times New Roman" w:hAnsi="Times New Roman" w:cs="Times New Roman"/>
          <w:sz w:val="24"/>
          <w:szCs w:val="24"/>
        </w:rPr>
        <w:t xml:space="preserve">ове </w:t>
      </w:r>
      <w:r w:rsidRPr="00033A17">
        <w:rPr>
          <w:rFonts w:ascii="Times New Roman" w:hAnsi="Times New Roman" w:cs="Times New Roman"/>
          <w:sz w:val="24"/>
          <w:szCs w:val="24"/>
        </w:rPr>
        <w:t>године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колико</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постоје, остварили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успешну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сарадњу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великим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салонима у земљи, али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имају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lastRenderedPageBreak/>
        <w:t>пласман и на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инострано</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тржиште. Препознатљиви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тржишту, па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тим у вези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је и потражња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велика.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успеју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произведу у свом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производном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погону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не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могу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подмире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потражњу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истим.</w:t>
      </w:r>
    </w:p>
    <w:p w:rsidR="00F22EC7" w:rsidRPr="00033A17" w:rsidRDefault="00F22EC7" w:rsidP="00F22EC7">
      <w:pPr>
        <w:pStyle w:val="NoSpacing"/>
        <w:ind w:firstLine="360"/>
        <w:jc w:val="both"/>
        <w:rPr>
          <w:rFonts w:ascii="Times New Roman" w:hAnsi="Times New Roman" w:cs="Times New Roman"/>
          <w:sz w:val="24"/>
          <w:szCs w:val="24"/>
        </w:rPr>
      </w:pPr>
      <w:r w:rsidRPr="00033A17">
        <w:rPr>
          <w:rFonts w:ascii="Times New Roman" w:hAnsi="Times New Roman" w:cs="Times New Roman"/>
          <w:sz w:val="24"/>
          <w:szCs w:val="24"/>
        </w:rPr>
        <w:t>Капацитет</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којим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располаже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је 700 м2.</w:t>
      </w:r>
    </w:p>
    <w:p w:rsidR="00F22EC7" w:rsidRPr="00033A17" w:rsidRDefault="00F22EC7" w:rsidP="00F22EC7">
      <w:pPr>
        <w:pStyle w:val="NoSpacing"/>
        <w:ind w:firstLine="360"/>
        <w:jc w:val="both"/>
        <w:rPr>
          <w:rFonts w:ascii="Times New Roman" w:hAnsi="Times New Roman" w:cs="Times New Roman"/>
          <w:sz w:val="24"/>
          <w:szCs w:val="24"/>
        </w:rPr>
      </w:pPr>
      <w:r w:rsidRPr="00033A17">
        <w:rPr>
          <w:rFonts w:ascii="Times New Roman" w:hAnsi="Times New Roman" w:cs="Times New Roman"/>
          <w:sz w:val="24"/>
          <w:szCs w:val="24"/>
        </w:rPr>
        <w:t>Финансирање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врше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искључиво</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из</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сопствених</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прихода, односно</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профита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фирме.</w:t>
      </w:r>
    </w:p>
    <w:p w:rsidR="00F22EC7" w:rsidRDefault="00F22EC7" w:rsidP="00F22EC7">
      <w:pPr>
        <w:pStyle w:val="NoSpacing"/>
        <w:ind w:firstLine="360"/>
        <w:jc w:val="both"/>
        <w:rPr>
          <w:rFonts w:ascii="Times New Roman" w:hAnsi="Times New Roman" w:cs="Times New Roman"/>
          <w:sz w:val="24"/>
          <w:szCs w:val="24"/>
        </w:rPr>
      </w:pPr>
      <w:r w:rsidRPr="00033A17">
        <w:rPr>
          <w:rFonts w:ascii="Times New Roman" w:hAnsi="Times New Roman" w:cs="Times New Roman"/>
          <w:sz w:val="24"/>
          <w:szCs w:val="24"/>
        </w:rPr>
        <w:t xml:space="preserve">Један од већих проблема са којима се сусреће јесте и недовољно простора за раст и развој предузећа увођењем још нових производа (прављење гарнитуре). </w:t>
      </w:r>
    </w:p>
    <w:p w:rsidR="00F22EC7" w:rsidRPr="00033A17" w:rsidRDefault="00F22EC7" w:rsidP="00F22EC7">
      <w:pPr>
        <w:pStyle w:val="NoSpacing"/>
        <w:ind w:firstLine="360"/>
        <w:jc w:val="both"/>
        <w:rPr>
          <w:rFonts w:ascii="Times New Roman" w:hAnsi="Times New Roman" w:cs="Times New Roman"/>
          <w:sz w:val="24"/>
          <w:szCs w:val="24"/>
        </w:rPr>
      </w:pPr>
      <w:r w:rsidRPr="00033A17">
        <w:rPr>
          <w:rFonts w:ascii="Times New Roman" w:hAnsi="Times New Roman" w:cs="Times New Roman"/>
          <w:sz w:val="24"/>
          <w:szCs w:val="24"/>
        </w:rPr>
        <w:t>Постоји потреба и за изградњом изложбеног салона који би на адекватан начин могао да промовише своје производе.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увођење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нових</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разноврсних</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потребан</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већи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производни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простор</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би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резултирао и повећан</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број</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радника а самим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тим и већи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обим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производње.</w:t>
      </w:r>
    </w:p>
    <w:p w:rsidR="00F22EC7" w:rsidRPr="00033A17" w:rsidRDefault="00F22EC7" w:rsidP="00F22EC7">
      <w:pPr>
        <w:pStyle w:val="NoSpacing"/>
        <w:jc w:val="both"/>
        <w:rPr>
          <w:rFonts w:ascii="Times New Roman" w:hAnsi="Times New Roman" w:cs="Times New Roman"/>
          <w:sz w:val="24"/>
          <w:szCs w:val="24"/>
        </w:rPr>
      </w:pPr>
    </w:p>
    <w:p w:rsidR="00F22EC7" w:rsidRDefault="00F22EC7" w:rsidP="00F22EC7">
      <w:pPr>
        <w:pStyle w:val="NoSpacing"/>
        <w:jc w:val="both"/>
        <w:rPr>
          <w:rFonts w:ascii="Times New Roman" w:hAnsi="Times New Roman" w:cs="Times New Roman"/>
          <w:sz w:val="24"/>
          <w:szCs w:val="24"/>
        </w:rPr>
      </w:pPr>
      <w:r w:rsidRPr="00033A17">
        <w:rPr>
          <w:rFonts w:ascii="Times New Roman" w:hAnsi="Times New Roman" w:cs="Times New Roman"/>
          <w:sz w:val="24"/>
          <w:szCs w:val="24"/>
        </w:rPr>
        <w:t>Састанакјезавршен у 14:15 часова.</w:t>
      </w:r>
    </w:p>
    <w:p w:rsidR="00F22EC7" w:rsidRPr="00301883" w:rsidRDefault="00F22EC7" w:rsidP="00F22EC7">
      <w:pPr>
        <w:pStyle w:val="NoSpacing"/>
        <w:jc w:val="both"/>
        <w:rPr>
          <w:rFonts w:ascii="Times New Roman" w:hAnsi="Times New Roman" w:cs="Times New Roman"/>
          <w:sz w:val="24"/>
          <w:szCs w:val="24"/>
        </w:rPr>
      </w:pPr>
    </w:p>
    <w:p w:rsidR="00F22EC7" w:rsidRPr="00033A17" w:rsidRDefault="00F22EC7" w:rsidP="00F22EC7">
      <w:pPr>
        <w:pStyle w:val="NoSpacing"/>
        <w:jc w:val="both"/>
        <w:rPr>
          <w:rFonts w:ascii="Times New Roman" w:hAnsi="Times New Roman" w:cs="Times New Roman"/>
          <w:sz w:val="24"/>
          <w:szCs w:val="24"/>
        </w:rPr>
      </w:pPr>
    </w:p>
    <w:p w:rsidR="00F22EC7" w:rsidRPr="00033A17" w:rsidRDefault="00F22EC7" w:rsidP="00F22EC7">
      <w:pPr>
        <w:pStyle w:val="NoSpacing"/>
        <w:jc w:val="both"/>
        <w:rPr>
          <w:rFonts w:ascii="Times New Roman" w:hAnsi="Times New Roman" w:cs="Times New Roman"/>
          <w:sz w:val="24"/>
          <w:szCs w:val="24"/>
        </w:rPr>
      </w:pPr>
      <w:r w:rsidRPr="00033A17">
        <w:rPr>
          <w:rFonts w:ascii="Times New Roman" w:hAnsi="Times New Roman" w:cs="Times New Roman"/>
          <w:sz w:val="24"/>
          <w:szCs w:val="24"/>
        </w:rPr>
        <w:t>Предузеће са којима смо ступили у контакт телефонским путем јесте и компанија САВА КОП која је отворила нови погон на нашој територији.</w:t>
      </w:r>
    </w:p>
    <w:p w:rsidR="00F22EC7" w:rsidRPr="00033A17" w:rsidRDefault="00F22EC7" w:rsidP="00F22EC7">
      <w:pPr>
        <w:pStyle w:val="NoSpacing"/>
        <w:jc w:val="both"/>
        <w:rPr>
          <w:rFonts w:ascii="Times New Roman" w:hAnsi="Times New Roman" w:cs="Times New Roman"/>
          <w:sz w:val="24"/>
          <w:szCs w:val="24"/>
        </w:rPr>
      </w:pPr>
    </w:p>
    <w:p w:rsidR="00F22EC7" w:rsidRPr="00033A17" w:rsidRDefault="00F22EC7" w:rsidP="00F22EC7">
      <w:pPr>
        <w:pStyle w:val="NoSpacing"/>
        <w:jc w:val="both"/>
        <w:rPr>
          <w:rFonts w:ascii="Times New Roman" w:hAnsi="Times New Roman" w:cs="Times New Roman"/>
          <w:sz w:val="24"/>
          <w:szCs w:val="24"/>
        </w:rPr>
      </w:pPr>
    </w:p>
    <w:p w:rsidR="00F22EC7" w:rsidRPr="00774E18" w:rsidRDefault="00F22EC7" w:rsidP="00F22EC7">
      <w:pPr>
        <w:pStyle w:val="ListParagraph"/>
        <w:widowControl/>
        <w:numPr>
          <w:ilvl w:val="0"/>
          <w:numId w:val="48"/>
        </w:numPr>
        <w:autoSpaceDE/>
        <w:autoSpaceDN/>
        <w:spacing w:after="160" w:line="259" w:lineRule="auto"/>
        <w:contextualSpacing/>
        <w:jc w:val="both"/>
        <w:rPr>
          <w:rFonts w:ascii="Times New Roman" w:hAnsi="Times New Roman" w:cs="Times New Roman"/>
          <w:b/>
          <w:sz w:val="24"/>
          <w:szCs w:val="24"/>
          <w:u w:val="single"/>
        </w:rPr>
      </w:pPr>
      <w:r w:rsidRPr="00774E18">
        <w:rPr>
          <w:rFonts w:ascii="Times New Roman" w:hAnsi="Times New Roman" w:cs="Times New Roman"/>
          <w:b/>
          <w:sz w:val="24"/>
          <w:szCs w:val="24"/>
          <w:u w:val="single"/>
        </w:rPr>
        <w:t>САВА КООП НОВИ САД</w:t>
      </w:r>
    </w:p>
    <w:p w:rsidR="00F22EC7" w:rsidRPr="00033A17" w:rsidRDefault="00F22EC7" w:rsidP="00F22EC7">
      <w:pPr>
        <w:pStyle w:val="NoSpacing"/>
        <w:jc w:val="both"/>
        <w:rPr>
          <w:rFonts w:ascii="Times New Roman" w:hAnsi="Times New Roman" w:cs="Times New Roman"/>
          <w:sz w:val="24"/>
          <w:szCs w:val="24"/>
        </w:rPr>
      </w:pPr>
      <w:r w:rsidRPr="00033A17">
        <w:rPr>
          <w:rFonts w:ascii="Times New Roman" w:hAnsi="Times New Roman" w:cs="Times New Roman"/>
          <w:sz w:val="24"/>
          <w:szCs w:val="24"/>
        </w:rPr>
        <w:t>Нова Савакоп</w:t>
      </w:r>
      <w:r>
        <w:rPr>
          <w:rFonts w:ascii="Times New Roman" w:hAnsi="Times New Roman" w:cs="Times New Roman"/>
          <w:sz w:val="24"/>
          <w:szCs w:val="24"/>
        </w:rPr>
        <w:t xml:space="preserve"> </w:t>
      </w:r>
      <w:r w:rsidRPr="00033A17">
        <w:rPr>
          <w:rFonts w:ascii="Times New Roman" w:hAnsi="Times New Roman" w:cs="Times New Roman"/>
          <w:sz w:val="24"/>
          <w:szCs w:val="24"/>
        </w:rPr>
        <w:t>је</w:t>
      </w:r>
      <w:r>
        <w:rPr>
          <w:rFonts w:ascii="Times New Roman" w:hAnsi="Times New Roman" w:cs="Times New Roman"/>
          <w:sz w:val="24"/>
          <w:szCs w:val="24"/>
        </w:rPr>
        <w:t xml:space="preserve"> </w:t>
      </w:r>
      <w:r w:rsidRPr="00033A17">
        <w:rPr>
          <w:rFonts w:ascii="Times New Roman" w:hAnsi="Times New Roman" w:cs="Times New Roman"/>
          <w:sz w:val="24"/>
          <w:szCs w:val="24"/>
        </w:rPr>
        <w:t>пољопривредна</w:t>
      </w:r>
      <w:r>
        <w:rPr>
          <w:rFonts w:ascii="Times New Roman" w:hAnsi="Times New Roman" w:cs="Times New Roman"/>
          <w:sz w:val="24"/>
          <w:szCs w:val="24"/>
        </w:rPr>
        <w:t xml:space="preserve"> </w:t>
      </w:r>
      <w:r w:rsidRPr="00033A17">
        <w:rPr>
          <w:rFonts w:ascii="Times New Roman" w:hAnsi="Times New Roman" w:cs="Times New Roman"/>
          <w:sz w:val="24"/>
          <w:szCs w:val="24"/>
        </w:rPr>
        <w:t>компанија</w:t>
      </w:r>
      <w:r>
        <w:rPr>
          <w:rFonts w:ascii="Times New Roman" w:hAnsi="Times New Roman" w:cs="Times New Roman"/>
          <w:sz w:val="24"/>
          <w:szCs w:val="24"/>
        </w:rPr>
        <w:t xml:space="preserve"> </w:t>
      </w:r>
      <w:r w:rsidRPr="00033A17">
        <w:rPr>
          <w:rFonts w:ascii="Times New Roman" w:hAnsi="Times New Roman" w:cs="Times New Roman"/>
          <w:sz w:val="24"/>
          <w:szCs w:val="24"/>
        </w:rPr>
        <w:t>која</w:t>
      </w:r>
      <w:r>
        <w:rPr>
          <w:rFonts w:ascii="Times New Roman" w:hAnsi="Times New Roman" w:cs="Times New Roman"/>
          <w:sz w:val="24"/>
          <w:szCs w:val="24"/>
        </w:rPr>
        <w:t xml:space="preserve"> </w:t>
      </w:r>
      <w:r w:rsidRPr="00033A17">
        <w:rPr>
          <w:rFonts w:ascii="Times New Roman" w:hAnsi="Times New Roman" w:cs="Times New Roman"/>
          <w:sz w:val="24"/>
          <w:szCs w:val="24"/>
        </w:rPr>
        <w:t>има</w:t>
      </w:r>
      <w:r>
        <w:rPr>
          <w:rFonts w:ascii="Times New Roman" w:hAnsi="Times New Roman" w:cs="Times New Roman"/>
          <w:sz w:val="24"/>
          <w:szCs w:val="24"/>
        </w:rPr>
        <w:t xml:space="preserve"> </w:t>
      </w:r>
      <w:r w:rsidRPr="00033A17">
        <w:rPr>
          <w:rFonts w:ascii="Times New Roman" w:hAnsi="Times New Roman" w:cs="Times New Roman"/>
          <w:sz w:val="24"/>
          <w:szCs w:val="24"/>
        </w:rPr>
        <w:t>велики</w:t>
      </w:r>
      <w:r>
        <w:rPr>
          <w:rFonts w:ascii="Times New Roman" w:hAnsi="Times New Roman" w:cs="Times New Roman"/>
          <w:sz w:val="24"/>
          <w:szCs w:val="24"/>
        </w:rPr>
        <w:t xml:space="preserve"> </w:t>
      </w:r>
      <w:r w:rsidRPr="00033A17">
        <w:rPr>
          <w:rFonts w:ascii="Times New Roman" w:hAnsi="Times New Roman" w:cs="Times New Roman"/>
          <w:sz w:val="24"/>
          <w:szCs w:val="24"/>
        </w:rPr>
        <w:t>асортиман</w:t>
      </w:r>
      <w:r>
        <w:rPr>
          <w:rFonts w:ascii="Times New Roman" w:hAnsi="Times New Roman" w:cs="Times New Roman"/>
          <w:sz w:val="24"/>
          <w:szCs w:val="24"/>
        </w:rPr>
        <w:t xml:space="preserve"> </w:t>
      </w:r>
      <w:r w:rsidRPr="00033A17">
        <w:rPr>
          <w:rFonts w:ascii="Times New Roman" w:hAnsi="Times New Roman" w:cs="Times New Roman"/>
          <w:sz w:val="24"/>
          <w:szCs w:val="24"/>
        </w:rPr>
        <w:t>производа, запошљава 250 радника, од</w:t>
      </w:r>
      <w:r>
        <w:rPr>
          <w:rFonts w:ascii="Times New Roman" w:hAnsi="Times New Roman" w:cs="Times New Roman"/>
          <w:sz w:val="24"/>
          <w:szCs w:val="24"/>
        </w:rPr>
        <w:t xml:space="preserve"> </w:t>
      </w:r>
      <w:r w:rsidRPr="00033A17">
        <w:rPr>
          <w:rFonts w:ascii="Times New Roman" w:hAnsi="Times New Roman" w:cs="Times New Roman"/>
          <w:sz w:val="24"/>
          <w:szCs w:val="24"/>
        </w:rPr>
        <w:t>којих</w:t>
      </w:r>
      <w:r>
        <w:rPr>
          <w:rFonts w:ascii="Times New Roman" w:hAnsi="Times New Roman" w:cs="Times New Roman"/>
          <w:sz w:val="24"/>
          <w:szCs w:val="24"/>
        </w:rPr>
        <w:t xml:space="preserve"> </w:t>
      </w:r>
      <w:r w:rsidRPr="00033A17">
        <w:rPr>
          <w:rFonts w:ascii="Times New Roman" w:hAnsi="Times New Roman" w:cs="Times New Roman"/>
          <w:sz w:val="24"/>
          <w:szCs w:val="24"/>
        </w:rPr>
        <w:t>тренутно у Ражњу 10 и више, у току</w:t>
      </w:r>
      <w:r>
        <w:rPr>
          <w:rFonts w:ascii="Times New Roman" w:hAnsi="Times New Roman" w:cs="Times New Roman"/>
          <w:sz w:val="24"/>
          <w:szCs w:val="24"/>
        </w:rPr>
        <w:t xml:space="preserve"> </w:t>
      </w:r>
      <w:r w:rsidRPr="00033A17">
        <w:rPr>
          <w:rFonts w:ascii="Times New Roman" w:hAnsi="Times New Roman" w:cs="Times New Roman"/>
          <w:sz w:val="24"/>
          <w:szCs w:val="24"/>
        </w:rPr>
        <w:t>је</w:t>
      </w:r>
      <w:r>
        <w:rPr>
          <w:rFonts w:ascii="Times New Roman" w:hAnsi="Times New Roman" w:cs="Times New Roman"/>
          <w:sz w:val="24"/>
          <w:szCs w:val="24"/>
        </w:rPr>
        <w:t xml:space="preserve"> </w:t>
      </w:r>
      <w:r w:rsidRPr="00033A17">
        <w:rPr>
          <w:rFonts w:ascii="Times New Roman" w:hAnsi="Times New Roman" w:cs="Times New Roman"/>
          <w:sz w:val="24"/>
          <w:szCs w:val="24"/>
        </w:rPr>
        <w:t>реновирање</w:t>
      </w:r>
      <w:r>
        <w:rPr>
          <w:rFonts w:ascii="Times New Roman" w:hAnsi="Times New Roman" w:cs="Times New Roman"/>
          <w:sz w:val="24"/>
          <w:szCs w:val="24"/>
        </w:rPr>
        <w:t xml:space="preserve"> </w:t>
      </w:r>
      <w:r w:rsidRPr="00033A17">
        <w:rPr>
          <w:rFonts w:ascii="Times New Roman" w:hAnsi="Times New Roman" w:cs="Times New Roman"/>
          <w:sz w:val="24"/>
          <w:szCs w:val="24"/>
        </w:rPr>
        <w:t>објеката у Ражњу</w:t>
      </w:r>
      <w:r>
        <w:rPr>
          <w:rFonts w:ascii="Times New Roman" w:hAnsi="Times New Roman" w:cs="Times New Roman"/>
          <w:sz w:val="24"/>
          <w:szCs w:val="24"/>
        </w:rPr>
        <w:t xml:space="preserve"> </w:t>
      </w:r>
      <w:r w:rsidRPr="00033A17">
        <w:rPr>
          <w:rFonts w:ascii="Times New Roman" w:hAnsi="Times New Roman" w:cs="Times New Roman"/>
          <w:sz w:val="24"/>
          <w:szCs w:val="24"/>
        </w:rPr>
        <w:t>за</w:t>
      </w:r>
      <w:r>
        <w:rPr>
          <w:rFonts w:ascii="Times New Roman" w:hAnsi="Times New Roman" w:cs="Times New Roman"/>
          <w:sz w:val="24"/>
          <w:szCs w:val="24"/>
        </w:rPr>
        <w:t xml:space="preserve"> </w:t>
      </w:r>
      <w:r w:rsidRPr="00033A17">
        <w:rPr>
          <w:rFonts w:ascii="Times New Roman" w:hAnsi="Times New Roman" w:cs="Times New Roman"/>
          <w:sz w:val="24"/>
          <w:szCs w:val="24"/>
        </w:rPr>
        <w:t>отварање</w:t>
      </w:r>
      <w:r>
        <w:rPr>
          <w:rFonts w:ascii="Times New Roman" w:hAnsi="Times New Roman" w:cs="Times New Roman"/>
          <w:sz w:val="24"/>
          <w:szCs w:val="24"/>
        </w:rPr>
        <w:t xml:space="preserve"> </w:t>
      </w:r>
      <w:r w:rsidRPr="00033A17">
        <w:rPr>
          <w:rFonts w:ascii="Times New Roman" w:hAnsi="Times New Roman" w:cs="Times New Roman"/>
          <w:sz w:val="24"/>
          <w:szCs w:val="24"/>
        </w:rPr>
        <w:t>новог</w:t>
      </w:r>
      <w:r>
        <w:rPr>
          <w:rFonts w:ascii="Times New Roman" w:hAnsi="Times New Roman" w:cs="Times New Roman"/>
          <w:sz w:val="24"/>
          <w:szCs w:val="24"/>
        </w:rPr>
        <w:t xml:space="preserve"> </w:t>
      </w:r>
      <w:r w:rsidRPr="00033A17">
        <w:rPr>
          <w:rFonts w:ascii="Times New Roman" w:hAnsi="Times New Roman" w:cs="Times New Roman"/>
          <w:sz w:val="24"/>
          <w:szCs w:val="24"/>
        </w:rPr>
        <w:t>погона</w:t>
      </w:r>
      <w:r>
        <w:rPr>
          <w:rFonts w:ascii="Times New Roman" w:hAnsi="Times New Roman" w:cs="Times New Roman"/>
          <w:sz w:val="24"/>
          <w:szCs w:val="24"/>
        </w:rPr>
        <w:t xml:space="preserve"> </w:t>
      </w:r>
      <w:r w:rsidRPr="00033A17">
        <w:rPr>
          <w:rFonts w:ascii="Times New Roman" w:hAnsi="Times New Roman" w:cs="Times New Roman"/>
          <w:sz w:val="24"/>
          <w:szCs w:val="24"/>
        </w:rPr>
        <w:t>саме</w:t>
      </w:r>
      <w:r>
        <w:rPr>
          <w:rFonts w:ascii="Times New Roman" w:hAnsi="Times New Roman" w:cs="Times New Roman"/>
          <w:sz w:val="24"/>
          <w:szCs w:val="24"/>
        </w:rPr>
        <w:t xml:space="preserve"> </w:t>
      </w:r>
      <w:r w:rsidRPr="00033A17">
        <w:rPr>
          <w:rFonts w:ascii="Times New Roman" w:hAnsi="Times New Roman" w:cs="Times New Roman"/>
          <w:sz w:val="24"/>
          <w:szCs w:val="24"/>
        </w:rPr>
        <w:t xml:space="preserve">фирме. </w:t>
      </w:r>
    </w:p>
    <w:p w:rsidR="00F22EC7" w:rsidRPr="00033A17" w:rsidRDefault="00F22EC7" w:rsidP="00F22EC7">
      <w:pPr>
        <w:pStyle w:val="NoSpacing"/>
        <w:jc w:val="both"/>
        <w:rPr>
          <w:rFonts w:ascii="Times New Roman" w:hAnsi="Times New Roman" w:cs="Times New Roman"/>
          <w:sz w:val="24"/>
          <w:szCs w:val="24"/>
        </w:rPr>
      </w:pPr>
      <w:r w:rsidRPr="00033A17">
        <w:rPr>
          <w:rFonts w:ascii="Times New Roman" w:hAnsi="Times New Roman" w:cs="Times New Roman"/>
          <w:sz w:val="24"/>
          <w:szCs w:val="24"/>
        </w:rPr>
        <w:t>Плански</w:t>
      </w:r>
      <w:r>
        <w:rPr>
          <w:rFonts w:ascii="Times New Roman" w:hAnsi="Times New Roman" w:cs="Times New Roman"/>
          <w:sz w:val="24"/>
          <w:szCs w:val="24"/>
        </w:rPr>
        <w:t xml:space="preserve"> </w:t>
      </w:r>
      <w:r w:rsidRPr="00033A17">
        <w:rPr>
          <w:rFonts w:ascii="Times New Roman" w:hAnsi="Times New Roman" w:cs="Times New Roman"/>
          <w:sz w:val="24"/>
          <w:szCs w:val="24"/>
        </w:rPr>
        <w:t>пројекат</w:t>
      </w:r>
      <w:r>
        <w:rPr>
          <w:rFonts w:ascii="Times New Roman" w:hAnsi="Times New Roman" w:cs="Times New Roman"/>
          <w:sz w:val="24"/>
          <w:szCs w:val="24"/>
        </w:rPr>
        <w:t xml:space="preserve"> </w:t>
      </w:r>
      <w:r w:rsidRPr="00033A17">
        <w:rPr>
          <w:rFonts w:ascii="Times New Roman" w:hAnsi="Times New Roman" w:cs="Times New Roman"/>
          <w:sz w:val="24"/>
          <w:szCs w:val="24"/>
        </w:rPr>
        <w:t>везано</w:t>
      </w:r>
      <w:r>
        <w:rPr>
          <w:rFonts w:ascii="Times New Roman" w:hAnsi="Times New Roman" w:cs="Times New Roman"/>
          <w:sz w:val="24"/>
          <w:szCs w:val="24"/>
        </w:rPr>
        <w:t xml:space="preserve"> </w:t>
      </w:r>
      <w:r w:rsidRPr="00033A17">
        <w:rPr>
          <w:rFonts w:ascii="Times New Roman" w:hAnsi="Times New Roman" w:cs="Times New Roman"/>
          <w:sz w:val="24"/>
          <w:szCs w:val="24"/>
        </w:rPr>
        <w:t>за</w:t>
      </w:r>
      <w:r>
        <w:rPr>
          <w:rFonts w:ascii="Times New Roman" w:hAnsi="Times New Roman" w:cs="Times New Roman"/>
          <w:sz w:val="24"/>
          <w:szCs w:val="24"/>
        </w:rPr>
        <w:t xml:space="preserve"> </w:t>
      </w:r>
      <w:r w:rsidRPr="00033A17">
        <w:rPr>
          <w:rFonts w:ascii="Times New Roman" w:hAnsi="Times New Roman" w:cs="Times New Roman"/>
          <w:sz w:val="24"/>
          <w:szCs w:val="24"/>
        </w:rPr>
        <w:t>општину</w:t>
      </w:r>
      <w:r>
        <w:rPr>
          <w:rFonts w:ascii="Times New Roman" w:hAnsi="Times New Roman" w:cs="Times New Roman"/>
          <w:sz w:val="24"/>
          <w:szCs w:val="24"/>
        </w:rPr>
        <w:t xml:space="preserve"> </w:t>
      </w:r>
      <w:r w:rsidRPr="00033A17">
        <w:rPr>
          <w:rFonts w:ascii="Times New Roman" w:hAnsi="Times New Roman" w:cs="Times New Roman"/>
          <w:sz w:val="24"/>
          <w:szCs w:val="24"/>
        </w:rPr>
        <w:t>Ражањ</w:t>
      </w:r>
      <w:r>
        <w:rPr>
          <w:rFonts w:ascii="Times New Roman" w:hAnsi="Times New Roman" w:cs="Times New Roman"/>
          <w:sz w:val="24"/>
          <w:szCs w:val="24"/>
        </w:rPr>
        <w:t xml:space="preserve"> </w:t>
      </w:r>
      <w:r w:rsidRPr="00033A17">
        <w:rPr>
          <w:rFonts w:ascii="Times New Roman" w:hAnsi="Times New Roman" w:cs="Times New Roman"/>
          <w:sz w:val="24"/>
          <w:szCs w:val="24"/>
        </w:rPr>
        <w:t>на</w:t>
      </w:r>
      <w:r>
        <w:rPr>
          <w:rFonts w:ascii="Times New Roman" w:hAnsi="Times New Roman" w:cs="Times New Roman"/>
          <w:sz w:val="24"/>
          <w:szCs w:val="24"/>
        </w:rPr>
        <w:t xml:space="preserve"> </w:t>
      </w:r>
      <w:r w:rsidRPr="00033A17">
        <w:rPr>
          <w:rFonts w:ascii="Times New Roman" w:hAnsi="Times New Roman" w:cs="Times New Roman"/>
          <w:sz w:val="24"/>
          <w:szCs w:val="24"/>
        </w:rPr>
        <w:t>коме</w:t>
      </w:r>
      <w:r>
        <w:rPr>
          <w:rFonts w:ascii="Times New Roman" w:hAnsi="Times New Roman" w:cs="Times New Roman"/>
          <w:sz w:val="24"/>
          <w:szCs w:val="24"/>
        </w:rPr>
        <w:t xml:space="preserve"> </w:t>
      </w:r>
      <w:r w:rsidRPr="00033A17">
        <w:rPr>
          <w:rFonts w:ascii="Times New Roman" w:hAnsi="Times New Roman" w:cs="Times New Roman"/>
          <w:sz w:val="24"/>
          <w:szCs w:val="24"/>
        </w:rPr>
        <w:t>тренутно</w:t>
      </w:r>
      <w:r>
        <w:rPr>
          <w:rFonts w:ascii="Times New Roman" w:hAnsi="Times New Roman" w:cs="Times New Roman"/>
          <w:sz w:val="24"/>
          <w:szCs w:val="24"/>
        </w:rPr>
        <w:t xml:space="preserve"> </w:t>
      </w:r>
      <w:r w:rsidRPr="00033A17">
        <w:rPr>
          <w:rFonts w:ascii="Times New Roman" w:hAnsi="Times New Roman" w:cs="Times New Roman"/>
          <w:sz w:val="24"/>
          <w:szCs w:val="24"/>
        </w:rPr>
        <w:t>раде</w:t>
      </w:r>
      <w:r>
        <w:rPr>
          <w:rFonts w:ascii="Times New Roman" w:hAnsi="Times New Roman" w:cs="Times New Roman"/>
          <w:sz w:val="24"/>
          <w:szCs w:val="24"/>
        </w:rPr>
        <w:t xml:space="preserve"> </w:t>
      </w:r>
      <w:r w:rsidRPr="00033A17">
        <w:rPr>
          <w:rFonts w:ascii="Times New Roman" w:hAnsi="Times New Roman" w:cs="Times New Roman"/>
          <w:sz w:val="24"/>
          <w:szCs w:val="24"/>
        </w:rPr>
        <w:t>је</w:t>
      </w:r>
      <w:r>
        <w:rPr>
          <w:rFonts w:ascii="Times New Roman" w:hAnsi="Times New Roman" w:cs="Times New Roman"/>
          <w:sz w:val="24"/>
          <w:szCs w:val="24"/>
        </w:rPr>
        <w:t xml:space="preserve"> </w:t>
      </w:r>
      <w:r w:rsidRPr="00033A17">
        <w:rPr>
          <w:rFonts w:ascii="Times New Roman" w:hAnsi="Times New Roman" w:cs="Times New Roman"/>
          <w:sz w:val="24"/>
          <w:szCs w:val="24"/>
        </w:rPr>
        <w:t>реновирање</w:t>
      </w:r>
      <w:r>
        <w:rPr>
          <w:rFonts w:ascii="Times New Roman" w:hAnsi="Times New Roman" w:cs="Times New Roman"/>
          <w:sz w:val="24"/>
          <w:szCs w:val="24"/>
        </w:rPr>
        <w:t xml:space="preserve"> </w:t>
      </w:r>
      <w:r w:rsidRPr="00033A17">
        <w:rPr>
          <w:rFonts w:ascii="Times New Roman" w:hAnsi="Times New Roman" w:cs="Times New Roman"/>
          <w:sz w:val="24"/>
          <w:szCs w:val="24"/>
        </w:rPr>
        <w:t>објеката у коме</w:t>
      </w:r>
      <w:r>
        <w:rPr>
          <w:rFonts w:ascii="Times New Roman" w:hAnsi="Times New Roman" w:cs="Times New Roman"/>
          <w:sz w:val="24"/>
          <w:szCs w:val="24"/>
        </w:rPr>
        <w:t xml:space="preserve"> </w:t>
      </w:r>
      <w:r w:rsidRPr="00033A17">
        <w:rPr>
          <w:rFonts w:ascii="Times New Roman" w:hAnsi="Times New Roman" w:cs="Times New Roman"/>
          <w:sz w:val="24"/>
          <w:szCs w:val="24"/>
        </w:rPr>
        <w:t>се</w:t>
      </w:r>
      <w:r>
        <w:rPr>
          <w:rFonts w:ascii="Times New Roman" w:hAnsi="Times New Roman" w:cs="Times New Roman"/>
          <w:sz w:val="24"/>
          <w:szCs w:val="24"/>
        </w:rPr>
        <w:t xml:space="preserve"> </w:t>
      </w:r>
      <w:r w:rsidRPr="00033A17">
        <w:rPr>
          <w:rFonts w:ascii="Times New Roman" w:hAnsi="Times New Roman" w:cs="Times New Roman"/>
          <w:sz w:val="24"/>
          <w:szCs w:val="24"/>
        </w:rPr>
        <w:t>планира</w:t>
      </w:r>
      <w:r>
        <w:rPr>
          <w:rFonts w:ascii="Times New Roman" w:hAnsi="Times New Roman" w:cs="Times New Roman"/>
          <w:sz w:val="24"/>
          <w:szCs w:val="24"/>
        </w:rPr>
        <w:t xml:space="preserve"> </w:t>
      </w:r>
      <w:r w:rsidRPr="00033A17">
        <w:rPr>
          <w:rFonts w:ascii="Times New Roman" w:hAnsi="Times New Roman" w:cs="Times New Roman"/>
          <w:sz w:val="24"/>
          <w:szCs w:val="24"/>
        </w:rPr>
        <w:t>улог</w:t>
      </w:r>
      <w:r>
        <w:rPr>
          <w:rFonts w:ascii="Times New Roman" w:hAnsi="Times New Roman" w:cs="Times New Roman"/>
          <w:sz w:val="24"/>
          <w:szCs w:val="24"/>
        </w:rPr>
        <w:t xml:space="preserve"> </w:t>
      </w:r>
      <w:r w:rsidRPr="00033A17">
        <w:rPr>
          <w:rFonts w:ascii="Times New Roman" w:hAnsi="Times New Roman" w:cs="Times New Roman"/>
          <w:sz w:val="24"/>
          <w:szCs w:val="24"/>
        </w:rPr>
        <w:t>од 1.000.000 евра.Препознају</w:t>
      </w:r>
      <w:r>
        <w:rPr>
          <w:rFonts w:ascii="Times New Roman" w:hAnsi="Times New Roman" w:cs="Times New Roman"/>
          <w:sz w:val="24"/>
          <w:szCs w:val="24"/>
        </w:rPr>
        <w:t xml:space="preserve"> </w:t>
      </w:r>
      <w:r w:rsidRPr="00033A17">
        <w:rPr>
          <w:rFonts w:ascii="Times New Roman" w:hAnsi="Times New Roman" w:cs="Times New Roman"/>
          <w:sz w:val="24"/>
          <w:szCs w:val="24"/>
        </w:rPr>
        <w:t>се</w:t>
      </w:r>
      <w:r>
        <w:rPr>
          <w:rFonts w:ascii="Times New Roman" w:hAnsi="Times New Roman" w:cs="Times New Roman"/>
          <w:sz w:val="24"/>
          <w:szCs w:val="24"/>
        </w:rPr>
        <w:t xml:space="preserve"> </w:t>
      </w:r>
      <w:r w:rsidRPr="00033A17">
        <w:rPr>
          <w:rFonts w:ascii="Times New Roman" w:hAnsi="Times New Roman" w:cs="Times New Roman"/>
          <w:sz w:val="24"/>
          <w:szCs w:val="24"/>
        </w:rPr>
        <w:t>као</w:t>
      </w:r>
      <w:r>
        <w:rPr>
          <w:rFonts w:ascii="Times New Roman" w:hAnsi="Times New Roman" w:cs="Times New Roman"/>
          <w:sz w:val="24"/>
          <w:szCs w:val="24"/>
        </w:rPr>
        <w:t xml:space="preserve"> </w:t>
      </w:r>
      <w:r w:rsidRPr="00033A17">
        <w:rPr>
          <w:rFonts w:ascii="Times New Roman" w:hAnsi="Times New Roman" w:cs="Times New Roman"/>
          <w:sz w:val="24"/>
          <w:szCs w:val="24"/>
        </w:rPr>
        <w:t>успешан</w:t>
      </w:r>
      <w:r>
        <w:rPr>
          <w:rFonts w:ascii="Times New Roman" w:hAnsi="Times New Roman" w:cs="Times New Roman"/>
          <w:sz w:val="24"/>
          <w:szCs w:val="24"/>
        </w:rPr>
        <w:t xml:space="preserve"> </w:t>
      </w:r>
      <w:r w:rsidRPr="00033A17">
        <w:rPr>
          <w:rFonts w:ascii="Times New Roman" w:hAnsi="Times New Roman" w:cs="Times New Roman"/>
          <w:sz w:val="24"/>
          <w:szCs w:val="24"/>
        </w:rPr>
        <w:t>партнер</w:t>
      </w:r>
      <w:r>
        <w:rPr>
          <w:rFonts w:ascii="Times New Roman" w:hAnsi="Times New Roman" w:cs="Times New Roman"/>
          <w:sz w:val="24"/>
          <w:szCs w:val="24"/>
        </w:rPr>
        <w:t xml:space="preserve"> </w:t>
      </w:r>
      <w:r w:rsidRPr="00033A17">
        <w:rPr>
          <w:rFonts w:ascii="Times New Roman" w:hAnsi="Times New Roman" w:cs="Times New Roman"/>
          <w:sz w:val="24"/>
          <w:szCs w:val="24"/>
        </w:rPr>
        <w:t>који</w:t>
      </w:r>
      <w:r>
        <w:rPr>
          <w:rFonts w:ascii="Times New Roman" w:hAnsi="Times New Roman" w:cs="Times New Roman"/>
          <w:sz w:val="24"/>
          <w:szCs w:val="24"/>
        </w:rPr>
        <w:t xml:space="preserve"> </w:t>
      </w:r>
      <w:r w:rsidRPr="00033A17">
        <w:rPr>
          <w:rFonts w:ascii="Times New Roman" w:hAnsi="Times New Roman" w:cs="Times New Roman"/>
          <w:sz w:val="24"/>
          <w:szCs w:val="24"/>
        </w:rPr>
        <w:t>поштује</w:t>
      </w:r>
      <w:r>
        <w:rPr>
          <w:rFonts w:ascii="Times New Roman" w:hAnsi="Times New Roman" w:cs="Times New Roman"/>
          <w:sz w:val="24"/>
          <w:szCs w:val="24"/>
        </w:rPr>
        <w:t xml:space="preserve"> </w:t>
      </w:r>
      <w:r w:rsidRPr="00033A17">
        <w:rPr>
          <w:rFonts w:ascii="Times New Roman" w:hAnsi="Times New Roman" w:cs="Times New Roman"/>
          <w:sz w:val="24"/>
          <w:szCs w:val="24"/>
        </w:rPr>
        <w:t>сваког</w:t>
      </w:r>
      <w:r>
        <w:rPr>
          <w:rFonts w:ascii="Times New Roman" w:hAnsi="Times New Roman" w:cs="Times New Roman"/>
          <w:sz w:val="24"/>
          <w:szCs w:val="24"/>
        </w:rPr>
        <w:t xml:space="preserve"> </w:t>
      </w:r>
      <w:r w:rsidRPr="00033A17">
        <w:rPr>
          <w:rFonts w:ascii="Times New Roman" w:hAnsi="Times New Roman" w:cs="Times New Roman"/>
          <w:sz w:val="24"/>
          <w:szCs w:val="24"/>
        </w:rPr>
        <w:t>актера у ланцу</w:t>
      </w:r>
      <w:r>
        <w:rPr>
          <w:rFonts w:ascii="Times New Roman" w:hAnsi="Times New Roman" w:cs="Times New Roman"/>
          <w:sz w:val="24"/>
          <w:szCs w:val="24"/>
        </w:rPr>
        <w:t xml:space="preserve"> </w:t>
      </w:r>
      <w:r w:rsidRPr="00033A17">
        <w:rPr>
          <w:rFonts w:ascii="Times New Roman" w:hAnsi="Times New Roman" w:cs="Times New Roman"/>
          <w:sz w:val="24"/>
          <w:szCs w:val="24"/>
        </w:rPr>
        <w:t>снабдевања</w:t>
      </w:r>
    </w:p>
    <w:p w:rsidR="00F22EC7" w:rsidRPr="00033A17" w:rsidRDefault="00F22EC7" w:rsidP="00F22EC7">
      <w:pPr>
        <w:jc w:val="both"/>
        <w:rPr>
          <w:rFonts w:ascii="Times New Roman" w:hAnsi="Times New Roman" w:cs="Times New Roman"/>
          <w:sz w:val="24"/>
          <w:szCs w:val="24"/>
        </w:rPr>
      </w:pPr>
      <w:r w:rsidRPr="00033A17">
        <w:rPr>
          <w:rFonts w:ascii="Times New Roman" w:hAnsi="Times New Roman" w:cs="Times New Roman"/>
          <w:sz w:val="24"/>
          <w:szCs w:val="24"/>
        </w:rPr>
        <w:t>Постоје привредници попут компаније САВА КОП који</w:t>
      </w:r>
      <w:r>
        <w:rPr>
          <w:rFonts w:ascii="Times New Roman" w:hAnsi="Times New Roman" w:cs="Times New Roman"/>
          <w:sz w:val="24"/>
          <w:szCs w:val="24"/>
        </w:rPr>
        <w:t xml:space="preserve"> </w:t>
      </w:r>
      <w:r w:rsidRPr="00033A17">
        <w:rPr>
          <w:rFonts w:ascii="Times New Roman" w:hAnsi="Times New Roman" w:cs="Times New Roman"/>
          <w:sz w:val="24"/>
          <w:szCs w:val="24"/>
        </w:rPr>
        <w:t>желе</w:t>
      </w:r>
      <w:r>
        <w:rPr>
          <w:rFonts w:ascii="Times New Roman" w:hAnsi="Times New Roman" w:cs="Times New Roman"/>
          <w:sz w:val="24"/>
          <w:szCs w:val="24"/>
        </w:rPr>
        <w:t xml:space="preserve"> </w:t>
      </w:r>
      <w:r w:rsidRPr="00033A17">
        <w:rPr>
          <w:rFonts w:ascii="Times New Roman" w:hAnsi="Times New Roman" w:cs="Times New Roman"/>
          <w:sz w:val="24"/>
          <w:szCs w:val="24"/>
        </w:rPr>
        <w:t>да</w:t>
      </w:r>
      <w:r>
        <w:rPr>
          <w:rFonts w:ascii="Times New Roman" w:hAnsi="Times New Roman" w:cs="Times New Roman"/>
          <w:sz w:val="24"/>
          <w:szCs w:val="24"/>
        </w:rPr>
        <w:t xml:space="preserve"> </w:t>
      </w:r>
      <w:r w:rsidRPr="00033A17">
        <w:rPr>
          <w:rFonts w:ascii="Times New Roman" w:hAnsi="Times New Roman" w:cs="Times New Roman"/>
          <w:sz w:val="24"/>
          <w:szCs w:val="24"/>
        </w:rPr>
        <w:t>свој</w:t>
      </w:r>
      <w:r>
        <w:rPr>
          <w:rFonts w:ascii="Times New Roman" w:hAnsi="Times New Roman" w:cs="Times New Roman"/>
          <w:sz w:val="24"/>
          <w:szCs w:val="24"/>
        </w:rPr>
        <w:t xml:space="preserve"> </w:t>
      </w:r>
      <w:r w:rsidRPr="00033A17">
        <w:rPr>
          <w:rFonts w:ascii="Times New Roman" w:hAnsi="Times New Roman" w:cs="Times New Roman"/>
          <w:sz w:val="24"/>
          <w:szCs w:val="24"/>
        </w:rPr>
        <w:t>производни</w:t>
      </w:r>
      <w:r>
        <w:rPr>
          <w:rFonts w:ascii="Times New Roman" w:hAnsi="Times New Roman" w:cs="Times New Roman"/>
          <w:sz w:val="24"/>
          <w:szCs w:val="24"/>
        </w:rPr>
        <w:t xml:space="preserve"> </w:t>
      </w:r>
      <w:r w:rsidRPr="00033A17">
        <w:rPr>
          <w:rFonts w:ascii="Times New Roman" w:hAnsi="Times New Roman" w:cs="Times New Roman"/>
          <w:sz w:val="24"/>
          <w:szCs w:val="24"/>
        </w:rPr>
        <w:t>асортиман</w:t>
      </w:r>
      <w:r>
        <w:rPr>
          <w:rFonts w:ascii="Times New Roman" w:hAnsi="Times New Roman" w:cs="Times New Roman"/>
          <w:sz w:val="24"/>
          <w:szCs w:val="24"/>
        </w:rPr>
        <w:t xml:space="preserve"> </w:t>
      </w:r>
      <w:r w:rsidRPr="00033A17">
        <w:rPr>
          <w:rFonts w:ascii="Times New Roman" w:hAnsi="Times New Roman" w:cs="Times New Roman"/>
          <w:sz w:val="24"/>
          <w:szCs w:val="24"/>
        </w:rPr>
        <w:t>шире и на</w:t>
      </w:r>
      <w:r>
        <w:rPr>
          <w:rFonts w:ascii="Times New Roman" w:hAnsi="Times New Roman" w:cs="Times New Roman"/>
          <w:sz w:val="24"/>
          <w:szCs w:val="24"/>
        </w:rPr>
        <w:t xml:space="preserve"> </w:t>
      </w:r>
      <w:r w:rsidRPr="00033A17">
        <w:rPr>
          <w:rFonts w:ascii="Times New Roman" w:hAnsi="Times New Roman" w:cs="Times New Roman"/>
          <w:sz w:val="24"/>
          <w:szCs w:val="24"/>
        </w:rPr>
        <w:t>друге</w:t>
      </w:r>
      <w:r>
        <w:rPr>
          <w:rFonts w:ascii="Times New Roman" w:hAnsi="Times New Roman" w:cs="Times New Roman"/>
          <w:sz w:val="24"/>
          <w:szCs w:val="24"/>
        </w:rPr>
        <w:t xml:space="preserve"> </w:t>
      </w:r>
      <w:r w:rsidRPr="00033A17">
        <w:rPr>
          <w:rFonts w:ascii="Times New Roman" w:hAnsi="Times New Roman" w:cs="Times New Roman"/>
          <w:sz w:val="24"/>
          <w:szCs w:val="24"/>
        </w:rPr>
        <w:t>крајеве и територије</w:t>
      </w:r>
      <w:r>
        <w:rPr>
          <w:rFonts w:ascii="Times New Roman" w:hAnsi="Times New Roman" w:cs="Times New Roman"/>
          <w:sz w:val="24"/>
          <w:szCs w:val="24"/>
        </w:rPr>
        <w:t xml:space="preserve"> </w:t>
      </w:r>
      <w:r w:rsidRPr="00033A17">
        <w:rPr>
          <w:rFonts w:ascii="Times New Roman" w:hAnsi="Times New Roman" w:cs="Times New Roman"/>
          <w:sz w:val="24"/>
          <w:szCs w:val="24"/>
        </w:rPr>
        <w:t>Србије. Предузеће</w:t>
      </w:r>
      <w:r>
        <w:rPr>
          <w:rFonts w:ascii="Times New Roman" w:hAnsi="Times New Roman" w:cs="Times New Roman"/>
          <w:sz w:val="24"/>
          <w:szCs w:val="24"/>
        </w:rPr>
        <w:t xml:space="preserve"> </w:t>
      </w:r>
      <w:r w:rsidRPr="00033A17">
        <w:rPr>
          <w:rFonts w:ascii="Times New Roman" w:hAnsi="Times New Roman" w:cs="Times New Roman"/>
          <w:sz w:val="24"/>
          <w:szCs w:val="24"/>
        </w:rPr>
        <w:t>се</w:t>
      </w:r>
      <w:r>
        <w:rPr>
          <w:rFonts w:ascii="Times New Roman" w:hAnsi="Times New Roman" w:cs="Times New Roman"/>
          <w:sz w:val="24"/>
          <w:szCs w:val="24"/>
        </w:rPr>
        <w:t xml:space="preserve"> </w:t>
      </w:r>
      <w:r w:rsidRPr="00033A17">
        <w:rPr>
          <w:rFonts w:ascii="Times New Roman" w:hAnsi="Times New Roman" w:cs="Times New Roman"/>
          <w:sz w:val="24"/>
          <w:szCs w:val="24"/>
        </w:rPr>
        <w:t>бави</w:t>
      </w:r>
      <w:r>
        <w:rPr>
          <w:rFonts w:ascii="Times New Roman" w:hAnsi="Times New Roman" w:cs="Times New Roman"/>
          <w:sz w:val="24"/>
          <w:szCs w:val="24"/>
        </w:rPr>
        <w:t xml:space="preserve"> </w:t>
      </w:r>
      <w:r w:rsidRPr="00033A17">
        <w:rPr>
          <w:rFonts w:ascii="Times New Roman" w:hAnsi="Times New Roman" w:cs="Times New Roman"/>
          <w:sz w:val="24"/>
          <w:szCs w:val="24"/>
        </w:rPr>
        <w:t>увозом и дистрибуцијом</w:t>
      </w:r>
      <w:r>
        <w:rPr>
          <w:rFonts w:ascii="Times New Roman" w:hAnsi="Times New Roman" w:cs="Times New Roman"/>
          <w:sz w:val="24"/>
          <w:szCs w:val="24"/>
        </w:rPr>
        <w:t xml:space="preserve"> </w:t>
      </w:r>
      <w:r w:rsidRPr="00033A17">
        <w:rPr>
          <w:rFonts w:ascii="Times New Roman" w:hAnsi="Times New Roman" w:cs="Times New Roman"/>
          <w:sz w:val="24"/>
          <w:szCs w:val="24"/>
        </w:rPr>
        <w:t>производа</w:t>
      </w:r>
      <w:r>
        <w:rPr>
          <w:rFonts w:ascii="Times New Roman" w:hAnsi="Times New Roman" w:cs="Times New Roman"/>
          <w:sz w:val="24"/>
          <w:szCs w:val="24"/>
        </w:rPr>
        <w:t xml:space="preserve"> </w:t>
      </w:r>
      <w:r w:rsidRPr="00033A17">
        <w:rPr>
          <w:rFonts w:ascii="Times New Roman" w:hAnsi="Times New Roman" w:cs="Times New Roman"/>
          <w:sz w:val="24"/>
          <w:szCs w:val="24"/>
        </w:rPr>
        <w:t>реномиираних</w:t>
      </w:r>
      <w:r>
        <w:rPr>
          <w:rFonts w:ascii="Times New Roman" w:hAnsi="Times New Roman" w:cs="Times New Roman"/>
          <w:sz w:val="24"/>
          <w:szCs w:val="24"/>
        </w:rPr>
        <w:t xml:space="preserve"> </w:t>
      </w:r>
      <w:r w:rsidRPr="00033A17">
        <w:rPr>
          <w:rFonts w:ascii="Times New Roman" w:hAnsi="Times New Roman" w:cs="Times New Roman"/>
          <w:sz w:val="24"/>
          <w:szCs w:val="24"/>
        </w:rPr>
        <w:t>светских</w:t>
      </w:r>
      <w:r>
        <w:rPr>
          <w:rFonts w:ascii="Times New Roman" w:hAnsi="Times New Roman" w:cs="Times New Roman"/>
          <w:sz w:val="24"/>
          <w:szCs w:val="24"/>
        </w:rPr>
        <w:t xml:space="preserve"> </w:t>
      </w:r>
      <w:r w:rsidRPr="00033A17">
        <w:rPr>
          <w:rFonts w:ascii="Times New Roman" w:hAnsi="Times New Roman" w:cs="Times New Roman"/>
          <w:sz w:val="24"/>
          <w:szCs w:val="24"/>
        </w:rPr>
        <w:t>добављача.</w:t>
      </w:r>
      <w:r>
        <w:rPr>
          <w:rFonts w:ascii="Times New Roman" w:hAnsi="Times New Roman" w:cs="Times New Roman"/>
          <w:sz w:val="24"/>
          <w:szCs w:val="24"/>
        </w:rPr>
        <w:t xml:space="preserve"> </w:t>
      </w:r>
      <w:r w:rsidRPr="00033A17">
        <w:rPr>
          <w:rFonts w:ascii="Times New Roman" w:hAnsi="Times New Roman" w:cs="Times New Roman"/>
          <w:sz w:val="24"/>
          <w:szCs w:val="24"/>
        </w:rPr>
        <w:t>Њихово</w:t>
      </w:r>
      <w:r>
        <w:rPr>
          <w:rFonts w:ascii="Times New Roman" w:hAnsi="Times New Roman" w:cs="Times New Roman"/>
          <w:sz w:val="24"/>
          <w:szCs w:val="24"/>
        </w:rPr>
        <w:t xml:space="preserve"> </w:t>
      </w:r>
      <w:r w:rsidRPr="00033A17">
        <w:rPr>
          <w:rFonts w:ascii="Times New Roman" w:hAnsi="Times New Roman" w:cs="Times New Roman"/>
          <w:sz w:val="24"/>
          <w:szCs w:val="24"/>
        </w:rPr>
        <w:t>улагање у нашој</w:t>
      </w:r>
      <w:r>
        <w:rPr>
          <w:rFonts w:ascii="Times New Roman" w:hAnsi="Times New Roman" w:cs="Times New Roman"/>
          <w:sz w:val="24"/>
          <w:szCs w:val="24"/>
        </w:rPr>
        <w:t xml:space="preserve"> </w:t>
      </w:r>
      <w:r w:rsidRPr="00033A17">
        <w:rPr>
          <w:rFonts w:ascii="Times New Roman" w:hAnsi="Times New Roman" w:cs="Times New Roman"/>
          <w:sz w:val="24"/>
          <w:szCs w:val="24"/>
        </w:rPr>
        <w:t>општини</w:t>
      </w:r>
      <w:r>
        <w:rPr>
          <w:rFonts w:ascii="Times New Roman" w:hAnsi="Times New Roman" w:cs="Times New Roman"/>
          <w:sz w:val="24"/>
          <w:szCs w:val="24"/>
        </w:rPr>
        <w:t xml:space="preserve"> </w:t>
      </w:r>
      <w:r w:rsidRPr="00033A17">
        <w:rPr>
          <w:rFonts w:ascii="Times New Roman" w:hAnsi="Times New Roman" w:cs="Times New Roman"/>
          <w:sz w:val="24"/>
          <w:szCs w:val="24"/>
        </w:rPr>
        <w:t>допринеће</w:t>
      </w:r>
      <w:r>
        <w:rPr>
          <w:rFonts w:ascii="Times New Roman" w:hAnsi="Times New Roman" w:cs="Times New Roman"/>
          <w:sz w:val="24"/>
          <w:szCs w:val="24"/>
        </w:rPr>
        <w:t xml:space="preserve"> </w:t>
      </w:r>
      <w:r w:rsidRPr="00033A17">
        <w:rPr>
          <w:rFonts w:ascii="Times New Roman" w:hAnsi="Times New Roman" w:cs="Times New Roman"/>
          <w:sz w:val="24"/>
          <w:szCs w:val="24"/>
        </w:rPr>
        <w:t>већем</w:t>
      </w:r>
      <w:r>
        <w:rPr>
          <w:rFonts w:ascii="Times New Roman" w:hAnsi="Times New Roman" w:cs="Times New Roman"/>
          <w:sz w:val="24"/>
          <w:szCs w:val="24"/>
        </w:rPr>
        <w:t xml:space="preserve"> </w:t>
      </w:r>
      <w:r w:rsidRPr="00033A17">
        <w:rPr>
          <w:rFonts w:ascii="Times New Roman" w:hAnsi="Times New Roman" w:cs="Times New Roman"/>
          <w:sz w:val="24"/>
          <w:szCs w:val="24"/>
        </w:rPr>
        <w:t>расту</w:t>
      </w:r>
      <w:r>
        <w:rPr>
          <w:rFonts w:ascii="Times New Roman" w:hAnsi="Times New Roman" w:cs="Times New Roman"/>
          <w:sz w:val="24"/>
          <w:szCs w:val="24"/>
        </w:rPr>
        <w:t xml:space="preserve"> </w:t>
      </w:r>
      <w:r w:rsidRPr="00033A17">
        <w:rPr>
          <w:rFonts w:ascii="Times New Roman" w:hAnsi="Times New Roman" w:cs="Times New Roman"/>
          <w:sz w:val="24"/>
          <w:szCs w:val="24"/>
        </w:rPr>
        <w:t>запослених и смањењу</w:t>
      </w:r>
      <w:r>
        <w:rPr>
          <w:rFonts w:ascii="Times New Roman" w:hAnsi="Times New Roman" w:cs="Times New Roman"/>
          <w:sz w:val="24"/>
          <w:szCs w:val="24"/>
        </w:rPr>
        <w:t xml:space="preserve"> </w:t>
      </w:r>
      <w:r w:rsidRPr="00033A17">
        <w:rPr>
          <w:rFonts w:ascii="Times New Roman" w:hAnsi="Times New Roman" w:cs="Times New Roman"/>
          <w:sz w:val="24"/>
          <w:szCs w:val="24"/>
        </w:rPr>
        <w:t>одлива</w:t>
      </w:r>
      <w:r>
        <w:rPr>
          <w:rFonts w:ascii="Times New Roman" w:hAnsi="Times New Roman" w:cs="Times New Roman"/>
          <w:sz w:val="24"/>
          <w:szCs w:val="24"/>
        </w:rPr>
        <w:t xml:space="preserve"> </w:t>
      </w:r>
      <w:r w:rsidRPr="00033A17">
        <w:rPr>
          <w:rFonts w:ascii="Times New Roman" w:hAnsi="Times New Roman" w:cs="Times New Roman"/>
          <w:sz w:val="24"/>
          <w:szCs w:val="24"/>
        </w:rPr>
        <w:t>становништва..</w:t>
      </w:r>
    </w:p>
    <w:p w:rsidR="00F22EC7" w:rsidRPr="00033A17" w:rsidRDefault="00F22EC7" w:rsidP="00F22EC7">
      <w:pPr>
        <w:pStyle w:val="NoSpacing"/>
        <w:jc w:val="both"/>
        <w:rPr>
          <w:rFonts w:ascii="Times New Roman" w:hAnsi="Times New Roman" w:cs="Times New Roman"/>
          <w:sz w:val="24"/>
          <w:szCs w:val="24"/>
        </w:rPr>
      </w:pPr>
    </w:p>
    <w:p w:rsidR="00F22EC7" w:rsidRPr="00033A17" w:rsidRDefault="00F22EC7" w:rsidP="00F22EC7">
      <w:pPr>
        <w:pStyle w:val="NoSpacing"/>
        <w:jc w:val="both"/>
        <w:rPr>
          <w:rFonts w:ascii="Times New Roman" w:hAnsi="Times New Roman" w:cs="Times New Roman"/>
          <w:sz w:val="24"/>
          <w:szCs w:val="24"/>
        </w:rPr>
      </w:pPr>
    </w:p>
    <w:p w:rsidR="00F22EC7" w:rsidRPr="00033A17" w:rsidRDefault="00F22EC7" w:rsidP="00F22EC7">
      <w:pPr>
        <w:ind w:firstLine="360"/>
        <w:jc w:val="both"/>
        <w:rPr>
          <w:rFonts w:ascii="Times New Roman" w:hAnsi="Times New Roman" w:cs="Times New Roman"/>
          <w:sz w:val="24"/>
          <w:szCs w:val="24"/>
        </w:rPr>
      </w:pPr>
      <w:r w:rsidRPr="00033A17">
        <w:rPr>
          <w:rFonts w:ascii="Times New Roman" w:hAnsi="Times New Roman" w:cs="Times New Roman"/>
          <w:sz w:val="24"/>
          <w:szCs w:val="24"/>
        </w:rPr>
        <w:t xml:space="preserve">Поред истакнутих  привредника, са којима смо одржали састанак и привредници са којима смо ступили у контакт телефонским путем, дошли смо до кључних података о приоритетним циљевима везаних за њихове фирме али и како превазићи проблеме са којима се сусрећу. </w:t>
      </w:r>
    </w:p>
    <w:p w:rsidR="00F22EC7" w:rsidRPr="00033A17" w:rsidRDefault="00F22EC7" w:rsidP="00F22EC7">
      <w:pPr>
        <w:ind w:firstLine="720"/>
        <w:jc w:val="both"/>
        <w:rPr>
          <w:rFonts w:ascii="Times New Roman" w:hAnsi="Times New Roman" w:cs="Times New Roman"/>
          <w:sz w:val="24"/>
          <w:szCs w:val="24"/>
        </w:rPr>
      </w:pPr>
    </w:p>
    <w:p w:rsidR="00F22EC7" w:rsidRPr="00033A17" w:rsidRDefault="00F22EC7" w:rsidP="00F22EC7">
      <w:pPr>
        <w:jc w:val="both"/>
        <w:rPr>
          <w:rFonts w:ascii="Times New Roman" w:hAnsi="Times New Roman" w:cs="Times New Roman"/>
          <w:sz w:val="24"/>
          <w:szCs w:val="24"/>
        </w:rPr>
      </w:pPr>
    </w:p>
    <w:p w:rsidR="00F22EC7" w:rsidRPr="00033A17" w:rsidRDefault="00F22EC7" w:rsidP="00F22EC7">
      <w:pPr>
        <w:pStyle w:val="NoSpacing"/>
        <w:ind w:firstLine="288"/>
        <w:jc w:val="both"/>
        <w:rPr>
          <w:rFonts w:ascii="Times New Roman" w:hAnsi="Times New Roman" w:cs="Times New Roman"/>
          <w:b/>
          <w:sz w:val="24"/>
          <w:szCs w:val="24"/>
        </w:rPr>
      </w:pPr>
      <w:r w:rsidRPr="00033A17">
        <w:rPr>
          <w:rFonts w:ascii="Times New Roman" w:hAnsi="Times New Roman" w:cs="Times New Roman"/>
          <w:b/>
          <w:sz w:val="24"/>
          <w:szCs w:val="24"/>
        </w:rPr>
        <w:t>На</w:t>
      </w:r>
      <w:r>
        <w:rPr>
          <w:rFonts w:ascii="Times New Roman" w:hAnsi="Times New Roman" w:cs="Times New Roman"/>
          <w:b/>
          <w:sz w:val="24"/>
          <w:szCs w:val="24"/>
        </w:rPr>
        <w:t xml:space="preserve"> </w:t>
      </w:r>
      <w:r w:rsidRPr="00033A17">
        <w:rPr>
          <w:rFonts w:ascii="Times New Roman" w:hAnsi="Times New Roman" w:cs="Times New Roman"/>
          <w:b/>
          <w:sz w:val="24"/>
          <w:szCs w:val="24"/>
        </w:rPr>
        <w:t>основу</w:t>
      </w:r>
      <w:r>
        <w:rPr>
          <w:rFonts w:ascii="Times New Roman" w:hAnsi="Times New Roman" w:cs="Times New Roman"/>
          <w:b/>
          <w:sz w:val="24"/>
          <w:szCs w:val="24"/>
        </w:rPr>
        <w:t xml:space="preserve"> </w:t>
      </w:r>
      <w:r w:rsidRPr="00033A17">
        <w:rPr>
          <w:rFonts w:ascii="Times New Roman" w:hAnsi="Times New Roman" w:cs="Times New Roman"/>
          <w:b/>
          <w:sz w:val="24"/>
          <w:szCs w:val="24"/>
        </w:rPr>
        <w:t>свега</w:t>
      </w:r>
      <w:r>
        <w:rPr>
          <w:rFonts w:ascii="Times New Roman" w:hAnsi="Times New Roman" w:cs="Times New Roman"/>
          <w:b/>
          <w:sz w:val="24"/>
          <w:szCs w:val="24"/>
        </w:rPr>
        <w:t xml:space="preserve"> </w:t>
      </w:r>
      <w:r w:rsidRPr="00033A17">
        <w:rPr>
          <w:rFonts w:ascii="Times New Roman" w:hAnsi="Times New Roman" w:cs="Times New Roman"/>
          <w:b/>
          <w:sz w:val="24"/>
          <w:szCs w:val="24"/>
        </w:rPr>
        <w:t>изреченог од стране већих привредника на територији општине Ражањ,</w:t>
      </w:r>
      <w:r>
        <w:rPr>
          <w:rFonts w:ascii="Times New Roman" w:hAnsi="Times New Roman" w:cs="Times New Roman"/>
          <w:b/>
          <w:sz w:val="24"/>
          <w:szCs w:val="24"/>
        </w:rPr>
        <w:t xml:space="preserve"> </w:t>
      </w:r>
      <w:r w:rsidRPr="00033A17">
        <w:rPr>
          <w:rFonts w:ascii="Times New Roman" w:hAnsi="Times New Roman" w:cs="Times New Roman"/>
          <w:b/>
          <w:sz w:val="24"/>
          <w:szCs w:val="24"/>
        </w:rPr>
        <w:t>прикупљени подаци биће коришћени за израду Плана развоја општине Ражањ (2020.-2027.).</w:t>
      </w:r>
    </w:p>
    <w:p w:rsidR="00F22EC7" w:rsidRPr="00033A17" w:rsidRDefault="00F22EC7" w:rsidP="00F22EC7">
      <w:pPr>
        <w:pStyle w:val="NoSpacing"/>
        <w:ind w:firstLine="288"/>
        <w:jc w:val="both"/>
        <w:rPr>
          <w:rFonts w:ascii="Times New Roman" w:hAnsi="Times New Roman" w:cs="Times New Roman"/>
          <w:sz w:val="24"/>
          <w:szCs w:val="24"/>
        </w:rPr>
      </w:pPr>
    </w:p>
    <w:p w:rsidR="00F22EC7" w:rsidRDefault="00F22EC7" w:rsidP="00F22EC7">
      <w:pPr>
        <w:pStyle w:val="NoSpacing"/>
        <w:jc w:val="both"/>
        <w:rPr>
          <w:rFonts w:ascii="Times New Roman" w:hAnsi="Times New Roman" w:cs="Times New Roman"/>
          <w:sz w:val="24"/>
          <w:szCs w:val="24"/>
        </w:rPr>
      </w:pPr>
      <w:r w:rsidRPr="00033A17">
        <w:rPr>
          <w:rFonts w:ascii="Times New Roman" w:hAnsi="Times New Roman" w:cs="Times New Roman"/>
          <w:sz w:val="24"/>
          <w:szCs w:val="24"/>
        </w:rPr>
        <w:t>Сандра Симић,                                                                          Драгиша Тодоровић</w:t>
      </w:r>
    </w:p>
    <w:p w:rsidR="000F29C0" w:rsidRDefault="000F29C0" w:rsidP="00F22EC7">
      <w:pPr>
        <w:pStyle w:val="NoSpacing"/>
        <w:jc w:val="both"/>
        <w:rPr>
          <w:rFonts w:ascii="Times New Roman" w:hAnsi="Times New Roman" w:cs="Times New Roman"/>
          <w:sz w:val="24"/>
          <w:szCs w:val="24"/>
        </w:rPr>
      </w:pPr>
    </w:p>
    <w:p w:rsidR="000F29C0" w:rsidRPr="00A62536" w:rsidRDefault="000F29C0" w:rsidP="00F22EC7">
      <w:pPr>
        <w:pStyle w:val="NoSpacing"/>
        <w:jc w:val="both"/>
        <w:rPr>
          <w:rFonts w:ascii="Times New Roman" w:hAnsi="Times New Roman" w:cs="Times New Roman"/>
          <w:sz w:val="24"/>
          <w:szCs w:val="24"/>
        </w:rPr>
      </w:pPr>
    </w:p>
    <w:p w:rsidR="000F29C0" w:rsidRDefault="000F29C0" w:rsidP="00F22EC7">
      <w:pPr>
        <w:pStyle w:val="NoSpacing"/>
        <w:jc w:val="both"/>
        <w:rPr>
          <w:rFonts w:ascii="Times New Roman" w:hAnsi="Times New Roman" w:cs="Times New Roman"/>
          <w:sz w:val="24"/>
          <w:szCs w:val="24"/>
        </w:rPr>
      </w:pPr>
    </w:p>
    <w:sdt>
      <w:sdtPr>
        <w:rPr>
          <w:rFonts w:ascii="Calibri" w:eastAsia="Calibri" w:hAnsi="Calibri" w:cs="Calibri"/>
          <w:b w:val="0"/>
          <w:bCs w:val="0"/>
          <w:color w:val="auto"/>
          <w:sz w:val="22"/>
          <w:szCs w:val="22"/>
          <w:lang w:val="hr-HR"/>
        </w:rPr>
        <w:id w:val="676271221"/>
        <w:docPartObj>
          <w:docPartGallery w:val="Table of Contents"/>
          <w:docPartUnique/>
        </w:docPartObj>
      </w:sdtPr>
      <w:sdtEndPr>
        <w:rPr>
          <w:i/>
          <w:iCs/>
        </w:rPr>
      </w:sdtEndPr>
      <w:sdtContent>
        <w:p w:rsidR="000F29C0" w:rsidRDefault="000F29C0" w:rsidP="000F29C0">
          <w:pPr>
            <w:pStyle w:val="TOCHeading"/>
            <w:jc w:val="center"/>
          </w:pPr>
          <w:r>
            <w:t>САДРЖАЈ:</w:t>
          </w:r>
        </w:p>
        <w:p w:rsidR="000F29C0" w:rsidRPr="000F29C0" w:rsidRDefault="000F29C0" w:rsidP="000F29C0"/>
        <w:p w:rsidR="00C332ED" w:rsidRDefault="000F29C0" w:rsidP="00C332ED">
          <w:pPr>
            <w:pStyle w:val="TOC2"/>
            <w:ind w:left="216"/>
          </w:pPr>
          <w:r>
            <w:t>Уводна реч председника општине Добрице Стојковића</w:t>
          </w:r>
          <w:r>
            <w:ptab w:relativeTo="margin" w:alignment="right" w:leader="dot"/>
          </w:r>
          <w:r>
            <w:t>1</w:t>
          </w:r>
        </w:p>
        <w:p w:rsidR="000F29C0" w:rsidRPr="00C332ED" w:rsidRDefault="00C332ED" w:rsidP="00C332ED">
          <w:pPr>
            <w:pStyle w:val="TOC2"/>
            <w:ind w:left="216"/>
          </w:pPr>
          <w:r>
            <w:t>1.</w:t>
          </w:r>
          <w:r w:rsidR="000F29C0">
            <w:t>Контекст и процес израде</w:t>
          </w:r>
          <w:r w:rsidR="000F29C0">
            <w:ptab w:relativeTo="margin" w:alignment="right" w:leader="dot"/>
          </w:r>
          <w:r w:rsidR="000F29C0">
            <w:t>3</w:t>
          </w:r>
        </w:p>
        <w:p w:rsidR="000F29C0" w:rsidRPr="000F29C0" w:rsidRDefault="000F29C0" w:rsidP="000F29C0">
          <w:pPr>
            <w:pStyle w:val="TOC2"/>
            <w:ind w:left="216" w:hanging="81"/>
          </w:pPr>
          <w:r>
            <w:t>1.1.Контекст</w:t>
          </w:r>
          <w:r>
            <w:ptab w:relativeTo="margin" w:alignment="right" w:leader="dot"/>
          </w:r>
          <w:r>
            <w:t>3</w:t>
          </w:r>
        </w:p>
        <w:p w:rsidR="000F29C0" w:rsidRPr="000F29C0" w:rsidRDefault="000F29C0" w:rsidP="00C332ED">
          <w:pPr>
            <w:pStyle w:val="TOC2"/>
            <w:ind w:left="216" w:hanging="81"/>
          </w:pPr>
          <w:r>
            <w:t>1.2.Процес израде</w:t>
          </w:r>
          <w:r>
            <w:ptab w:relativeTo="margin" w:alignment="right" w:leader="dot"/>
          </w:r>
          <w:r>
            <w:t>7</w:t>
          </w:r>
        </w:p>
        <w:p w:rsidR="000F29C0" w:rsidRDefault="00C332ED">
          <w:pPr>
            <w:pStyle w:val="TOC2"/>
            <w:ind w:left="216"/>
          </w:pPr>
          <w:r>
            <w:t>2.Профил општине Ражањ</w:t>
          </w:r>
          <w:r w:rsidR="000F29C0">
            <w:ptab w:relativeTo="margin" w:alignment="right" w:leader="dot"/>
          </w:r>
          <w:r w:rsidR="000F29C0">
            <w:t>10</w:t>
          </w:r>
        </w:p>
      </w:sdtContent>
    </w:sdt>
    <w:p w:rsidR="000F29C0" w:rsidRPr="000F29C0" w:rsidRDefault="00C332ED" w:rsidP="00C332ED">
      <w:pPr>
        <w:pStyle w:val="TOC2"/>
        <w:ind w:left="216" w:firstLine="0"/>
      </w:pPr>
      <w:r>
        <w:t>2.1.Уводни подаци</w:t>
      </w:r>
      <w:r w:rsidR="000F29C0">
        <w:ptab w:relativeTo="margin" w:alignment="right" w:leader="dot"/>
      </w:r>
      <w:r w:rsidR="000F29C0">
        <w:t>10</w:t>
      </w:r>
    </w:p>
    <w:p w:rsidR="000F29C0" w:rsidRPr="000F29C0" w:rsidRDefault="00C332ED" w:rsidP="00C332ED">
      <w:pPr>
        <w:pStyle w:val="TOC2"/>
        <w:ind w:left="216" w:firstLine="504"/>
      </w:pPr>
      <w:r>
        <w:t>2.1.1.Географски положај</w:t>
      </w:r>
      <w:r w:rsidR="000F29C0">
        <w:ptab w:relativeTo="margin" w:alignment="right" w:leader="dot"/>
      </w:r>
      <w:r w:rsidR="000F29C0">
        <w:t>10</w:t>
      </w:r>
    </w:p>
    <w:p w:rsidR="000F29C0" w:rsidRPr="000F29C0" w:rsidRDefault="00C332ED" w:rsidP="00C332ED">
      <w:pPr>
        <w:pStyle w:val="TOC2"/>
        <w:ind w:left="216" w:firstLine="504"/>
      </w:pPr>
      <w:r>
        <w:t>2.1.2.Климатске и хидролошке карактеристике</w:t>
      </w:r>
      <w:r w:rsidR="000F29C0">
        <w:ptab w:relativeTo="margin" w:alignment="right" w:leader="dot"/>
      </w:r>
      <w:r w:rsidR="000F29C0">
        <w:t>10</w:t>
      </w:r>
    </w:p>
    <w:p w:rsidR="000F29C0" w:rsidRPr="000F29C0" w:rsidRDefault="00C332ED" w:rsidP="00C332ED">
      <w:pPr>
        <w:pStyle w:val="TOC2"/>
        <w:ind w:left="216" w:firstLine="504"/>
      </w:pPr>
      <w:r>
        <w:t>2.1.3.Становништво</w:t>
      </w:r>
      <w:r w:rsidR="000F29C0">
        <w:ptab w:relativeTo="margin" w:alignment="right" w:leader="dot"/>
      </w:r>
      <w:r w:rsidR="000F29C0">
        <w:t>11</w:t>
      </w:r>
    </w:p>
    <w:p w:rsidR="000F29C0" w:rsidRPr="000F29C0" w:rsidRDefault="00C332ED" w:rsidP="00C332ED">
      <w:pPr>
        <w:pStyle w:val="TOC2"/>
        <w:ind w:left="216" w:firstLine="504"/>
      </w:pPr>
      <w:r>
        <w:t>2.1.4.Природна богатства</w:t>
      </w:r>
      <w:r w:rsidR="000F29C0">
        <w:ptab w:relativeTo="margin" w:alignment="right" w:leader="dot"/>
      </w:r>
      <w:r w:rsidR="000F29C0">
        <w:t>11</w:t>
      </w:r>
    </w:p>
    <w:p w:rsidR="000F29C0" w:rsidRPr="000F29C0" w:rsidRDefault="00C332ED" w:rsidP="00C332ED">
      <w:pPr>
        <w:pStyle w:val="TOC2"/>
        <w:ind w:left="216" w:firstLine="504"/>
      </w:pPr>
      <w:r>
        <w:t>2.1.5.Путна мрежа</w:t>
      </w:r>
      <w:r w:rsidR="000F29C0">
        <w:ptab w:relativeTo="margin" w:alignment="right" w:leader="dot"/>
      </w:r>
      <w:r w:rsidR="000F29C0">
        <w:t>11</w:t>
      </w:r>
    </w:p>
    <w:p w:rsidR="000F29C0" w:rsidRPr="00C332ED" w:rsidRDefault="00C332ED" w:rsidP="00C332ED">
      <w:pPr>
        <w:pStyle w:val="TOC2"/>
        <w:ind w:left="216" w:firstLine="504"/>
      </w:pPr>
      <w:r>
        <w:t>2.1.6.Железнички саобраћај</w:t>
      </w:r>
      <w:r w:rsidR="000F29C0">
        <w:ptab w:relativeTo="margin" w:alignment="right" w:leader="dot"/>
      </w:r>
      <w:r>
        <w:t>12</w:t>
      </w:r>
    </w:p>
    <w:p w:rsidR="000F29C0" w:rsidRDefault="00C332ED" w:rsidP="00C332ED">
      <w:pPr>
        <w:pStyle w:val="TOC2"/>
        <w:ind w:left="216" w:firstLine="504"/>
      </w:pPr>
      <w:r>
        <w:t>2.1.7.Водоснабдевање</w:t>
      </w:r>
      <w:r w:rsidR="000F29C0">
        <w:ptab w:relativeTo="margin" w:alignment="right" w:leader="dot"/>
      </w:r>
      <w:r>
        <w:t>1</w:t>
      </w:r>
      <w:r w:rsidR="000F29C0">
        <w:t>2</w:t>
      </w:r>
    </w:p>
    <w:p w:rsidR="000F29C0" w:rsidRDefault="00C332ED" w:rsidP="00C332ED">
      <w:pPr>
        <w:pStyle w:val="TOC2"/>
        <w:ind w:left="216" w:firstLine="504"/>
      </w:pPr>
      <w:r>
        <w:t>2.1.8.Канализациона мрежа</w:t>
      </w:r>
      <w:r w:rsidR="000F29C0">
        <w:ptab w:relativeTo="margin" w:alignment="right" w:leader="dot"/>
      </w:r>
      <w:r>
        <w:t>1</w:t>
      </w:r>
      <w:r w:rsidR="000F29C0">
        <w:t>5</w:t>
      </w:r>
    </w:p>
    <w:p w:rsidR="000F29C0" w:rsidRPr="00C332ED" w:rsidRDefault="00C332ED" w:rsidP="00C332ED">
      <w:pPr>
        <w:pStyle w:val="TOC2"/>
        <w:ind w:left="216" w:firstLine="504"/>
      </w:pPr>
      <w:r>
        <w:t>2.1.9.Комунални објекти</w:t>
      </w:r>
      <w:r w:rsidR="000F29C0">
        <w:ptab w:relativeTo="margin" w:alignment="right" w:leader="dot"/>
      </w:r>
      <w:r>
        <w:t>16</w:t>
      </w:r>
    </w:p>
    <w:p w:rsidR="000F29C0" w:rsidRPr="00C332ED" w:rsidRDefault="00C332ED" w:rsidP="00C332ED">
      <w:pPr>
        <w:pStyle w:val="TOC2"/>
        <w:ind w:left="216" w:firstLine="504"/>
      </w:pPr>
      <w:r>
        <w:t>2.1.10.Телекомуникације</w:t>
      </w:r>
      <w:r w:rsidR="000F29C0">
        <w:ptab w:relativeTo="margin" w:alignment="right" w:leader="dot"/>
      </w:r>
      <w:r>
        <w:t>16</w:t>
      </w:r>
    </w:p>
    <w:p w:rsidR="000F29C0" w:rsidRPr="00C332ED" w:rsidRDefault="00C332ED" w:rsidP="00C332ED">
      <w:pPr>
        <w:pStyle w:val="TOC2"/>
        <w:ind w:left="216" w:firstLine="504"/>
      </w:pPr>
      <w:r>
        <w:t>2.1.11.Електроенергетика</w:t>
      </w:r>
      <w:r w:rsidR="000F29C0">
        <w:ptab w:relativeTo="margin" w:alignment="right" w:leader="dot"/>
      </w:r>
      <w:r>
        <w:t>17</w:t>
      </w:r>
    </w:p>
    <w:p w:rsidR="000F29C0" w:rsidRPr="00C332ED" w:rsidRDefault="00C332ED" w:rsidP="00C332ED">
      <w:pPr>
        <w:pStyle w:val="TOC2"/>
        <w:ind w:left="216" w:firstLine="504"/>
      </w:pPr>
      <w:r>
        <w:t>2.1.12.Гасификација</w:t>
      </w:r>
      <w:r w:rsidR="000F29C0">
        <w:ptab w:relativeTo="margin" w:alignment="right" w:leader="dot"/>
      </w:r>
      <w:r>
        <w:t>18</w:t>
      </w:r>
    </w:p>
    <w:p w:rsidR="000F29C0" w:rsidRPr="0059646D" w:rsidRDefault="0059646D" w:rsidP="0059646D">
      <w:pPr>
        <w:pStyle w:val="TOC2"/>
        <w:ind w:left="216" w:firstLine="0"/>
      </w:pPr>
      <w:r>
        <w:t>2.2.Локална самоуправа</w:t>
      </w:r>
      <w:r w:rsidR="000F29C0">
        <w:ptab w:relativeTo="margin" w:alignment="right" w:leader="dot"/>
      </w:r>
      <w:r>
        <w:t>19</w:t>
      </w:r>
    </w:p>
    <w:p w:rsidR="000F29C0" w:rsidRPr="0059646D" w:rsidRDefault="0059646D" w:rsidP="0059646D">
      <w:pPr>
        <w:pStyle w:val="TOC2"/>
        <w:ind w:left="216" w:firstLine="0"/>
      </w:pPr>
      <w:r>
        <w:t>2.3.Буџет општинр Ражањ</w:t>
      </w:r>
      <w:r w:rsidR="000F29C0">
        <w:ptab w:relativeTo="margin" w:alignment="right" w:leader="dot"/>
      </w:r>
      <w:r>
        <w:t>21</w:t>
      </w:r>
    </w:p>
    <w:p w:rsidR="000F29C0" w:rsidRPr="0059646D" w:rsidRDefault="0059646D" w:rsidP="0059646D">
      <w:pPr>
        <w:pStyle w:val="TOC2"/>
        <w:ind w:left="216" w:firstLine="504"/>
      </w:pPr>
      <w:r>
        <w:t>2.1.3.</w:t>
      </w:r>
      <w:r>
        <w:rPr>
          <w:lang w:val="en-US"/>
        </w:rPr>
        <w:t xml:space="preserve">SWOT </w:t>
      </w:r>
      <w:r>
        <w:t>анализа</w:t>
      </w:r>
      <w:r w:rsidR="000F29C0">
        <w:ptab w:relativeTo="margin" w:alignment="right" w:leader="dot"/>
      </w:r>
      <w:r>
        <w:t>25</w:t>
      </w:r>
    </w:p>
    <w:p w:rsidR="000F29C0" w:rsidRPr="0059646D" w:rsidRDefault="0059646D" w:rsidP="0059646D">
      <w:pPr>
        <w:pStyle w:val="TOC2"/>
        <w:ind w:left="216" w:firstLine="0"/>
      </w:pPr>
      <w:r>
        <w:t>2.4.Здравство</w:t>
      </w:r>
      <w:r w:rsidR="000F29C0">
        <w:ptab w:relativeTo="margin" w:alignment="right" w:leader="dot"/>
      </w:r>
      <w:r w:rsidR="000F29C0">
        <w:t>2</w:t>
      </w:r>
      <w:r>
        <w:t>6</w:t>
      </w:r>
    </w:p>
    <w:p w:rsidR="000F29C0" w:rsidRPr="0059646D" w:rsidRDefault="0059646D" w:rsidP="0059646D">
      <w:pPr>
        <w:pStyle w:val="TOC2"/>
        <w:ind w:left="216" w:firstLine="504"/>
      </w:pPr>
      <w:r>
        <w:t>2.4.1.</w:t>
      </w:r>
      <w:r w:rsidRPr="0059646D">
        <w:rPr>
          <w:lang w:val="en-US"/>
        </w:rPr>
        <w:t xml:space="preserve"> </w:t>
      </w:r>
      <w:r>
        <w:rPr>
          <w:lang w:val="en-US"/>
        </w:rPr>
        <w:t xml:space="preserve">SWOT </w:t>
      </w:r>
      <w:r>
        <w:t xml:space="preserve">анализа </w:t>
      </w:r>
      <w:r w:rsidR="000F29C0">
        <w:ptab w:relativeTo="margin" w:alignment="right" w:leader="dot"/>
      </w:r>
      <w:r w:rsidR="000F29C0">
        <w:t>2</w:t>
      </w:r>
      <w:r>
        <w:t>7</w:t>
      </w:r>
    </w:p>
    <w:p w:rsidR="000F29C0" w:rsidRPr="0059646D" w:rsidRDefault="0059646D" w:rsidP="0059646D">
      <w:pPr>
        <w:pStyle w:val="TOC2"/>
        <w:ind w:left="216" w:firstLine="0"/>
      </w:pPr>
      <w:r>
        <w:t>2.5.Социјална заштита</w:t>
      </w:r>
      <w:r w:rsidR="000F29C0">
        <w:ptab w:relativeTo="margin" w:alignment="right" w:leader="dot"/>
      </w:r>
      <w:r>
        <w:t>28</w:t>
      </w:r>
    </w:p>
    <w:p w:rsidR="000F29C0" w:rsidRPr="0059646D" w:rsidRDefault="0059646D" w:rsidP="0059646D">
      <w:pPr>
        <w:pStyle w:val="TOC2"/>
        <w:ind w:left="216" w:firstLine="504"/>
      </w:pPr>
      <w:r>
        <w:t>2.5.1.Визија</w:t>
      </w:r>
      <w:r w:rsidR="000F29C0">
        <w:ptab w:relativeTo="margin" w:alignment="right" w:leader="dot"/>
      </w:r>
      <w:r w:rsidR="000F29C0">
        <w:t>2</w:t>
      </w:r>
      <w:r>
        <w:t>8</w:t>
      </w:r>
    </w:p>
    <w:p w:rsidR="000F29C0" w:rsidRPr="0059646D" w:rsidRDefault="0059646D" w:rsidP="0059646D">
      <w:pPr>
        <w:pStyle w:val="TOC2"/>
        <w:ind w:left="216" w:firstLine="504"/>
      </w:pPr>
      <w:r>
        <w:t>2.5.2.</w:t>
      </w:r>
      <w:r w:rsidRPr="0059646D">
        <w:rPr>
          <w:lang w:val="en-US"/>
        </w:rPr>
        <w:t xml:space="preserve"> </w:t>
      </w:r>
      <w:r>
        <w:rPr>
          <w:lang w:val="en-US"/>
        </w:rPr>
        <w:t xml:space="preserve">SWOT </w:t>
      </w:r>
      <w:r>
        <w:t xml:space="preserve">анализа </w:t>
      </w:r>
      <w:r w:rsidR="000F29C0">
        <w:ptab w:relativeTo="margin" w:alignment="right" w:leader="dot"/>
      </w:r>
      <w:r w:rsidR="000F29C0">
        <w:t>2</w:t>
      </w:r>
      <w:r>
        <w:t>9</w:t>
      </w:r>
    </w:p>
    <w:p w:rsidR="000F29C0" w:rsidRPr="0059646D" w:rsidRDefault="0059646D" w:rsidP="0010574F">
      <w:pPr>
        <w:pStyle w:val="TOC2"/>
        <w:ind w:left="216" w:firstLine="0"/>
      </w:pPr>
      <w:r>
        <w:t>2.6.Развој културе и информисања</w:t>
      </w:r>
      <w:r w:rsidR="000F29C0">
        <w:ptab w:relativeTo="margin" w:alignment="right" w:leader="dot"/>
      </w:r>
      <w:r>
        <w:t>31</w:t>
      </w:r>
    </w:p>
    <w:p w:rsidR="000F29C0" w:rsidRPr="0059646D" w:rsidRDefault="00D31D68" w:rsidP="00D31D68">
      <w:pPr>
        <w:pStyle w:val="TOC2"/>
        <w:ind w:left="216" w:firstLine="504"/>
      </w:pPr>
      <w:r>
        <w:t>2.6.1.Библиотека</w:t>
      </w:r>
      <w:r w:rsidR="000F29C0">
        <w:ptab w:relativeTo="margin" w:alignment="right" w:leader="dot"/>
      </w:r>
      <w:r w:rsidR="0059646D">
        <w:t>33</w:t>
      </w:r>
    </w:p>
    <w:p w:rsidR="000F29C0" w:rsidRPr="0059646D" w:rsidRDefault="00D31D68" w:rsidP="00D31D68">
      <w:pPr>
        <w:pStyle w:val="TOC2"/>
        <w:ind w:left="216" w:firstLine="504"/>
      </w:pPr>
      <w:r>
        <w:t>2.6.2.Аматерска удружења у култури</w:t>
      </w:r>
      <w:r w:rsidR="000F29C0">
        <w:ptab w:relativeTo="margin" w:alignment="right" w:leader="dot"/>
      </w:r>
      <w:r w:rsidR="0059646D">
        <w:t>34</w:t>
      </w:r>
    </w:p>
    <w:p w:rsidR="000F29C0" w:rsidRPr="0059646D" w:rsidRDefault="00D31D68" w:rsidP="00D31D68">
      <w:pPr>
        <w:pStyle w:val="TOC2"/>
        <w:ind w:left="216" w:firstLine="0"/>
      </w:pPr>
      <w:r>
        <w:t>2.7.Образовање</w:t>
      </w:r>
      <w:r w:rsidR="000F29C0">
        <w:ptab w:relativeTo="margin" w:alignment="right" w:leader="dot"/>
      </w:r>
      <w:r w:rsidR="0059646D">
        <w:t>35</w:t>
      </w:r>
    </w:p>
    <w:p w:rsidR="000F29C0" w:rsidRPr="00D31D68" w:rsidRDefault="00D31D68" w:rsidP="00D31D68">
      <w:pPr>
        <w:pStyle w:val="TOC2"/>
        <w:ind w:left="216" w:firstLine="0"/>
      </w:pPr>
      <w:r>
        <w:t>2.8.Спорт</w:t>
      </w:r>
      <w:r w:rsidR="000F29C0">
        <w:ptab w:relativeTo="margin" w:alignment="right" w:leader="dot"/>
      </w:r>
      <w:r>
        <w:t>37</w:t>
      </w:r>
    </w:p>
    <w:p w:rsidR="000F29C0" w:rsidRPr="00D31D68" w:rsidRDefault="00D31D68" w:rsidP="00D31D68">
      <w:pPr>
        <w:pStyle w:val="TOC2"/>
        <w:ind w:left="216" w:firstLine="0"/>
      </w:pPr>
      <w:r>
        <w:t>2.9.Предшколско образовање</w:t>
      </w:r>
      <w:r w:rsidR="000F29C0">
        <w:ptab w:relativeTo="margin" w:alignment="right" w:leader="dot"/>
      </w:r>
      <w:r>
        <w:t>39</w:t>
      </w:r>
    </w:p>
    <w:p w:rsidR="000F29C0" w:rsidRPr="00D31D68" w:rsidRDefault="00D31D68" w:rsidP="00D31D68">
      <w:pPr>
        <w:pStyle w:val="TOC2"/>
        <w:ind w:left="216" w:firstLine="0"/>
      </w:pPr>
      <w:r>
        <w:lastRenderedPageBreak/>
        <w:t>2.10.</w:t>
      </w:r>
      <w:r w:rsidRPr="00D31D68">
        <w:rPr>
          <w:lang w:val="en-US"/>
        </w:rPr>
        <w:t xml:space="preserve"> </w:t>
      </w:r>
      <w:r>
        <w:rPr>
          <w:lang w:val="en-US"/>
        </w:rPr>
        <w:t xml:space="preserve">SWOT </w:t>
      </w:r>
      <w:r>
        <w:t xml:space="preserve">анализа </w:t>
      </w:r>
      <w:r w:rsidR="000F29C0">
        <w:ptab w:relativeTo="margin" w:alignment="right" w:leader="dot"/>
      </w:r>
      <w:r>
        <w:t>41</w:t>
      </w:r>
    </w:p>
    <w:p w:rsidR="000F29C0" w:rsidRPr="00D31D68" w:rsidRDefault="00D31D68" w:rsidP="000F29C0">
      <w:pPr>
        <w:pStyle w:val="TOC2"/>
        <w:ind w:left="216"/>
      </w:pPr>
      <w:r>
        <w:t>3.Визија</w:t>
      </w:r>
      <w:r w:rsidR="000F29C0">
        <w:ptab w:relativeTo="margin" w:alignment="right" w:leader="dot"/>
      </w:r>
      <w:r>
        <w:t>44</w:t>
      </w:r>
    </w:p>
    <w:p w:rsidR="000F29C0" w:rsidRPr="00D31D68" w:rsidRDefault="00D31D68" w:rsidP="000F29C0">
      <w:pPr>
        <w:pStyle w:val="TOC2"/>
        <w:ind w:left="216"/>
      </w:pPr>
      <w:r>
        <w:t>4.Приоритетни циљеви развоја</w:t>
      </w:r>
      <w:r w:rsidR="000F29C0">
        <w:ptab w:relativeTo="margin" w:alignment="right" w:leader="dot"/>
      </w:r>
      <w:r>
        <w:t>45</w:t>
      </w:r>
    </w:p>
    <w:p w:rsidR="000F29C0" w:rsidRPr="00D31D68" w:rsidRDefault="00D31D68" w:rsidP="00D31D68">
      <w:pPr>
        <w:pStyle w:val="TOC2"/>
        <w:ind w:left="216" w:firstLine="0"/>
      </w:pPr>
      <w:r>
        <w:t>4.1.Приоритетни циљеви развоја</w:t>
      </w:r>
      <w:r w:rsidR="000F29C0">
        <w:ptab w:relativeTo="margin" w:alignment="right" w:leader="dot"/>
      </w:r>
      <w:r>
        <w:t>45</w:t>
      </w:r>
    </w:p>
    <w:p w:rsidR="000F29C0" w:rsidRPr="00D31D68" w:rsidRDefault="00D31D68" w:rsidP="000F29C0">
      <w:pPr>
        <w:pStyle w:val="TOC2"/>
        <w:ind w:left="216"/>
      </w:pPr>
      <w:r>
        <w:t>5.Мере за постизање приоритетних циљева по развојним правцима</w:t>
      </w:r>
      <w:r w:rsidR="000F29C0">
        <w:ptab w:relativeTo="margin" w:alignment="right" w:leader="dot"/>
      </w:r>
      <w:r>
        <w:t>46</w:t>
      </w:r>
    </w:p>
    <w:p w:rsidR="000F29C0" w:rsidRPr="00D31D68" w:rsidRDefault="00D31D68" w:rsidP="00D31D68">
      <w:pPr>
        <w:pStyle w:val="TOC2"/>
        <w:ind w:left="216" w:firstLine="0"/>
      </w:pPr>
      <w:r>
        <w:t>5.1.Заштита животне средине</w:t>
      </w:r>
      <w:r w:rsidR="000F29C0">
        <w:ptab w:relativeTo="margin" w:alignment="right" w:leader="dot"/>
      </w:r>
      <w:r>
        <w:t>46</w:t>
      </w:r>
    </w:p>
    <w:p w:rsidR="000F29C0" w:rsidRPr="00D31D68" w:rsidRDefault="00D31D68" w:rsidP="00D31D68">
      <w:pPr>
        <w:pStyle w:val="TOC2"/>
        <w:ind w:left="216" w:firstLine="504"/>
      </w:pPr>
      <w:r>
        <w:t>5.1.1.Тренутно стање у области заштите животне средине</w:t>
      </w:r>
      <w:r w:rsidR="000F29C0">
        <w:ptab w:relativeTo="margin" w:alignment="right" w:leader="dot"/>
      </w:r>
      <w:r>
        <w:t>46</w:t>
      </w:r>
    </w:p>
    <w:p w:rsidR="000F29C0" w:rsidRPr="00D31D68" w:rsidRDefault="00D31D68" w:rsidP="00D31D68">
      <w:pPr>
        <w:pStyle w:val="TOC2"/>
        <w:ind w:left="216" w:firstLine="504"/>
      </w:pPr>
      <w:r>
        <w:t>5.1.2.Унапређење система водоснабдевања и управљања отпадним водама</w:t>
      </w:r>
      <w:r w:rsidR="000F29C0">
        <w:ptab w:relativeTo="margin" w:alignment="right" w:leader="dot"/>
      </w:r>
      <w:r>
        <w:t>46</w:t>
      </w:r>
    </w:p>
    <w:p w:rsidR="000F29C0" w:rsidRPr="00D31D68" w:rsidRDefault="00D31D68" w:rsidP="00D31D68">
      <w:pPr>
        <w:pStyle w:val="TOC2"/>
        <w:ind w:left="1440" w:firstLine="0"/>
      </w:pPr>
      <w:r>
        <w:t>5.1.2.1.Развијена адекватна мрежа водоснабдевања на територији целе општине</w:t>
      </w:r>
      <w:r w:rsidR="000F29C0">
        <w:ptab w:relativeTo="margin" w:alignment="right" w:leader="dot"/>
      </w:r>
      <w:r>
        <w:t>46</w:t>
      </w:r>
    </w:p>
    <w:p w:rsidR="000F29C0" w:rsidRPr="00D31D68" w:rsidRDefault="00D31D68" w:rsidP="00D31D68">
      <w:pPr>
        <w:pStyle w:val="TOC2"/>
        <w:ind w:left="1440" w:firstLine="0"/>
      </w:pPr>
      <w:r>
        <w:t>5.1.2.2.Аутоматизација система водоводне мреже на територији општине Ражањ</w:t>
      </w:r>
      <w:r w:rsidR="000F29C0">
        <w:ptab w:relativeTo="margin" w:alignment="right" w:leader="dot"/>
      </w:r>
      <w:r>
        <w:t>47</w:t>
      </w:r>
    </w:p>
    <w:p w:rsidR="000F29C0" w:rsidRPr="009028BB" w:rsidRDefault="009028BB" w:rsidP="00D377BA">
      <w:pPr>
        <w:pStyle w:val="TOC2"/>
        <w:ind w:left="936" w:firstLine="504"/>
      </w:pPr>
      <w:r>
        <w:t xml:space="preserve">5.1.2.3.Реконструкција и </w:t>
      </w:r>
      <w:r w:rsidR="00D377BA">
        <w:t>доградња водоводне мреже у Ражњу-друга фаза</w:t>
      </w:r>
      <w:r w:rsidR="000F29C0">
        <w:ptab w:relativeTo="margin" w:alignment="right" w:leader="dot"/>
      </w:r>
      <w:r>
        <w:t>47</w:t>
      </w:r>
    </w:p>
    <w:p w:rsidR="000F29C0" w:rsidRPr="009028BB" w:rsidRDefault="009028BB" w:rsidP="00D377BA">
      <w:pPr>
        <w:pStyle w:val="TOC2"/>
        <w:ind w:left="1440" w:firstLine="0"/>
      </w:pPr>
      <w:r>
        <w:t xml:space="preserve">5.1.2.4.Изградња резервоара за воду „Ражањ“ приводног цевовода од постојеће трасе(до резервоара) </w:t>
      </w:r>
      <w:r w:rsidR="00D377BA">
        <w:t>и одводног цевовода +-прва фаза</w:t>
      </w:r>
      <w:r w:rsidR="000F29C0">
        <w:ptab w:relativeTo="margin" w:alignment="right" w:leader="dot"/>
      </w:r>
      <w:r>
        <w:t>47</w:t>
      </w:r>
    </w:p>
    <w:p w:rsidR="000F29C0" w:rsidRPr="009028BB" w:rsidRDefault="00D377BA" w:rsidP="00D377BA">
      <w:pPr>
        <w:pStyle w:val="TOC2"/>
        <w:ind w:left="1440" w:firstLine="0"/>
      </w:pPr>
      <w:r>
        <w:t>5.1.2.5.Реконструкција изворишта-бушење бунара и изградња прихватног резервоара у циљу повећања капацитета изворишта</w:t>
      </w:r>
      <w:r w:rsidR="000F29C0">
        <w:ptab w:relativeTo="margin" w:alignment="right" w:leader="dot"/>
      </w:r>
      <w:r w:rsidR="009028BB">
        <w:t>48</w:t>
      </w:r>
    </w:p>
    <w:p w:rsidR="000F29C0" w:rsidRPr="00A87C07" w:rsidRDefault="00A87C07" w:rsidP="00A87C07">
      <w:pPr>
        <w:pStyle w:val="TOC2"/>
        <w:ind w:left="1440" w:firstLine="0"/>
      </w:pPr>
      <w:r>
        <w:t>5.1.2.6.Реконструкција система водоснабдевања „Ражањ“ са изворишта „Брачин“ од села Шетка до резервоара Варош и од резервоара Варош до насеља Варош-гробље</w:t>
      </w:r>
      <w:r w:rsidR="000F29C0">
        <w:ptab w:relativeTo="margin" w:alignment="right" w:leader="dot"/>
      </w:r>
      <w:r>
        <w:t>48</w:t>
      </w:r>
    </w:p>
    <w:p w:rsidR="000F29C0" w:rsidRPr="00A87C07" w:rsidRDefault="00A87C07" w:rsidP="00A87C07">
      <w:pPr>
        <w:pStyle w:val="TOC2"/>
        <w:ind w:left="216" w:firstLine="504"/>
      </w:pPr>
      <w:r>
        <w:t>5.1.3.Управљање системима отпадних вода</w:t>
      </w:r>
      <w:r w:rsidR="000F29C0">
        <w:ptab w:relativeTo="margin" w:alignment="right" w:leader="dot"/>
      </w:r>
      <w:r>
        <w:t>49</w:t>
      </w:r>
    </w:p>
    <w:p w:rsidR="000F29C0" w:rsidRPr="00A87C07" w:rsidRDefault="00A87C07" w:rsidP="00A87C07">
      <w:pPr>
        <w:pStyle w:val="TOC2"/>
        <w:ind w:left="936" w:firstLine="504"/>
      </w:pPr>
      <w:r>
        <w:t>5.1.3.1.Успостављен систем управљања отпадним водама</w:t>
      </w:r>
      <w:r w:rsidR="000F29C0">
        <w:ptab w:relativeTo="margin" w:alignment="right" w:leader="dot"/>
      </w:r>
      <w:r>
        <w:t>49</w:t>
      </w:r>
    </w:p>
    <w:p w:rsidR="00D31D68" w:rsidRPr="00A87C07" w:rsidRDefault="00A87C07" w:rsidP="004E279C">
      <w:pPr>
        <w:pStyle w:val="TOC2"/>
        <w:ind w:left="1440" w:firstLine="0"/>
      </w:pPr>
      <w:r>
        <w:t>5</w:t>
      </w:r>
      <w:r w:rsidR="004E279C">
        <w:t xml:space="preserve">.1.3.2.Изградња фекалне канализационе мреже за места Скорица и </w:t>
      </w:r>
      <w:r w:rsidR="004E279C">
        <w:br/>
        <w:t>Смиловац</w:t>
      </w:r>
      <w:r w:rsidR="00D31D68">
        <w:ptab w:relativeTo="margin" w:alignment="right" w:leader="dot"/>
      </w:r>
      <w:r>
        <w:t>50</w:t>
      </w:r>
    </w:p>
    <w:p w:rsidR="00D31D68" w:rsidRPr="00A87C07" w:rsidRDefault="00A87C07" w:rsidP="006A078F">
      <w:pPr>
        <w:pStyle w:val="TOC2"/>
        <w:ind w:left="936" w:firstLine="504"/>
      </w:pPr>
      <w:r>
        <w:t>5.1.3.3.</w:t>
      </w:r>
      <w:r w:rsidR="004E279C">
        <w:t>Изградња фекалне канализационе мреже за место Витошевац</w:t>
      </w:r>
      <w:r w:rsidR="00D31D68">
        <w:ptab w:relativeTo="margin" w:alignment="right" w:leader="dot"/>
      </w:r>
      <w:r>
        <w:t>50</w:t>
      </w:r>
    </w:p>
    <w:p w:rsidR="003F22DF" w:rsidRDefault="00A87C07" w:rsidP="006A078F">
      <w:pPr>
        <w:pStyle w:val="TOC2"/>
        <w:ind w:left="1656" w:hanging="216"/>
      </w:pPr>
      <w:r>
        <w:t>5.1.3.4.</w:t>
      </w:r>
      <w:r w:rsidR="004E279C">
        <w:t>Израда пројектно техничке документације за остале месне заједнице</w:t>
      </w:r>
    </w:p>
    <w:p w:rsidR="00D31D68" w:rsidRPr="00A87C07" w:rsidRDefault="004E279C" w:rsidP="006A078F">
      <w:pPr>
        <w:pStyle w:val="TOC2"/>
        <w:ind w:left="1656" w:hanging="216"/>
      </w:pPr>
      <w:r>
        <w:t>у општини Ражањ</w:t>
      </w:r>
      <w:r w:rsidR="00D31D68">
        <w:ptab w:relativeTo="margin" w:alignment="right" w:leader="dot"/>
      </w:r>
      <w:r w:rsidR="00A87C07">
        <w:t>51</w:t>
      </w:r>
    </w:p>
    <w:p w:rsidR="00D31D68" w:rsidRPr="00A87C07" w:rsidRDefault="00A87C07" w:rsidP="003F22DF">
      <w:pPr>
        <w:pStyle w:val="TOC2"/>
        <w:ind w:left="1440" w:firstLine="0"/>
      </w:pPr>
      <w:r>
        <w:t>5.1.3.5.</w:t>
      </w:r>
      <w:r w:rsidR="003F22DF">
        <w:t>Изградња система за пречишћавање отпадних вода за насељено место Ражањ</w:t>
      </w:r>
      <w:r w:rsidR="00D31D68">
        <w:ptab w:relativeTo="margin" w:alignment="right" w:leader="dot"/>
      </w:r>
      <w:r>
        <w:t>51</w:t>
      </w:r>
    </w:p>
    <w:p w:rsidR="00D31D68" w:rsidRPr="00A87C07" w:rsidRDefault="00A87C07" w:rsidP="003F22DF">
      <w:pPr>
        <w:pStyle w:val="TOC2"/>
        <w:ind w:left="1440" w:firstLine="0"/>
      </w:pPr>
      <w:r>
        <w:t>5.1.3.6.</w:t>
      </w:r>
      <w:r w:rsidR="003F22DF">
        <w:t>Припрема технолошке документације за изградњу система за пречишћавање отпадних вода за месне заједнице Витошевац, Скорица и Смиловац</w:t>
      </w:r>
      <w:r w:rsidR="00D31D68">
        <w:ptab w:relativeTo="margin" w:alignment="right" w:leader="dot"/>
      </w:r>
      <w:r>
        <w:t>52</w:t>
      </w:r>
    </w:p>
    <w:p w:rsidR="00D31D68" w:rsidRPr="00A87C07" w:rsidRDefault="00A87C07" w:rsidP="006A078F">
      <w:pPr>
        <w:pStyle w:val="TOC2"/>
        <w:ind w:left="936" w:firstLine="504"/>
      </w:pPr>
      <w:r>
        <w:t>5.1.3.7.</w:t>
      </w:r>
      <w:r w:rsidR="003F22DF">
        <w:t>Извођење радова по пројекту-реализација пројекта</w:t>
      </w:r>
      <w:r w:rsidR="00D31D68">
        <w:ptab w:relativeTo="margin" w:alignment="right" w:leader="dot"/>
      </w:r>
      <w:r w:rsidR="00D31D68">
        <w:t>5</w:t>
      </w:r>
      <w:r>
        <w:t>2</w:t>
      </w:r>
    </w:p>
    <w:p w:rsidR="00D31D68" w:rsidRPr="00A87C07" w:rsidRDefault="00A87C07" w:rsidP="003F22DF">
      <w:pPr>
        <w:pStyle w:val="TOC2"/>
        <w:ind w:left="1440" w:firstLine="0"/>
      </w:pPr>
      <w:r>
        <w:t>5.1.3.8.</w:t>
      </w:r>
      <w:r w:rsidR="003F22DF">
        <w:t>Припрема техничке документације за изградњу система за пречишћавање отпадних вода за остале месне заједнице у општини Ражањ</w:t>
      </w:r>
      <w:r w:rsidR="00D31D68">
        <w:ptab w:relativeTo="margin" w:alignment="right" w:leader="dot"/>
      </w:r>
      <w:r w:rsidR="00D31D68">
        <w:t>5</w:t>
      </w:r>
      <w:r>
        <w:t>2</w:t>
      </w:r>
    </w:p>
    <w:p w:rsidR="00D31D68" w:rsidRPr="00A87C07" w:rsidRDefault="00A87C07" w:rsidP="003F22DF">
      <w:pPr>
        <w:pStyle w:val="TOC2"/>
        <w:ind w:left="216" w:firstLine="504"/>
      </w:pPr>
      <w:r>
        <w:t>5.1.4.</w:t>
      </w:r>
      <w:r w:rsidR="003F22DF">
        <w:t>Унапређење система управљања отпадом</w:t>
      </w:r>
      <w:r w:rsidR="00D31D68">
        <w:ptab w:relativeTo="margin" w:alignment="right" w:leader="dot"/>
      </w:r>
      <w:r>
        <w:t>53</w:t>
      </w:r>
    </w:p>
    <w:p w:rsidR="00D31D68" w:rsidRPr="00A87C07" w:rsidRDefault="00A87C07" w:rsidP="003F22DF">
      <w:pPr>
        <w:pStyle w:val="TOC2"/>
        <w:ind w:left="1440" w:firstLine="0"/>
      </w:pPr>
      <w:r>
        <w:t>5.1.4.1.</w:t>
      </w:r>
      <w:r w:rsidR="003F22DF">
        <w:t>Успостављање система одлагања отпада према важећем законском оквиру</w:t>
      </w:r>
      <w:r w:rsidR="00D31D68">
        <w:ptab w:relativeTo="margin" w:alignment="right" w:leader="dot"/>
      </w:r>
      <w:r>
        <w:t>53</w:t>
      </w:r>
    </w:p>
    <w:p w:rsidR="00D31D68" w:rsidRPr="00A87C07" w:rsidRDefault="00A87C07" w:rsidP="00BF056A">
      <w:pPr>
        <w:pStyle w:val="TOC2"/>
        <w:ind w:left="936" w:firstLine="504"/>
      </w:pPr>
      <w:r>
        <w:lastRenderedPageBreak/>
        <w:t>5.1.4.2.</w:t>
      </w:r>
      <w:r w:rsidR="00BF056A">
        <w:t>Мере и остваривање приоритетног циља</w:t>
      </w:r>
      <w:r w:rsidR="00D31D68">
        <w:ptab w:relativeTo="margin" w:alignment="right" w:leader="dot"/>
      </w:r>
      <w:r>
        <w:t>53</w:t>
      </w:r>
    </w:p>
    <w:p w:rsidR="00D31D68" w:rsidRPr="00A87C07" w:rsidRDefault="00A87C07" w:rsidP="00BF056A">
      <w:pPr>
        <w:pStyle w:val="TOC2"/>
        <w:ind w:left="1656" w:firstLine="504"/>
      </w:pPr>
      <w:r>
        <w:t>5.1.4.2.1.</w:t>
      </w:r>
      <w:r w:rsidR="00BF056A">
        <w:t>Едукација становништва</w:t>
      </w:r>
      <w:r w:rsidR="00D31D68">
        <w:ptab w:relativeTo="margin" w:alignment="right" w:leader="dot"/>
      </w:r>
      <w:r>
        <w:t>53</w:t>
      </w:r>
    </w:p>
    <w:p w:rsidR="00D31D68" w:rsidRPr="00A87C07" w:rsidRDefault="00A87C07" w:rsidP="00BF056A">
      <w:pPr>
        <w:pStyle w:val="TOC2"/>
        <w:ind w:left="1656" w:firstLine="504"/>
      </w:pPr>
      <w:r>
        <w:t>5.1.4.2.2.</w:t>
      </w:r>
      <w:r w:rsidR="00BF056A">
        <w:t>Стимулативне мере везане за цену прикупљања отпада</w:t>
      </w:r>
      <w:r w:rsidR="00D31D68">
        <w:ptab w:relativeTo="margin" w:alignment="right" w:leader="dot"/>
      </w:r>
      <w:r w:rsidR="00D31D68">
        <w:t>5</w:t>
      </w:r>
      <w:r>
        <w:t>4</w:t>
      </w:r>
    </w:p>
    <w:p w:rsidR="00D31D68" w:rsidRPr="004F624E" w:rsidRDefault="004D7225" w:rsidP="004F624E">
      <w:pPr>
        <w:pStyle w:val="TOC2"/>
        <w:ind w:left="1656" w:firstLine="504"/>
      </w:pPr>
      <w:r>
        <w:t>5.1.4.2.3.</w:t>
      </w:r>
      <w:r w:rsidR="004F624E">
        <w:t>Појачана контрола и увођење казнених мера</w:t>
      </w:r>
      <w:r w:rsidR="00D31D68">
        <w:ptab w:relativeTo="margin" w:alignment="right" w:leader="dot"/>
      </w:r>
      <w:r w:rsidR="004F624E">
        <w:t>54</w:t>
      </w:r>
    </w:p>
    <w:p w:rsidR="00D31D68" w:rsidRPr="004F624E" w:rsidRDefault="004F624E" w:rsidP="004F624E">
      <w:pPr>
        <w:pStyle w:val="TOC2"/>
        <w:ind w:left="936" w:firstLine="504"/>
      </w:pPr>
      <w:r>
        <w:t>5.1.4.3.Организовано прикупљање отпада на територији целе општине</w:t>
      </w:r>
      <w:r w:rsidR="00D31D68">
        <w:ptab w:relativeTo="margin" w:alignment="right" w:leader="dot"/>
      </w:r>
      <w:r>
        <w:t>54</w:t>
      </w:r>
    </w:p>
    <w:p w:rsidR="00D31D68" w:rsidRPr="004F624E" w:rsidRDefault="004F624E" w:rsidP="004F624E">
      <w:pPr>
        <w:pStyle w:val="TOC2"/>
        <w:ind w:left="2160" w:firstLine="0"/>
      </w:pPr>
      <w:r>
        <w:t>5.1.4.3.1.Прикупљање отпада из месних заједница Витошевац, Скорица и Смиловац</w:t>
      </w:r>
      <w:r w:rsidR="00D31D68">
        <w:ptab w:relativeTo="margin" w:alignment="right" w:leader="dot"/>
      </w:r>
      <w:r>
        <w:t>55</w:t>
      </w:r>
    </w:p>
    <w:p w:rsidR="00D31D68" w:rsidRPr="004F624E" w:rsidRDefault="004F624E" w:rsidP="004F624E">
      <w:pPr>
        <w:pStyle w:val="TOC2"/>
        <w:ind w:left="2160" w:firstLine="0"/>
      </w:pPr>
      <w:r>
        <w:t>5.1.4.3.2.Прикупљање отпада у Црном Калу, Рујишту, Липовцу,Старом Брачину, Новом Брачину и Претрковцу</w:t>
      </w:r>
      <w:r w:rsidR="00D31D68">
        <w:ptab w:relativeTo="margin" w:alignment="right" w:leader="dot"/>
      </w:r>
      <w:r>
        <w:t>55</w:t>
      </w:r>
    </w:p>
    <w:p w:rsidR="00D31D68" w:rsidRPr="004F624E" w:rsidRDefault="004F624E" w:rsidP="004F624E">
      <w:pPr>
        <w:pStyle w:val="TOC2"/>
        <w:ind w:left="1656" w:firstLine="504"/>
      </w:pPr>
      <w:r>
        <w:t>5.1.4.3.3.Прикупљање отпада у осталим месним заједницама</w:t>
      </w:r>
      <w:r w:rsidR="00D31D68">
        <w:ptab w:relativeTo="margin" w:alignment="right" w:leader="dot"/>
      </w:r>
      <w:r>
        <w:t>55</w:t>
      </w:r>
    </w:p>
    <w:p w:rsidR="0080420E" w:rsidRDefault="004F624E" w:rsidP="004F624E">
      <w:pPr>
        <w:pStyle w:val="TOC2"/>
        <w:ind w:left="216" w:firstLine="504"/>
      </w:pPr>
      <w:r>
        <w:t>5.1.5.Санација органског отпада</w:t>
      </w:r>
      <w:r w:rsidR="0080420E">
        <w:ptab w:relativeTo="margin" w:alignment="right" w:leader="dot"/>
      </w:r>
      <w:r>
        <w:t>5</w:t>
      </w:r>
      <w:r w:rsidR="0080420E">
        <w:t>5</w:t>
      </w:r>
    </w:p>
    <w:p w:rsidR="0080420E" w:rsidRPr="004F624E" w:rsidRDefault="004F624E" w:rsidP="004F624E">
      <w:pPr>
        <w:pStyle w:val="TOC2"/>
        <w:ind w:left="936" w:firstLine="504"/>
      </w:pPr>
      <w:r>
        <w:t>5.1.5.1.Спровођење едукације становништва</w:t>
      </w:r>
      <w:r w:rsidR="0080420E">
        <w:ptab w:relativeTo="margin" w:alignment="right" w:leader="dot"/>
      </w:r>
      <w:r>
        <w:t>56</w:t>
      </w:r>
    </w:p>
    <w:p w:rsidR="0080420E" w:rsidRPr="004F624E" w:rsidRDefault="004F624E" w:rsidP="004F624E">
      <w:pPr>
        <w:pStyle w:val="TOC2"/>
        <w:ind w:left="1440" w:firstLine="0"/>
      </w:pPr>
      <w:r>
        <w:t>5.1.5.2.Ближа дефиниција казнених и стимулативних мера одлуком о управљању отпадом</w:t>
      </w:r>
      <w:r w:rsidR="0080420E">
        <w:ptab w:relativeTo="margin" w:alignment="right" w:leader="dot"/>
      </w:r>
      <w:r>
        <w:t>56</w:t>
      </w:r>
    </w:p>
    <w:p w:rsidR="0080420E" w:rsidRPr="004F624E" w:rsidRDefault="004F624E" w:rsidP="004F624E">
      <w:pPr>
        <w:pStyle w:val="TOC2"/>
        <w:ind w:left="936" w:firstLine="504"/>
      </w:pPr>
      <w:r>
        <w:t>5.1.5.3.Доградња и опремање рециклажног центра</w:t>
      </w:r>
      <w:r w:rsidR="0080420E">
        <w:ptab w:relativeTo="margin" w:alignment="right" w:leader="dot"/>
      </w:r>
      <w:r>
        <w:t>56</w:t>
      </w:r>
    </w:p>
    <w:p w:rsidR="0080420E" w:rsidRPr="004F624E" w:rsidRDefault="004F624E" w:rsidP="004F624E">
      <w:pPr>
        <w:pStyle w:val="TOC2"/>
        <w:ind w:left="216" w:firstLine="0"/>
      </w:pPr>
      <w:r>
        <w:t>5.2.Економски развој</w:t>
      </w:r>
      <w:r w:rsidR="0080420E">
        <w:ptab w:relativeTo="margin" w:alignment="right" w:leader="dot"/>
      </w:r>
      <w:r>
        <w:t>60</w:t>
      </w:r>
    </w:p>
    <w:p w:rsidR="0080420E" w:rsidRPr="004F624E" w:rsidRDefault="004F624E" w:rsidP="004F624E">
      <w:pPr>
        <w:pStyle w:val="TOC2"/>
        <w:ind w:left="216" w:firstLine="504"/>
      </w:pPr>
      <w:r>
        <w:t>5.2.1.Привреда – опште карактеристике</w:t>
      </w:r>
      <w:r w:rsidR="0080420E">
        <w:ptab w:relativeTo="margin" w:alignment="right" w:leader="dot"/>
      </w:r>
      <w:r>
        <w:t>60</w:t>
      </w:r>
    </w:p>
    <w:p w:rsidR="0080420E" w:rsidRPr="004F624E" w:rsidRDefault="004F624E" w:rsidP="004F624E">
      <w:pPr>
        <w:pStyle w:val="TOC2"/>
        <w:ind w:left="936" w:firstLine="504"/>
      </w:pPr>
      <w:r>
        <w:t>5.2.1.1.Структура привреде</w:t>
      </w:r>
      <w:r w:rsidR="0080420E">
        <w:ptab w:relativeTo="margin" w:alignment="right" w:leader="dot"/>
      </w:r>
      <w:r>
        <w:t>60</w:t>
      </w:r>
    </w:p>
    <w:p w:rsidR="0080420E" w:rsidRPr="004F624E" w:rsidRDefault="004F624E" w:rsidP="004F624E">
      <w:pPr>
        <w:pStyle w:val="TOC2"/>
        <w:ind w:left="936" w:firstLine="504"/>
      </w:pPr>
      <w:r>
        <w:t>5.2.1.2.Развој појединих привредних субјеката</w:t>
      </w:r>
      <w:r w:rsidR="0080420E">
        <w:ptab w:relativeTo="margin" w:alignment="right" w:leader="dot"/>
      </w:r>
      <w:r>
        <w:t>62</w:t>
      </w:r>
    </w:p>
    <w:p w:rsidR="0080420E" w:rsidRDefault="004F624E" w:rsidP="004F624E">
      <w:pPr>
        <w:pStyle w:val="TOC2"/>
        <w:ind w:left="1656" w:firstLine="504"/>
      </w:pPr>
      <w:r>
        <w:t>5.2.1.2.1.Приивредни развој „Гербер Експорт“</w:t>
      </w:r>
      <w:r w:rsidR="0080420E">
        <w:ptab w:relativeTo="margin" w:alignment="right" w:leader="dot"/>
      </w:r>
      <w:r>
        <w:t>6</w:t>
      </w:r>
      <w:r w:rsidR="0080420E">
        <w:t>2</w:t>
      </w:r>
    </w:p>
    <w:p w:rsidR="0080420E" w:rsidRPr="004F624E" w:rsidRDefault="004F624E" w:rsidP="004F624E">
      <w:pPr>
        <w:pStyle w:val="TOC2"/>
        <w:ind w:left="1656" w:firstLine="504"/>
      </w:pPr>
      <w:r>
        <w:t>5.2.1.2.2.Привредни развој „Елегант Миловановић“</w:t>
      </w:r>
      <w:r w:rsidR="0080420E">
        <w:ptab w:relativeTo="margin" w:alignment="right" w:leader="dot"/>
      </w:r>
      <w:r>
        <w:t>64</w:t>
      </w:r>
    </w:p>
    <w:p w:rsidR="0080420E" w:rsidRPr="004F624E" w:rsidRDefault="004F624E" w:rsidP="004F624E">
      <w:pPr>
        <w:pStyle w:val="TOC2"/>
        <w:ind w:left="1656" w:firstLine="504"/>
      </w:pPr>
      <w:r>
        <w:t>5.2.1.2.3.Привредни развој „Дис Тодоровић“</w:t>
      </w:r>
      <w:r w:rsidR="0080420E">
        <w:ptab w:relativeTo="margin" w:alignment="right" w:leader="dot"/>
      </w:r>
      <w:r>
        <w:t>66</w:t>
      </w:r>
    </w:p>
    <w:p w:rsidR="0080420E" w:rsidRPr="005B74D3" w:rsidRDefault="004F624E" w:rsidP="005B74D3">
      <w:pPr>
        <w:pStyle w:val="TOC2"/>
        <w:ind w:left="1656" w:firstLine="504"/>
      </w:pPr>
      <w:r>
        <w:t>5.2.1.2.4.Привредни развој „Савакоп“</w:t>
      </w:r>
      <w:r w:rsidR="0080420E">
        <w:ptab w:relativeTo="margin" w:alignment="right" w:leader="dot"/>
      </w:r>
      <w:r w:rsidR="005B74D3">
        <w:t>68</w:t>
      </w:r>
    </w:p>
    <w:p w:rsidR="0080420E" w:rsidRPr="005B74D3" w:rsidRDefault="005B74D3" w:rsidP="005B74D3">
      <w:pPr>
        <w:pStyle w:val="TOC2"/>
        <w:ind w:left="216" w:firstLine="504"/>
      </w:pPr>
      <w:r>
        <w:t>5.2.2.Туризам</w:t>
      </w:r>
      <w:r w:rsidR="0080420E">
        <w:ptab w:relativeTo="margin" w:alignment="right" w:leader="dot"/>
      </w:r>
      <w:r>
        <w:t>69</w:t>
      </w:r>
    </w:p>
    <w:p w:rsidR="0080420E" w:rsidRPr="005B74D3" w:rsidRDefault="005B74D3" w:rsidP="005B74D3">
      <w:pPr>
        <w:pStyle w:val="TOC2"/>
        <w:ind w:left="1656" w:firstLine="0"/>
      </w:pPr>
      <w:r>
        <w:t>5.2.2.1.Активирање туристичких ресурса општине Ражањ</w:t>
      </w:r>
      <w:r w:rsidR="0080420E">
        <w:ptab w:relativeTo="margin" w:alignment="right" w:leader="dot"/>
      </w:r>
      <w:r>
        <w:t>69</w:t>
      </w:r>
    </w:p>
    <w:p w:rsidR="0080420E" w:rsidRPr="005B74D3" w:rsidRDefault="005B74D3" w:rsidP="005B74D3">
      <w:pPr>
        <w:pStyle w:val="TOC2"/>
        <w:ind w:left="1656" w:firstLine="0"/>
      </w:pPr>
      <w:r>
        <w:t>5.2.2.2.Мера изградње нових и повећање квалитета већ постојећих смештајних и угоститељских капацитета</w:t>
      </w:r>
      <w:r w:rsidR="0080420E">
        <w:ptab w:relativeTo="margin" w:alignment="right" w:leader="dot"/>
      </w:r>
      <w:r>
        <w:t>70</w:t>
      </w:r>
    </w:p>
    <w:p w:rsidR="0080420E" w:rsidRPr="005B74D3" w:rsidRDefault="005B74D3" w:rsidP="005B74D3">
      <w:pPr>
        <w:pStyle w:val="TOC2"/>
        <w:ind w:left="1656" w:firstLine="0"/>
      </w:pPr>
      <w:r>
        <w:t>5.2.2.3.Мера активације и заштите културно историјске баштине у туристичке сврхе</w:t>
      </w:r>
      <w:r w:rsidR="0080420E">
        <w:ptab w:relativeTo="margin" w:alignment="right" w:leader="dot"/>
      </w:r>
      <w:r>
        <w:t>70</w:t>
      </w:r>
    </w:p>
    <w:p w:rsidR="0080420E" w:rsidRPr="005B74D3" w:rsidRDefault="005B74D3" w:rsidP="005B74D3">
      <w:pPr>
        <w:pStyle w:val="TOC2"/>
        <w:ind w:left="216" w:firstLine="504"/>
      </w:pPr>
      <w:r>
        <w:t>5.2.3.Пољопривреда</w:t>
      </w:r>
      <w:r w:rsidR="0080420E">
        <w:ptab w:relativeTo="margin" w:alignment="right" w:leader="dot"/>
      </w:r>
      <w:r>
        <w:t>70</w:t>
      </w:r>
    </w:p>
    <w:p w:rsidR="0080420E" w:rsidRPr="005B74D3" w:rsidRDefault="005B74D3" w:rsidP="005B74D3">
      <w:pPr>
        <w:pStyle w:val="TOC2"/>
        <w:ind w:left="1656" w:firstLine="0"/>
      </w:pPr>
      <w:r>
        <w:t>5.2.3.1.Пољопривредне, обрадиве и сетвене површине</w:t>
      </w:r>
      <w:r w:rsidR="0080420E">
        <w:ptab w:relativeTo="margin" w:alignment="right" w:leader="dot"/>
      </w:r>
      <w:r>
        <w:t>71</w:t>
      </w:r>
    </w:p>
    <w:p w:rsidR="0080420E" w:rsidRPr="005B74D3" w:rsidRDefault="005B74D3" w:rsidP="00C171E6">
      <w:pPr>
        <w:pStyle w:val="TOC2"/>
        <w:ind w:left="1656" w:firstLine="504"/>
      </w:pPr>
      <w:r>
        <w:t>5</w:t>
      </w:r>
      <w:r w:rsidR="00C171E6">
        <w:t>.2.3.1</w:t>
      </w:r>
      <w:r>
        <w:t>.</w:t>
      </w:r>
      <w:r w:rsidR="00C171E6">
        <w:t>1.</w:t>
      </w:r>
      <w:r>
        <w:t>Ратарство</w:t>
      </w:r>
      <w:r w:rsidR="0080420E">
        <w:ptab w:relativeTo="margin" w:alignment="right" w:leader="dot"/>
      </w:r>
      <w:r>
        <w:t>71</w:t>
      </w:r>
    </w:p>
    <w:p w:rsidR="0080420E" w:rsidRPr="007F37A7" w:rsidRDefault="005B74D3" w:rsidP="00C171E6">
      <w:pPr>
        <w:pStyle w:val="TOC2"/>
        <w:ind w:left="1656" w:firstLine="504"/>
        <w:rPr>
          <w:lang/>
        </w:rPr>
      </w:pPr>
      <w:r>
        <w:t>5</w:t>
      </w:r>
      <w:r w:rsidR="00C171E6">
        <w:t>.2.3.1.2.Производња у повртарству</w:t>
      </w:r>
      <w:r w:rsidR="0080420E">
        <w:ptab w:relativeTo="margin" w:alignment="right" w:leader="dot"/>
      </w:r>
      <w:r w:rsidR="007F37A7">
        <w:t>7</w:t>
      </w:r>
      <w:r w:rsidR="007F37A7">
        <w:rPr>
          <w:lang/>
        </w:rPr>
        <w:t>2</w:t>
      </w:r>
    </w:p>
    <w:p w:rsidR="0080420E" w:rsidRDefault="007F37A7" w:rsidP="007F37A7">
      <w:pPr>
        <w:pStyle w:val="TOC2"/>
        <w:ind w:left="1656" w:firstLine="504"/>
      </w:pPr>
      <w:r>
        <w:rPr>
          <w:lang/>
        </w:rPr>
        <w:t>5.2.3.1.3.Производња воћа</w:t>
      </w:r>
      <w:r w:rsidR="0080420E">
        <w:ptab w:relativeTo="margin" w:alignment="right" w:leader="dot"/>
      </w:r>
      <w:r>
        <w:rPr>
          <w:lang/>
        </w:rPr>
        <w:t>7</w:t>
      </w:r>
      <w:r w:rsidR="0080420E">
        <w:t>2</w:t>
      </w:r>
    </w:p>
    <w:p w:rsidR="0080420E" w:rsidRDefault="007F37A7" w:rsidP="007F37A7">
      <w:pPr>
        <w:pStyle w:val="TOC2"/>
        <w:ind w:left="1656" w:firstLine="504"/>
      </w:pPr>
      <w:r>
        <w:rPr>
          <w:lang/>
        </w:rPr>
        <w:t>5.2.3.2.1.Производња у говедарству</w:t>
      </w:r>
      <w:r w:rsidR="0080420E">
        <w:ptab w:relativeTo="margin" w:alignment="right" w:leader="dot"/>
      </w:r>
      <w:r>
        <w:rPr>
          <w:lang/>
        </w:rPr>
        <w:t>7</w:t>
      </w:r>
      <w:r w:rsidR="0080420E">
        <w:t>2</w:t>
      </w:r>
    </w:p>
    <w:p w:rsidR="0080420E" w:rsidRPr="007F37A7" w:rsidRDefault="007F37A7" w:rsidP="007F37A7">
      <w:pPr>
        <w:pStyle w:val="TOC2"/>
        <w:ind w:left="1656" w:firstLine="504"/>
        <w:rPr>
          <w:lang/>
        </w:rPr>
      </w:pPr>
      <w:r>
        <w:rPr>
          <w:lang/>
        </w:rPr>
        <w:t>5.2.3.2.2.Производња у свињарству</w:t>
      </w:r>
      <w:r w:rsidR="0080420E">
        <w:ptab w:relativeTo="margin" w:alignment="right" w:leader="dot"/>
      </w:r>
      <w:r>
        <w:rPr>
          <w:lang/>
        </w:rPr>
        <w:t>7</w:t>
      </w:r>
      <w:r>
        <w:rPr>
          <w:lang/>
        </w:rPr>
        <w:t>3</w:t>
      </w:r>
    </w:p>
    <w:p w:rsidR="0080420E" w:rsidRPr="007F37A7" w:rsidRDefault="007F37A7" w:rsidP="007F37A7">
      <w:pPr>
        <w:pStyle w:val="TOC2"/>
        <w:ind w:left="1656" w:firstLine="504"/>
        <w:rPr>
          <w:lang/>
        </w:rPr>
      </w:pPr>
      <w:r>
        <w:rPr>
          <w:lang/>
        </w:rPr>
        <w:lastRenderedPageBreak/>
        <w:t>5.2.3.2.3.Производња у овчарству</w:t>
      </w:r>
      <w:r w:rsidR="0080420E">
        <w:ptab w:relativeTo="margin" w:alignment="right" w:leader="dot"/>
      </w:r>
      <w:r>
        <w:rPr>
          <w:lang/>
        </w:rPr>
        <w:t>73</w:t>
      </w:r>
    </w:p>
    <w:p w:rsidR="0080420E" w:rsidRPr="007F37A7" w:rsidRDefault="007F37A7" w:rsidP="007F37A7">
      <w:pPr>
        <w:pStyle w:val="TOC2"/>
        <w:ind w:left="1656" w:firstLine="504"/>
        <w:rPr>
          <w:lang/>
        </w:rPr>
      </w:pPr>
      <w:r>
        <w:rPr>
          <w:lang/>
        </w:rPr>
        <w:t>5.2.3.2.4.Производња у живинарству</w:t>
      </w:r>
      <w:r w:rsidR="0080420E">
        <w:ptab w:relativeTo="margin" w:alignment="right" w:leader="dot"/>
      </w:r>
      <w:r>
        <w:rPr>
          <w:lang/>
        </w:rPr>
        <w:t>73</w:t>
      </w:r>
    </w:p>
    <w:p w:rsidR="0080420E" w:rsidRPr="007F37A7" w:rsidRDefault="007F37A7" w:rsidP="007F37A7">
      <w:pPr>
        <w:pStyle w:val="TOC2"/>
        <w:ind w:left="720" w:firstLine="720"/>
        <w:rPr>
          <w:lang/>
        </w:rPr>
      </w:pPr>
      <w:r>
        <w:rPr>
          <w:lang/>
        </w:rPr>
        <w:t>5.2.3.2.Грађевински објекти</w:t>
      </w:r>
      <w:r w:rsidR="0080420E">
        <w:ptab w:relativeTo="margin" w:alignment="right" w:leader="dot"/>
      </w:r>
      <w:r>
        <w:rPr>
          <w:lang/>
        </w:rPr>
        <w:t>73</w:t>
      </w:r>
    </w:p>
    <w:p w:rsidR="0080420E" w:rsidRPr="007F37A7" w:rsidRDefault="007F37A7" w:rsidP="007F37A7">
      <w:pPr>
        <w:pStyle w:val="TOC2"/>
        <w:ind w:left="936" w:firstLine="504"/>
        <w:rPr>
          <w:lang/>
        </w:rPr>
      </w:pPr>
      <w:r>
        <w:rPr>
          <w:lang/>
        </w:rPr>
        <w:t>5.2.3.3.Механизација на газдинствима</w:t>
      </w:r>
      <w:r w:rsidR="0080420E">
        <w:ptab w:relativeTo="margin" w:alignment="right" w:leader="dot"/>
      </w:r>
      <w:r>
        <w:rPr>
          <w:lang/>
        </w:rPr>
        <w:t>74</w:t>
      </w:r>
    </w:p>
    <w:p w:rsidR="0080420E" w:rsidRPr="007F37A7" w:rsidRDefault="007F37A7" w:rsidP="007F37A7">
      <w:pPr>
        <w:pStyle w:val="TOC2"/>
        <w:ind w:left="936" w:firstLine="504"/>
        <w:rPr>
          <w:lang/>
        </w:rPr>
      </w:pPr>
      <w:r>
        <w:rPr>
          <w:lang/>
        </w:rPr>
        <w:t>5.2.3.4.Подршка развоју пољопривреде</w:t>
      </w:r>
      <w:r w:rsidR="0080420E">
        <w:ptab w:relativeTo="margin" w:alignment="right" w:leader="dot"/>
      </w:r>
      <w:r>
        <w:rPr>
          <w:lang/>
        </w:rPr>
        <w:t>74</w:t>
      </w:r>
    </w:p>
    <w:p w:rsidR="0080420E" w:rsidRPr="007F37A7" w:rsidRDefault="007F37A7" w:rsidP="007F37A7">
      <w:pPr>
        <w:pStyle w:val="TOC2"/>
        <w:ind w:left="1656" w:firstLine="504"/>
        <w:rPr>
          <w:lang/>
        </w:rPr>
      </w:pPr>
      <w:r>
        <w:rPr>
          <w:lang/>
        </w:rPr>
        <w:t>5.2.3.4.1.Поправка киселости земљишта</w:t>
      </w:r>
      <w:r w:rsidR="0080420E">
        <w:ptab w:relativeTo="margin" w:alignment="right" w:leader="dot"/>
      </w:r>
      <w:r>
        <w:rPr>
          <w:lang/>
        </w:rPr>
        <w:t>7</w:t>
      </w:r>
      <w:r>
        <w:rPr>
          <w:lang/>
        </w:rPr>
        <w:t>4</w:t>
      </w:r>
    </w:p>
    <w:p w:rsidR="0080420E" w:rsidRDefault="007F37A7" w:rsidP="007F37A7">
      <w:pPr>
        <w:pStyle w:val="TOC2"/>
        <w:ind w:left="1656" w:firstLine="504"/>
      </w:pPr>
      <w:r>
        <w:rPr>
          <w:lang/>
        </w:rPr>
        <w:t>5.2.3.4.2.Комасација земљишта</w:t>
      </w:r>
      <w:r w:rsidR="0080420E">
        <w:ptab w:relativeTo="margin" w:alignment="right" w:leader="dot"/>
      </w:r>
      <w:r>
        <w:rPr>
          <w:lang/>
        </w:rPr>
        <w:t>7</w:t>
      </w:r>
      <w:r w:rsidR="0080420E">
        <w:t>5</w:t>
      </w:r>
    </w:p>
    <w:p w:rsidR="007F37A7" w:rsidRPr="007F37A7" w:rsidRDefault="007F37A7" w:rsidP="007F37A7">
      <w:pPr>
        <w:pStyle w:val="TOC2"/>
        <w:ind w:left="2160" w:firstLine="0"/>
        <w:rPr>
          <w:lang/>
        </w:rPr>
      </w:pPr>
      <w:r>
        <w:rPr>
          <w:lang/>
        </w:rPr>
        <w:t xml:space="preserve">5.2.3.4.3.Производња јагодастог воћа и поврћа у заштићеном </w:t>
      </w:r>
      <w:r>
        <w:rPr>
          <w:lang/>
        </w:rPr>
        <w:br/>
        <w:t>простору</w:t>
      </w:r>
      <w:r>
        <w:ptab w:relativeTo="margin" w:alignment="right" w:leader="dot"/>
      </w:r>
      <w:r>
        <w:rPr>
          <w:lang/>
        </w:rPr>
        <w:t>7</w:t>
      </w:r>
      <w:r>
        <w:rPr>
          <w:lang/>
        </w:rPr>
        <w:t>6</w:t>
      </w:r>
    </w:p>
    <w:p w:rsidR="007F37A7" w:rsidRPr="00AB286B" w:rsidRDefault="007F37A7" w:rsidP="00AB286B">
      <w:pPr>
        <w:pStyle w:val="TOC2"/>
        <w:ind w:left="1656" w:firstLine="504"/>
        <w:rPr>
          <w:lang/>
        </w:rPr>
      </w:pPr>
      <w:r>
        <w:rPr>
          <w:lang/>
        </w:rPr>
        <w:t>5.2.3.4.4.Побољшање расног састава оваца</w:t>
      </w:r>
      <w:r>
        <w:ptab w:relativeTo="margin" w:alignment="right" w:leader="dot"/>
      </w:r>
      <w:r w:rsidR="00AB286B">
        <w:rPr>
          <w:lang/>
        </w:rPr>
        <w:t>77</w:t>
      </w:r>
    </w:p>
    <w:p w:rsidR="007F37A7" w:rsidRPr="00AB286B" w:rsidRDefault="00AB286B" w:rsidP="00AB286B">
      <w:pPr>
        <w:pStyle w:val="TOC2"/>
        <w:ind w:left="1656" w:firstLine="504"/>
        <w:rPr>
          <w:lang/>
        </w:rPr>
      </w:pPr>
      <w:r>
        <w:rPr>
          <w:lang/>
        </w:rPr>
        <w:t>5.2.3.4.5.Развој живинарске производње аутохтоних раса живине</w:t>
      </w:r>
      <w:r w:rsidR="007F37A7">
        <w:ptab w:relativeTo="margin" w:alignment="right" w:leader="dot"/>
      </w:r>
      <w:r>
        <w:rPr>
          <w:lang/>
        </w:rPr>
        <w:t>78</w:t>
      </w:r>
    </w:p>
    <w:p w:rsidR="007F37A7" w:rsidRPr="00000482" w:rsidRDefault="00000482" w:rsidP="00000482">
      <w:pPr>
        <w:pStyle w:val="TOC2"/>
        <w:ind w:left="2376" w:firstLine="0"/>
        <w:rPr>
          <w:lang/>
        </w:rPr>
      </w:pPr>
      <w:r>
        <w:rPr>
          <w:lang/>
        </w:rPr>
        <w:t>5.2.1.7.5.1.Субвенционисање набавке аутохтоних раса живине</w:t>
      </w:r>
      <w:r w:rsidR="007F37A7">
        <w:ptab w:relativeTo="margin" w:alignment="right" w:leader="dot"/>
      </w:r>
      <w:r>
        <w:rPr>
          <w:lang/>
        </w:rPr>
        <w:t>78</w:t>
      </w:r>
    </w:p>
    <w:p w:rsidR="007F37A7" w:rsidRPr="00000482" w:rsidRDefault="00000482" w:rsidP="00000482">
      <w:pPr>
        <w:pStyle w:val="TOC2"/>
        <w:ind w:left="216" w:firstLine="504"/>
        <w:rPr>
          <w:lang/>
        </w:rPr>
      </w:pPr>
      <w:r>
        <w:rPr>
          <w:lang/>
        </w:rPr>
        <w:t>5.2.4.Задруге</w:t>
      </w:r>
      <w:r w:rsidR="007F37A7">
        <w:ptab w:relativeTo="margin" w:alignment="right" w:leader="dot"/>
      </w:r>
      <w:r>
        <w:rPr>
          <w:lang/>
        </w:rPr>
        <w:t>79</w:t>
      </w:r>
    </w:p>
    <w:p w:rsidR="007F37A7" w:rsidRPr="00000482" w:rsidRDefault="00000482" w:rsidP="00000482">
      <w:pPr>
        <w:pStyle w:val="TOC2"/>
        <w:rPr>
          <w:lang/>
        </w:rPr>
      </w:pPr>
      <w:r>
        <w:rPr>
          <w:lang/>
        </w:rPr>
        <w:t>5.2.4.1.Земљорадничка задруга Буковик</w:t>
      </w:r>
      <w:r w:rsidR="007F37A7">
        <w:ptab w:relativeTo="margin" w:alignment="right" w:leader="dot"/>
      </w:r>
      <w:r>
        <w:rPr>
          <w:lang/>
        </w:rPr>
        <w:t>79</w:t>
      </w:r>
    </w:p>
    <w:p w:rsidR="007F37A7" w:rsidRPr="00000482" w:rsidRDefault="00000482" w:rsidP="00000482">
      <w:pPr>
        <w:pStyle w:val="TOC2"/>
        <w:rPr>
          <w:lang/>
        </w:rPr>
      </w:pPr>
      <w:r>
        <w:rPr>
          <w:lang/>
        </w:rPr>
        <w:t>5.2.4.2.Земљорадничка задруга Нови Брачин</w:t>
      </w:r>
      <w:r w:rsidR="007F37A7">
        <w:ptab w:relativeTo="margin" w:alignment="right" w:leader="dot"/>
      </w:r>
      <w:r>
        <w:rPr>
          <w:lang/>
        </w:rPr>
        <w:t>80</w:t>
      </w:r>
    </w:p>
    <w:p w:rsidR="007F37A7" w:rsidRPr="00000482" w:rsidRDefault="00000482" w:rsidP="00000482">
      <w:pPr>
        <w:pStyle w:val="TOC2"/>
        <w:ind w:left="1310" w:firstLine="504"/>
        <w:rPr>
          <w:lang/>
        </w:rPr>
      </w:pPr>
      <w:r>
        <w:rPr>
          <w:lang/>
        </w:rPr>
        <w:t>5.2.4.3.ОЗЗ ЗАПИС 2012 Ражањ</w:t>
      </w:r>
      <w:r w:rsidR="007F37A7">
        <w:ptab w:relativeTo="margin" w:alignment="right" w:leader="dot"/>
      </w:r>
      <w:r>
        <w:rPr>
          <w:lang/>
        </w:rPr>
        <w:t>81</w:t>
      </w:r>
    </w:p>
    <w:p w:rsidR="007F37A7" w:rsidRPr="00000482" w:rsidRDefault="00000482" w:rsidP="00000482">
      <w:pPr>
        <w:pStyle w:val="TOC2"/>
        <w:ind w:left="1180" w:firstLine="634"/>
        <w:rPr>
          <w:lang/>
        </w:rPr>
      </w:pPr>
      <w:r>
        <w:rPr>
          <w:lang/>
        </w:rPr>
        <w:t>5.2.4.4.Земљорадничка задруга Скорица</w:t>
      </w:r>
      <w:r w:rsidR="007F37A7">
        <w:ptab w:relativeTo="margin" w:alignment="right" w:leader="dot"/>
      </w:r>
      <w:r>
        <w:rPr>
          <w:lang/>
        </w:rPr>
        <w:t>83</w:t>
      </w:r>
    </w:p>
    <w:p w:rsidR="007F37A7" w:rsidRPr="00000482" w:rsidRDefault="00000482" w:rsidP="00000482">
      <w:pPr>
        <w:pStyle w:val="TOC2"/>
        <w:ind w:left="1310" w:firstLine="504"/>
        <w:rPr>
          <w:lang/>
        </w:rPr>
      </w:pPr>
      <w:r>
        <w:rPr>
          <w:lang/>
        </w:rPr>
        <w:t>5.2.4.5.Пољопривредна социјална задруга РАЖАЊКЕ Ражањ</w:t>
      </w:r>
      <w:r w:rsidR="007F37A7">
        <w:ptab w:relativeTo="margin" w:alignment="right" w:leader="dot"/>
      </w:r>
      <w:r>
        <w:rPr>
          <w:lang/>
        </w:rPr>
        <w:t>84</w:t>
      </w:r>
    </w:p>
    <w:p w:rsidR="007F37A7" w:rsidRPr="00000482" w:rsidRDefault="00000482" w:rsidP="00000482">
      <w:pPr>
        <w:pStyle w:val="TOC2"/>
        <w:ind w:left="216" w:firstLine="504"/>
        <w:rPr>
          <w:lang/>
        </w:rPr>
      </w:pPr>
      <w:r>
        <w:rPr>
          <w:lang/>
        </w:rPr>
        <w:t>5.2.5.Месне заједнице</w:t>
      </w:r>
      <w:r w:rsidR="007F37A7">
        <w:ptab w:relativeTo="margin" w:alignment="right" w:leader="dot"/>
      </w:r>
      <w:r>
        <w:rPr>
          <w:lang/>
        </w:rPr>
        <w:t>85</w:t>
      </w:r>
    </w:p>
    <w:p w:rsidR="007F37A7" w:rsidRPr="006D3A71" w:rsidRDefault="006D3A71" w:rsidP="006D3A71">
      <w:pPr>
        <w:pStyle w:val="TOC2"/>
        <w:ind w:left="216" w:firstLine="0"/>
        <w:rPr>
          <w:lang/>
        </w:rPr>
      </w:pPr>
      <w:r>
        <w:rPr>
          <w:lang/>
        </w:rPr>
        <w:t>5.3.Друштвене делатности</w:t>
      </w:r>
      <w:r w:rsidR="007F37A7">
        <w:ptab w:relativeTo="margin" w:alignment="right" w:leader="dot"/>
      </w:r>
      <w:r>
        <w:rPr>
          <w:lang/>
        </w:rPr>
        <w:t>92</w:t>
      </w:r>
    </w:p>
    <w:p w:rsidR="007F37A7" w:rsidRDefault="006D3A71" w:rsidP="006D3A71">
      <w:pPr>
        <w:pStyle w:val="TOC2"/>
        <w:ind w:left="216" w:firstLine="504"/>
      </w:pPr>
      <w:r>
        <w:rPr>
          <w:lang/>
        </w:rPr>
        <w:t>5.3.1.Социјална заштита</w:t>
      </w:r>
      <w:r w:rsidR="007F37A7">
        <w:ptab w:relativeTo="margin" w:alignment="right" w:leader="dot"/>
      </w:r>
      <w:r>
        <w:rPr>
          <w:lang/>
        </w:rPr>
        <w:t>9</w:t>
      </w:r>
      <w:r w:rsidR="007F37A7">
        <w:t>2</w:t>
      </w:r>
    </w:p>
    <w:p w:rsidR="007F37A7" w:rsidRPr="004915C6" w:rsidRDefault="004915C6" w:rsidP="004915C6">
      <w:pPr>
        <w:pStyle w:val="TOC2"/>
        <w:ind w:left="216" w:firstLine="504"/>
        <w:rPr>
          <w:lang/>
        </w:rPr>
      </w:pPr>
      <w:r>
        <w:rPr>
          <w:lang/>
        </w:rPr>
        <w:t>5.3.2.Образовање</w:t>
      </w:r>
      <w:r w:rsidR="007F37A7">
        <w:ptab w:relativeTo="margin" w:alignment="right" w:leader="dot"/>
      </w:r>
      <w:r>
        <w:rPr>
          <w:lang/>
        </w:rPr>
        <w:t>95</w:t>
      </w:r>
    </w:p>
    <w:p w:rsidR="007F37A7" w:rsidRPr="004915C6" w:rsidRDefault="004915C6" w:rsidP="004915C6">
      <w:pPr>
        <w:pStyle w:val="TOC2"/>
        <w:ind w:left="216" w:firstLine="504"/>
        <w:rPr>
          <w:lang/>
        </w:rPr>
      </w:pPr>
      <w:r>
        <w:rPr>
          <w:lang/>
        </w:rPr>
        <w:t>5.3.3.Култура</w:t>
      </w:r>
      <w:r w:rsidR="007F37A7">
        <w:ptab w:relativeTo="margin" w:alignment="right" w:leader="dot"/>
      </w:r>
      <w:r>
        <w:rPr>
          <w:lang/>
        </w:rPr>
        <w:t>96</w:t>
      </w:r>
    </w:p>
    <w:p w:rsidR="007F37A7" w:rsidRPr="004915C6" w:rsidRDefault="004915C6" w:rsidP="004915C6">
      <w:pPr>
        <w:pStyle w:val="TOC2"/>
        <w:ind w:left="216" w:firstLine="504"/>
        <w:rPr>
          <w:lang/>
        </w:rPr>
      </w:pPr>
      <w:r>
        <w:rPr>
          <w:lang/>
        </w:rPr>
        <w:t>5.3.4.Омладинска политика</w:t>
      </w:r>
      <w:r w:rsidR="007F37A7">
        <w:ptab w:relativeTo="margin" w:alignment="right" w:leader="dot"/>
      </w:r>
      <w:r>
        <w:rPr>
          <w:lang/>
        </w:rPr>
        <w:t>9</w:t>
      </w:r>
      <w:r>
        <w:rPr>
          <w:lang/>
        </w:rPr>
        <w:t>8</w:t>
      </w:r>
    </w:p>
    <w:p w:rsidR="007F37A7" w:rsidRPr="004915C6" w:rsidRDefault="004915C6" w:rsidP="007F37A7">
      <w:pPr>
        <w:pStyle w:val="TOC2"/>
        <w:ind w:left="216"/>
        <w:rPr>
          <w:lang/>
        </w:rPr>
      </w:pPr>
      <w:r>
        <w:rPr>
          <w:lang/>
        </w:rPr>
        <w:t>6. Дефинисање оквира за спровођење,праћење,извештавање и вредновање развоја ЈЛС</w:t>
      </w:r>
      <w:r w:rsidR="007F37A7">
        <w:ptab w:relativeTo="margin" w:alignment="right" w:leader="dot"/>
      </w:r>
      <w:r>
        <w:rPr>
          <w:lang/>
        </w:rPr>
        <w:t>100</w:t>
      </w:r>
    </w:p>
    <w:p w:rsidR="007F37A7" w:rsidRPr="004915C6" w:rsidRDefault="004915C6" w:rsidP="007F37A7">
      <w:pPr>
        <w:pStyle w:val="TOC2"/>
        <w:ind w:left="216"/>
        <w:rPr>
          <w:lang/>
        </w:rPr>
      </w:pPr>
      <w:r>
        <w:rPr>
          <w:lang/>
        </w:rPr>
        <w:t>7.Анекси</w:t>
      </w:r>
      <w:r w:rsidR="007F37A7">
        <w:ptab w:relativeTo="margin" w:alignment="right" w:leader="dot"/>
      </w:r>
      <w:r>
        <w:rPr>
          <w:lang/>
        </w:rPr>
        <w:t>101</w:t>
      </w:r>
    </w:p>
    <w:p w:rsidR="007F37A7" w:rsidRPr="004915C6" w:rsidRDefault="004915C6" w:rsidP="004915C6">
      <w:pPr>
        <w:pStyle w:val="TOC2"/>
        <w:ind w:left="216" w:firstLine="0"/>
        <w:rPr>
          <w:lang/>
        </w:rPr>
      </w:pPr>
      <w:r>
        <w:rPr>
          <w:lang/>
        </w:rPr>
        <w:t>7.1.Записник са састанка представника Месних заједница</w:t>
      </w:r>
      <w:r w:rsidR="007F37A7">
        <w:ptab w:relativeTo="margin" w:alignment="right" w:leader="dot"/>
      </w:r>
      <w:r>
        <w:rPr>
          <w:lang/>
        </w:rPr>
        <w:t>101</w:t>
      </w:r>
    </w:p>
    <w:p w:rsidR="007F37A7" w:rsidRDefault="004915C6" w:rsidP="004915C6">
      <w:pPr>
        <w:pStyle w:val="TOC2"/>
        <w:ind w:left="216" w:firstLine="0"/>
      </w:pPr>
      <w:r>
        <w:rPr>
          <w:lang/>
        </w:rPr>
        <w:t>7.2.Записник са састанка са привредницима општине Ражањ</w:t>
      </w:r>
      <w:r w:rsidR="007F37A7">
        <w:ptab w:relativeTo="margin" w:alignment="right" w:leader="dot"/>
      </w:r>
      <w:r>
        <w:rPr>
          <w:lang/>
        </w:rPr>
        <w:t>10</w:t>
      </w:r>
      <w:r w:rsidR="007F37A7">
        <w:t>2</w:t>
      </w:r>
    </w:p>
    <w:p w:rsidR="000F29C0" w:rsidRPr="00033A17" w:rsidRDefault="000F29C0" w:rsidP="00F22EC7">
      <w:pPr>
        <w:pStyle w:val="NoSpacing"/>
        <w:jc w:val="both"/>
        <w:rPr>
          <w:rFonts w:ascii="Times New Roman" w:hAnsi="Times New Roman" w:cs="Times New Roman"/>
          <w:sz w:val="24"/>
          <w:szCs w:val="24"/>
        </w:rPr>
      </w:pPr>
    </w:p>
    <w:sectPr w:rsidR="000F29C0" w:rsidRPr="00033A17" w:rsidSect="00DC3E7E">
      <w:footerReference w:type="default" r:id="rId13"/>
      <w:pgSz w:w="11910" w:h="16840"/>
      <w:pgMar w:top="1417" w:right="1417" w:bottom="1417" w:left="1417" w:header="0" w:footer="18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D91" w:rsidRDefault="00DC2D91" w:rsidP="00897A0E">
      <w:r>
        <w:separator/>
      </w:r>
    </w:p>
  </w:endnote>
  <w:endnote w:type="continuationSeparator" w:id="1">
    <w:p w:rsidR="00DC2D91" w:rsidRDefault="00DC2D91" w:rsidP="00897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057487"/>
      <w:docPartObj>
        <w:docPartGallery w:val="Page Numbers (Bottom of Page)"/>
        <w:docPartUnique/>
      </w:docPartObj>
    </w:sdtPr>
    <w:sdtContent>
      <w:p w:rsidR="00AB286B" w:rsidRDefault="00AB286B">
        <w:pPr>
          <w:pStyle w:val="Footer"/>
          <w:jc w:val="right"/>
        </w:pPr>
        <w:fldSimple w:instr=" PAGE   \* MERGEFORMAT ">
          <w:r>
            <w:rPr>
              <w:noProof/>
            </w:rPr>
            <w:t>5</w:t>
          </w:r>
        </w:fldSimple>
      </w:p>
    </w:sdtContent>
  </w:sdt>
  <w:p w:rsidR="00AB286B" w:rsidRDefault="00AB286B">
    <w:pPr>
      <w:pStyle w:val="BodyText"/>
      <w:spacing w:line="14" w:lineRule="auto"/>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057490"/>
      <w:docPartObj>
        <w:docPartGallery w:val="Page Numbers (Bottom of Page)"/>
        <w:docPartUnique/>
      </w:docPartObj>
    </w:sdtPr>
    <w:sdtContent>
      <w:p w:rsidR="00AB286B" w:rsidRDefault="00AB286B">
        <w:pPr>
          <w:pStyle w:val="Footer"/>
          <w:jc w:val="right"/>
        </w:pPr>
        <w:fldSimple w:instr=" PAGE   \* MERGEFORMAT ">
          <w:r>
            <w:rPr>
              <w:noProof/>
            </w:rPr>
            <w:t>41</w:t>
          </w:r>
        </w:fldSimple>
      </w:p>
    </w:sdtContent>
  </w:sdt>
  <w:p w:rsidR="00AB286B" w:rsidRDefault="00AB286B">
    <w:pPr>
      <w:pStyle w:val="BodyText"/>
      <w:spacing w:line="14" w:lineRule="auto"/>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6B" w:rsidRDefault="00AB286B">
    <w:pPr>
      <w:pStyle w:val="Footer"/>
      <w:jc w:val="right"/>
    </w:pPr>
    <w:fldSimple w:instr=" PAGE   \* MERGEFORMAT ">
      <w:r w:rsidR="004915C6">
        <w:rPr>
          <w:noProof/>
        </w:rPr>
        <w:t>108</w:t>
      </w:r>
    </w:fldSimple>
  </w:p>
  <w:p w:rsidR="00AB286B" w:rsidRDefault="00AB286B">
    <w:pPr>
      <w:pStyle w:val="BodyText"/>
      <w:spacing w:line="14"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D91" w:rsidRDefault="00DC2D91" w:rsidP="00897A0E">
      <w:r>
        <w:separator/>
      </w:r>
    </w:p>
  </w:footnote>
  <w:footnote w:type="continuationSeparator" w:id="1">
    <w:p w:rsidR="00DC2D91" w:rsidRDefault="00DC2D91" w:rsidP="00897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
    <w:nsid w:val="01455B83"/>
    <w:multiLevelType w:val="hybridMultilevel"/>
    <w:tmpl w:val="E062C324"/>
    <w:lvl w:ilvl="0" w:tplc="7220A226">
      <w:start w:val="1"/>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1B77CDA"/>
    <w:multiLevelType w:val="hybridMultilevel"/>
    <w:tmpl w:val="0D8A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7066F"/>
    <w:multiLevelType w:val="hybridMultilevel"/>
    <w:tmpl w:val="576898B4"/>
    <w:lvl w:ilvl="0" w:tplc="A66AB542">
      <w:start w:val="2"/>
      <w:numFmt w:val="decimal"/>
      <w:lvlText w:val="%1."/>
      <w:lvlJc w:val="left"/>
      <w:pPr>
        <w:ind w:left="1736" w:hanging="360"/>
      </w:pPr>
      <w:rPr>
        <w:rFonts w:hint="default"/>
        <w:b/>
        <w:bCs/>
        <w:w w:val="99"/>
        <w:lang w:val="hr-HR" w:eastAsia="en-US" w:bidi="ar-SA"/>
      </w:rPr>
    </w:lvl>
    <w:lvl w:ilvl="1" w:tplc="18A02C00">
      <w:numFmt w:val="none"/>
      <w:lvlText w:val=""/>
      <w:lvlJc w:val="left"/>
      <w:pPr>
        <w:tabs>
          <w:tab w:val="num" w:pos="360"/>
        </w:tabs>
      </w:pPr>
    </w:lvl>
    <w:lvl w:ilvl="2" w:tplc="5DFE3EA4">
      <w:numFmt w:val="none"/>
      <w:lvlText w:val=""/>
      <w:lvlJc w:val="left"/>
      <w:pPr>
        <w:tabs>
          <w:tab w:val="num" w:pos="360"/>
        </w:tabs>
      </w:pPr>
    </w:lvl>
    <w:lvl w:ilvl="3" w:tplc="788E6F92">
      <w:numFmt w:val="bullet"/>
      <w:lvlText w:val="•"/>
      <w:lvlJc w:val="left"/>
      <w:pPr>
        <w:ind w:left="3300" w:hanging="708"/>
      </w:pPr>
      <w:rPr>
        <w:rFonts w:hint="default"/>
        <w:lang w:val="hr-HR" w:eastAsia="en-US" w:bidi="ar-SA"/>
      </w:rPr>
    </w:lvl>
    <w:lvl w:ilvl="4" w:tplc="94F89CE2">
      <w:numFmt w:val="bullet"/>
      <w:lvlText w:val="•"/>
      <w:lvlJc w:val="left"/>
      <w:pPr>
        <w:ind w:left="4501" w:hanging="708"/>
      </w:pPr>
      <w:rPr>
        <w:rFonts w:hint="default"/>
        <w:lang w:val="hr-HR" w:eastAsia="en-US" w:bidi="ar-SA"/>
      </w:rPr>
    </w:lvl>
    <w:lvl w:ilvl="5" w:tplc="15DC095A">
      <w:numFmt w:val="bullet"/>
      <w:lvlText w:val="•"/>
      <w:lvlJc w:val="left"/>
      <w:pPr>
        <w:ind w:left="5702" w:hanging="708"/>
      </w:pPr>
      <w:rPr>
        <w:rFonts w:hint="default"/>
        <w:lang w:val="hr-HR" w:eastAsia="en-US" w:bidi="ar-SA"/>
      </w:rPr>
    </w:lvl>
    <w:lvl w:ilvl="6" w:tplc="13A63382">
      <w:numFmt w:val="bullet"/>
      <w:lvlText w:val="•"/>
      <w:lvlJc w:val="left"/>
      <w:pPr>
        <w:ind w:left="6903" w:hanging="708"/>
      </w:pPr>
      <w:rPr>
        <w:rFonts w:hint="default"/>
        <w:lang w:val="hr-HR" w:eastAsia="en-US" w:bidi="ar-SA"/>
      </w:rPr>
    </w:lvl>
    <w:lvl w:ilvl="7" w:tplc="7956786E">
      <w:numFmt w:val="bullet"/>
      <w:lvlText w:val="•"/>
      <w:lvlJc w:val="left"/>
      <w:pPr>
        <w:ind w:left="8104" w:hanging="708"/>
      </w:pPr>
      <w:rPr>
        <w:rFonts w:hint="default"/>
        <w:lang w:val="hr-HR" w:eastAsia="en-US" w:bidi="ar-SA"/>
      </w:rPr>
    </w:lvl>
    <w:lvl w:ilvl="8" w:tplc="77A8DB40">
      <w:numFmt w:val="bullet"/>
      <w:lvlText w:val="•"/>
      <w:lvlJc w:val="left"/>
      <w:pPr>
        <w:ind w:left="9304" w:hanging="708"/>
      </w:pPr>
      <w:rPr>
        <w:rFonts w:hint="default"/>
        <w:lang w:val="hr-HR" w:eastAsia="en-US" w:bidi="ar-SA"/>
      </w:rPr>
    </w:lvl>
  </w:abstractNum>
  <w:abstractNum w:abstractNumId="4">
    <w:nsid w:val="0FC36521"/>
    <w:multiLevelType w:val="hybridMultilevel"/>
    <w:tmpl w:val="E9D2D6E6"/>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710DB"/>
    <w:multiLevelType w:val="multilevel"/>
    <w:tmpl w:val="915027D2"/>
    <w:lvl w:ilvl="0">
      <w:start w:val="2"/>
      <w:numFmt w:val="decimal"/>
      <w:lvlText w:val="%1."/>
      <w:lvlJc w:val="left"/>
      <w:pPr>
        <w:ind w:left="720" w:hanging="720"/>
      </w:pPr>
      <w:rPr>
        <w:rFonts w:hint="default"/>
      </w:rPr>
    </w:lvl>
    <w:lvl w:ilvl="1">
      <w:start w:val="1"/>
      <w:numFmt w:val="decimal"/>
      <w:lvlText w:val="%1.%2."/>
      <w:lvlJc w:val="left"/>
      <w:pPr>
        <w:ind w:left="10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10454917"/>
    <w:multiLevelType w:val="multilevel"/>
    <w:tmpl w:val="9DD0E416"/>
    <w:lvl w:ilvl="0">
      <w:start w:val="3"/>
      <w:numFmt w:val="decimal"/>
      <w:lvlText w:val="%1."/>
      <w:lvlJc w:val="left"/>
      <w:pPr>
        <w:tabs>
          <w:tab w:val="num" w:pos="1211"/>
        </w:tabs>
        <w:ind w:left="1211" w:hanging="360"/>
      </w:pPr>
      <w:rPr>
        <w:rFonts w:hint="default"/>
        <w:b w:val="0"/>
      </w:rPr>
    </w:lvl>
    <w:lvl w:ilvl="1">
      <w:start w:val="5"/>
      <w:numFmt w:val="decimal"/>
      <w:isLgl/>
      <w:lvlText w:val="%1.%2."/>
      <w:lvlJc w:val="left"/>
      <w:pPr>
        <w:ind w:left="1451" w:hanging="60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07B76F8"/>
    <w:multiLevelType w:val="hybridMultilevel"/>
    <w:tmpl w:val="8AB6C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307E8"/>
    <w:multiLevelType w:val="multilevel"/>
    <w:tmpl w:val="EB1ACCE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9">
    <w:nsid w:val="13BC4B96"/>
    <w:multiLevelType w:val="hybridMultilevel"/>
    <w:tmpl w:val="AD7ABA40"/>
    <w:lvl w:ilvl="0" w:tplc="492C99E6">
      <w:start w:val="1"/>
      <w:numFmt w:val="decimal"/>
      <w:lvlText w:val="%1."/>
      <w:lvlJc w:val="left"/>
      <w:pPr>
        <w:ind w:left="135" w:hanging="360"/>
      </w:pPr>
      <w:rPr>
        <w:rFonts w:hint="default"/>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0">
    <w:nsid w:val="16642C95"/>
    <w:multiLevelType w:val="multilevel"/>
    <w:tmpl w:val="F7645510"/>
    <w:lvl w:ilvl="0">
      <w:start w:val="1"/>
      <w:numFmt w:val="decimal"/>
      <w:lvlText w:val="%1."/>
      <w:lvlJc w:val="left"/>
      <w:pPr>
        <w:ind w:left="1080" w:hanging="360"/>
      </w:pPr>
      <w:rPr>
        <w:rFonts w:hint="default"/>
      </w:rPr>
    </w:lvl>
    <w:lvl w:ilvl="1">
      <w:start w:val="1"/>
      <w:numFmt w:val="decimal"/>
      <w:isLgl/>
      <w:lvlText w:val="%1.%2."/>
      <w:lvlJc w:val="left"/>
      <w:pPr>
        <w:ind w:left="1680" w:hanging="960"/>
      </w:pPr>
      <w:rPr>
        <w:rFonts w:hint="default"/>
      </w:rPr>
    </w:lvl>
    <w:lvl w:ilvl="2">
      <w:start w:val="4"/>
      <w:numFmt w:val="decimal"/>
      <w:isLgl/>
      <w:lvlText w:val="%1.%2.%3."/>
      <w:lvlJc w:val="left"/>
      <w:pPr>
        <w:ind w:left="1680" w:hanging="960"/>
      </w:pPr>
      <w:rPr>
        <w:rFonts w:hint="default"/>
      </w:rPr>
    </w:lvl>
    <w:lvl w:ilvl="3">
      <w:start w:val="2"/>
      <w:numFmt w:val="decimal"/>
      <w:isLgl/>
      <w:lvlText w:val="%1.%2.%3.%4."/>
      <w:lvlJc w:val="left"/>
      <w:pPr>
        <w:ind w:left="1680" w:hanging="960"/>
      </w:pPr>
      <w:rPr>
        <w:rFonts w:hint="default"/>
      </w:rPr>
    </w:lvl>
    <w:lvl w:ilvl="4">
      <w:start w:val="3"/>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B88667A"/>
    <w:multiLevelType w:val="hybridMultilevel"/>
    <w:tmpl w:val="4AB6AFDE"/>
    <w:lvl w:ilvl="0" w:tplc="75BAEEA4">
      <w:numFmt w:val="bullet"/>
      <w:lvlText w:val=""/>
      <w:lvlJc w:val="left"/>
      <w:pPr>
        <w:ind w:left="827" w:hanging="360"/>
      </w:pPr>
      <w:rPr>
        <w:rFonts w:ascii="Symbol" w:eastAsia="Symbol" w:hAnsi="Symbol" w:cs="Symbol" w:hint="default"/>
        <w:w w:val="99"/>
        <w:sz w:val="18"/>
        <w:szCs w:val="18"/>
        <w:lang w:eastAsia="en-US" w:bidi="ar-SA"/>
      </w:rPr>
    </w:lvl>
    <w:lvl w:ilvl="1" w:tplc="9E989E6C">
      <w:numFmt w:val="bullet"/>
      <w:lvlText w:val="•"/>
      <w:lvlJc w:val="left"/>
      <w:pPr>
        <w:ind w:left="1197" w:hanging="360"/>
      </w:pPr>
      <w:rPr>
        <w:rFonts w:hint="default"/>
        <w:lang w:eastAsia="en-US" w:bidi="ar-SA"/>
      </w:rPr>
    </w:lvl>
    <w:lvl w:ilvl="2" w:tplc="08144AC4">
      <w:numFmt w:val="bullet"/>
      <w:lvlText w:val="•"/>
      <w:lvlJc w:val="left"/>
      <w:pPr>
        <w:ind w:left="1575" w:hanging="360"/>
      </w:pPr>
      <w:rPr>
        <w:rFonts w:hint="default"/>
        <w:lang w:eastAsia="en-US" w:bidi="ar-SA"/>
      </w:rPr>
    </w:lvl>
    <w:lvl w:ilvl="3" w:tplc="CBEA6238">
      <w:numFmt w:val="bullet"/>
      <w:lvlText w:val="•"/>
      <w:lvlJc w:val="left"/>
      <w:pPr>
        <w:ind w:left="1952" w:hanging="360"/>
      </w:pPr>
      <w:rPr>
        <w:rFonts w:hint="default"/>
        <w:lang w:eastAsia="en-US" w:bidi="ar-SA"/>
      </w:rPr>
    </w:lvl>
    <w:lvl w:ilvl="4" w:tplc="78745E22">
      <w:numFmt w:val="bullet"/>
      <w:lvlText w:val="•"/>
      <w:lvlJc w:val="left"/>
      <w:pPr>
        <w:ind w:left="2330" w:hanging="360"/>
      </w:pPr>
      <w:rPr>
        <w:rFonts w:hint="default"/>
        <w:lang w:eastAsia="en-US" w:bidi="ar-SA"/>
      </w:rPr>
    </w:lvl>
    <w:lvl w:ilvl="5" w:tplc="946201C6">
      <w:numFmt w:val="bullet"/>
      <w:lvlText w:val="•"/>
      <w:lvlJc w:val="left"/>
      <w:pPr>
        <w:ind w:left="2708" w:hanging="360"/>
      </w:pPr>
      <w:rPr>
        <w:rFonts w:hint="default"/>
        <w:lang w:eastAsia="en-US" w:bidi="ar-SA"/>
      </w:rPr>
    </w:lvl>
    <w:lvl w:ilvl="6" w:tplc="814A9B4C">
      <w:numFmt w:val="bullet"/>
      <w:lvlText w:val="•"/>
      <w:lvlJc w:val="left"/>
      <w:pPr>
        <w:ind w:left="3085" w:hanging="360"/>
      </w:pPr>
      <w:rPr>
        <w:rFonts w:hint="default"/>
        <w:lang w:eastAsia="en-US" w:bidi="ar-SA"/>
      </w:rPr>
    </w:lvl>
    <w:lvl w:ilvl="7" w:tplc="3728472C">
      <w:numFmt w:val="bullet"/>
      <w:lvlText w:val="•"/>
      <w:lvlJc w:val="left"/>
      <w:pPr>
        <w:ind w:left="3463" w:hanging="360"/>
      </w:pPr>
      <w:rPr>
        <w:rFonts w:hint="default"/>
        <w:lang w:eastAsia="en-US" w:bidi="ar-SA"/>
      </w:rPr>
    </w:lvl>
    <w:lvl w:ilvl="8" w:tplc="EE90BE4E">
      <w:numFmt w:val="bullet"/>
      <w:lvlText w:val="•"/>
      <w:lvlJc w:val="left"/>
      <w:pPr>
        <w:ind w:left="3840" w:hanging="360"/>
      </w:pPr>
      <w:rPr>
        <w:rFonts w:hint="default"/>
        <w:lang w:eastAsia="en-US" w:bidi="ar-SA"/>
      </w:rPr>
    </w:lvl>
  </w:abstractNum>
  <w:abstractNum w:abstractNumId="12">
    <w:nsid w:val="1D823606"/>
    <w:multiLevelType w:val="hybridMultilevel"/>
    <w:tmpl w:val="C1F0B57E"/>
    <w:lvl w:ilvl="0" w:tplc="081A000F">
      <w:start w:val="1"/>
      <w:numFmt w:val="decimal"/>
      <w:lvlText w:val="%1."/>
      <w:lvlJc w:val="left"/>
      <w:pPr>
        <w:tabs>
          <w:tab w:val="num" w:pos="1211"/>
        </w:tabs>
        <w:ind w:left="1211" w:hanging="360"/>
      </w:pPr>
    </w:lvl>
    <w:lvl w:ilvl="1" w:tplc="081A0019" w:tentative="1">
      <w:start w:val="1"/>
      <w:numFmt w:val="lowerLetter"/>
      <w:lvlText w:val="%2."/>
      <w:lvlJc w:val="left"/>
      <w:pPr>
        <w:tabs>
          <w:tab w:val="num" w:pos="1931"/>
        </w:tabs>
        <w:ind w:left="1931" w:hanging="360"/>
      </w:pPr>
    </w:lvl>
    <w:lvl w:ilvl="2" w:tplc="081A001B" w:tentative="1">
      <w:start w:val="1"/>
      <w:numFmt w:val="lowerRoman"/>
      <w:lvlText w:val="%3."/>
      <w:lvlJc w:val="right"/>
      <w:pPr>
        <w:tabs>
          <w:tab w:val="num" w:pos="2651"/>
        </w:tabs>
        <w:ind w:left="2651" w:hanging="180"/>
      </w:pPr>
    </w:lvl>
    <w:lvl w:ilvl="3" w:tplc="081A000F" w:tentative="1">
      <w:start w:val="1"/>
      <w:numFmt w:val="decimal"/>
      <w:lvlText w:val="%4."/>
      <w:lvlJc w:val="left"/>
      <w:pPr>
        <w:tabs>
          <w:tab w:val="num" w:pos="3371"/>
        </w:tabs>
        <w:ind w:left="3371" w:hanging="360"/>
      </w:pPr>
    </w:lvl>
    <w:lvl w:ilvl="4" w:tplc="081A0019" w:tentative="1">
      <w:start w:val="1"/>
      <w:numFmt w:val="lowerLetter"/>
      <w:lvlText w:val="%5."/>
      <w:lvlJc w:val="left"/>
      <w:pPr>
        <w:tabs>
          <w:tab w:val="num" w:pos="4091"/>
        </w:tabs>
        <w:ind w:left="4091" w:hanging="360"/>
      </w:pPr>
    </w:lvl>
    <w:lvl w:ilvl="5" w:tplc="081A001B" w:tentative="1">
      <w:start w:val="1"/>
      <w:numFmt w:val="lowerRoman"/>
      <w:lvlText w:val="%6."/>
      <w:lvlJc w:val="right"/>
      <w:pPr>
        <w:tabs>
          <w:tab w:val="num" w:pos="4811"/>
        </w:tabs>
        <w:ind w:left="4811" w:hanging="180"/>
      </w:pPr>
    </w:lvl>
    <w:lvl w:ilvl="6" w:tplc="081A000F" w:tentative="1">
      <w:start w:val="1"/>
      <w:numFmt w:val="decimal"/>
      <w:lvlText w:val="%7."/>
      <w:lvlJc w:val="left"/>
      <w:pPr>
        <w:tabs>
          <w:tab w:val="num" w:pos="5531"/>
        </w:tabs>
        <w:ind w:left="5531" w:hanging="360"/>
      </w:pPr>
    </w:lvl>
    <w:lvl w:ilvl="7" w:tplc="081A0019" w:tentative="1">
      <w:start w:val="1"/>
      <w:numFmt w:val="lowerLetter"/>
      <w:lvlText w:val="%8."/>
      <w:lvlJc w:val="left"/>
      <w:pPr>
        <w:tabs>
          <w:tab w:val="num" w:pos="6251"/>
        </w:tabs>
        <w:ind w:left="6251" w:hanging="360"/>
      </w:pPr>
    </w:lvl>
    <w:lvl w:ilvl="8" w:tplc="081A001B" w:tentative="1">
      <w:start w:val="1"/>
      <w:numFmt w:val="lowerRoman"/>
      <w:lvlText w:val="%9."/>
      <w:lvlJc w:val="right"/>
      <w:pPr>
        <w:tabs>
          <w:tab w:val="num" w:pos="6971"/>
        </w:tabs>
        <w:ind w:left="6971" w:hanging="180"/>
      </w:pPr>
    </w:lvl>
  </w:abstractNum>
  <w:abstractNum w:abstractNumId="13">
    <w:nsid w:val="1E0603D3"/>
    <w:multiLevelType w:val="hybridMultilevel"/>
    <w:tmpl w:val="BC6C0D2C"/>
    <w:lvl w:ilvl="0" w:tplc="733AE4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B4D72"/>
    <w:multiLevelType w:val="hybridMultilevel"/>
    <w:tmpl w:val="CD6C583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22F260C3"/>
    <w:multiLevelType w:val="hybridMultilevel"/>
    <w:tmpl w:val="C1FE9E4E"/>
    <w:lvl w:ilvl="0" w:tplc="96CA505E">
      <w:numFmt w:val="bullet"/>
      <w:lvlText w:val=""/>
      <w:lvlJc w:val="left"/>
      <w:pPr>
        <w:ind w:left="827" w:hanging="360"/>
      </w:pPr>
      <w:rPr>
        <w:rFonts w:ascii="Symbol" w:eastAsia="Symbol" w:hAnsi="Symbol" w:cs="Symbol" w:hint="default"/>
        <w:w w:val="99"/>
        <w:sz w:val="18"/>
        <w:szCs w:val="18"/>
        <w:lang w:eastAsia="en-US" w:bidi="ar-SA"/>
      </w:rPr>
    </w:lvl>
    <w:lvl w:ilvl="1" w:tplc="9E4A22DC">
      <w:numFmt w:val="bullet"/>
      <w:lvlText w:val="•"/>
      <w:lvlJc w:val="left"/>
      <w:pPr>
        <w:ind w:left="1197" w:hanging="360"/>
      </w:pPr>
      <w:rPr>
        <w:rFonts w:hint="default"/>
        <w:lang w:eastAsia="en-US" w:bidi="ar-SA"/>
      </w:rPr>
    </w:lvl>
    <w:lvl w:ilvl="2" w:tplc="AEF8FE6E">
      <w:numFmt w:val="bullet"/>
      <w:lvlText w:val="•"/>
      <w:lvlJc w:val="left"/>
      <w:pPr>
        <w:ind w:left="1575" w:hanging="360"/>
      </w:pPr>
      <w:rPr>
        <w:rFonts w:hint="default"/>
        <w:lang w:eastAsia="en-US" w:bidi="ar-SA"/>
      </w:rPr>
    </w:lvl>
    <w:lvl w:ilvl="3" w:tplc="52B0AA6C">
      <w:numFmt w:val="bullet"/>
      <w:lvlText w:val="•"/>
      <w:lvlJc w:val="left"/>
      <w:pPr>
        <w:ind w:left="1952" w:hanging="360"/>
      </w:pPr>
      <w:rPr>
        <w:rFonts w:hint="default"/>
        <w:lang w:eastAsia="en-US" w:bidi="ar-SA"/>
      </w:rPr>
    </w:lvl>
    <w:lvl w:ilvl="4" w:tplc="7F1CBFF6">
      <w:numFmt w:val="bullet"/>
      <w:lvlText w:val="•"/>
      <w:lvlJc w:val="left"/>
      <w:pPr>
        <w:ind w:left="2330" w:hanging="360"/>
      </w:pPr>
      <w:rPr>
        <w:rFonts w:hint="default"/>
        <w:lang w:eastAsia="en-US" w:bidi="ar-SA"/>
      </w:rPr>
    </w:lvl>
    <w:lvl w:ilvl="5" w:tplc="FC586448">
      <w:numFmt w:val="bullet"/>
      <w:lvlText w:val="•"/>
      <w:lvlJc w:val="left"/>
      <w:pPr>
        <w:ind w:left="2708" w:hanging="360"/>
      </w:pPr>
      <w:rPr>
        <w:rFonts w:hint="default"/>
        <w:lang w:eastAsia="en-US" w:bidi="ar-SA"/>
      </w:rPr>
    </w:lvl>
    <w:lvl w:ilvl="6" w:tplc="A1F4A6AE">
      <w:numFmt w:val="bullet"/>
      <w:lvlText w:val="•"/>
      <w:lvlJc w:val="left"/>
      <w:pPr>
        <w:ind w:left="3085" w:hanging="360"/>
      </w:pPr>
      <w:rPr>
        <w:rFonts w:hint="default"/>
        <w:lang w:eastAsia="en-US" w:bidi="ar-SA"/>
      </w:rPr>
    </w:lvl>
    <w:lvl w:ilvl="7" w:tplc="131C84D6">
      <w:numFmt w:val="bullet"/>
      <w:lvlText w:val="•"/>
      <w:lvlJc w:val="left"/>
      <w:pPr>
        <w:ind w:left="3463" w:hanging="360"/>
      </w:pPr>
      <w:rPr>
        <w:rFonts w:hint="default"/>
        <w:lang w:eastAsia="en-US" w:bidi="ar-SA"/>
      </w:rPr>
    </w:lvl>
    <w:lvl w:ilvl="8" w:tplc="9E8044EE">
      <w:numFmt w:val="bullet"/>
      <w:lvlText w:val="•"/>
      <w:lvlJc w:val="left"/>
      <w:pPr>
        <w:ind w:left="3840" w:hanging="360"/>
      </w:pPr>
      <w:rPr>
        <w:rFonts w:hint="default"/>
        <w:lang w:eastAsia="en-US" w:bidi="ar-SA"/>
      </w:rPr>
    </w:lvl>
  </w:abstractNum>
  <w:abstractNum w:abstractNumId="16">
    <w:nsid w:val="237D2D22"/>
    <w:multiLevelType w:val="multilevel"/>
    <w:tmpl w:val="53A20742"/>
    <w:lvl w:ilvl="0">
      <w:start w:val="5"/>
      <w:numFmt w:val="decimal"/>
      <w:lvlText w:val="%1."/>
      <w:lvlJc w:val="left"/>
      <w:pPr>
        <w:ind w:left="675" w:hanging="675"/>
      </w:pPr>
      <w:rPr>
        <w:rFonts w:hint="default"/>
      </w:rPr>
    </w:lvl>
    <w:lvl w:ilvl="1">
      <w:start w:val="2"/>
      <w:numFmt w:val="decimal"/>
      <w:lvlText w:val="%1.%2."/>
      <w:lvlJc w:val="left"/>
      <w:pPr>
        <w:ind w:left="832" w:hanging="720"/>
      </w:pPr>
      <w:rPr>
        <w:rFonts w:hint="default"/>
      </w:rPr>
    </w:lvl>
    <w:lvl w:ilvl="2">
      <w:start w:val="4"/>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17">
    <w:nsid w:val="29903515"/>
    <w:multiLevelType w:val="hybridMultilevel"/>
    <w:tmpl w:val="29D4018A"/>
    <w:lvl w:ilvl="0" w:tplc="7F60F7F6">
      <w:numFmt w:val="bullet"/>
      <w:lvlText w:val=""/>
      <w:lvlJc w:val="left"/>
      <w:pPr>
        <w:ind w:left="827" w:hanging="360"/>
      </w:pPr>
      <w:rPr>
        <w:rFonts w:ascii="Symbol" w:eastAsia="Symbol" w:hAnsi="Symbol" w:cs="Symbol" w:hint="default"/>
        <w:w w:val="99"/>
        <w:sz w:val="18"/>
        <w:szCs w:val="18"/>
        <w:lang w:eastAsia="en-US" w:bidi="ar-SA"/>
      </w:rPr>
    </w:lvl>
    <w:lvl w:ilvl="1" w:tplc="2A461DD6">
      <w:numFmt w:val="bullet"/>
      <w:lvlText w:val="•"/>
      <w:lvlJc w:val="left"/>
      <w:pPr>
        <w:ind w:left="1197" w:hanging="360"/>
      </w:pPr>
      <w:rPr>
        <w:rFonts w:hint="default"/>
        <w:lang w:eastAsia="en-US" w:bidi="ar-SA"/>
      </w:rPr>
    </w:lvl>
    <w:lvl w:ilvl="2" w:tplc="038A000A">
      <w:numFmt w:val="bullet"/>
      <w:lvlText w:val="•"/>
      <w:lvlJc w:val="left"/>
      <w:pPr>
        <w:ind w:left="1575" w:hanging="360"/>
      </w:pPr>
      <w:rPr>
        <w:rFonts w:hint="default"/>
        <w:lang w:eastAsia="en-US" w:bidi="ar-SA"/>
      </w:rPr>
    </w:lvl>
    <w:lvl w:ilvl="3" w:tplc="C0F069D8">
      <w:numFmt w:val="bullet"/>
      <w:lvlText w:val="•"/>
      <w:lvlJc w:val="left"/>
      <w:pPr>
        <w:ind w:left="1952" w:hanging="360"/>
      </w:pPr>
      <w:rPr>
        <w:rFonts w:hint="default"/>
        <w:lang w:eastAsia="en-US" w:bidi="ar-SA"/>
      </w:rPr>
    </w:lvl>
    <w:lvl w:ilvl="4" w:tplc="15829834">
      <w:numFmt w:val="bullet"/>
      <w:lvlText w:val="•"/>
      <w:lvlJc w:val="left"/>
      <w:pPr>
        <w:ind w:left="2330" w:hanging="360"/>
      </w:pPr>
      <w:rPr>
        <w:rFonts w:hint="default"/>
        <w:lang w:eastAsia="en-US" w:bidi="ar-SA"/>
      </w:rPr>
    </w:lvl>
    <w:lvl w:ilvl="5" w:tplc="74AEADFA">
      <w:numFmt w:val="bullet"/>
      <w:lvlText w:val="•"/>
      <w:lvlJc w:val="left"/>
      <w:pPr>
        <w:ind w:left="2708" w:hanging="360"/>
      </w:pPr>
      <w:rPr>
        <w:rFonts w:hint="default"/>
        <w:lang w:eastAsia="en-US" w:bidi="ar-SA"/>
      </w:rPr>
    </w:lvl>
    <w:lvl w:ilvl="6" w:tplc="FD205D44">
      <w:numFmt w:val="bullet"/>
      <w:lvlText w:val="•"/>
      <w:lvlJc w:val="left"/>
      <w:pPr>
        <w:ind w:left="3085" w:hanging="360"/>
      </w:pPr>
      <w:rPr>
        <w:rFonts w:hint="default"/>
        <w:lang w:eastAsia="en-US" w:bidi="ar-SA"/>
      </w:rPr>
    </w:lvl>
    <w:lvl w:ilvl="7" w:tplc="59F812F0">
      <w:numFmt w:val="bullet"/>
      <w:lvlText w:val="•"/>
      <w:lvlJc w:val="left"/>
      <w:pPr>
        <w:ind w:left="3463" w:hanging="360"/>
      </w:pPr>
      <w:rPr>
        <w:rFonts w:hint="default"/>
        <w:lang w:eastAsia="en-US" w:bidi="ar-SA"/>
      </w:rPr>
    </w:lvl>
    <w:lvl w:ilvl="8" w:tplc="F538F1E4">
      <w:numFmt w:val="bullet"/>
      <w:lvlText w:val="•"/>
      <w:lvlJc w:val="left"/>
      <w:pPr>
        <w:ind w:left="3840" w:hanging="360"/>
      </w:pPr>
      <w:rPr>
        <w:rFonts w:hint="default"/>
        <w:lang w:eastAsia="en-US" w:bidi="ar-SA"/>
      </w:rPr>
    </w:lvl>
  </w:abstractNum>
  <w:abstractNum w:abstractNumId="18">
    <w:nsid w:val="2C2A7789"/>
    <w:multiLevelType w:val="hybridMultilevel"/>
    <w:tmpl w:val="04D0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25612"/>
    <w:multiLevelType w:val="hybridMultilevel"/>
    <w:tmpl w:val="78E6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A7998"/>
    <w:multiLevelType w:val="multilevel"/>
    <w:tmpl w:val="FBE891BE"/>
    <w:lvl w:ilvl="0">
      <w:start w:val="5"/>
      <w:numFmt w:val="decimal"/>
      <w:lvlText w:val="%1."/>
      <w:lvlJc w:val="left"/>
      <w:pPr>
        <w:ind w:left="1095" w:hanging="1095"/>
      </w:pPr>
      <w:rPr>
        <w:rFonts w:hint="default"/>
        <w:b/>
        <w:sz w:val="28"/>
      </w:rPr>
    </w:lvl>
    <w:lvl w:ilvl="1">
      <w:start w:val="2"/>
      <w:numFmt w:val="decimal"/>
      <w:lvlText w:val="%1.%2."/>
      <w:lvlJc w:val="left"/>
      <w:pPr>
        <w:ind w:left="1095" w:hanging="1095"/>
      </w:pPr>
      <w:rPr>
        <w:rFonts w:hint="default"/>
        <w:b/>
        <w:sz w:val="28"/>
      </w:rPr>
    </w:lvl>
    <w:lvl w:ilvl="2">
      <w:start w:val="1"/>
      <w:numFmt w:val="decimal"/>
      <w:lvlText w:val="%1.%2.%3."/>
      <w:lvlJc w:val="left"/>
      <w:pPr>
        <w:ind w:left="1095" w:hanging="1095"/>
      </w:pPr>
      <w:rPr>
        <w:rFonts w:hint="default"/>
        <w:b/>
        <w:sz w:val="28"/>
      </w:rPr>
    </w:lvl>
    <w:lvl w:ilvl="3">
      <w:start w:val="5"/>
      <w:numFmt w:val="decimal"/>
      <w:lvlText w:val="%1.%2.%3.%4."/>
      <w:lvlJc w:val="left"/>
      <w:pPr>
        <w:ind w:left="1095" w:hanging="1095"/>
      </w:pPr>
      <w:rPr>
        <w:rFonts w:hint="default"/>
        <w:b/>
        <w:sz w:val="28"/>
      </w:rPr>
    </w:lvl>
    <w:lvl w:ilvl="4">
      <w:start w:val="5"/>
      <w:numFmt w:val="decimal"/>
      <w:lvlText w:val="%1.%2.%3.%4.%5."/>
      <w:lvlJc w:val="left"/>
      <w:pPr>
        <w:ind w:left="1095" w:hanging="1095"/>
      </w:pPr>
      <w:rPr>
        <w:rFonts w:hint="default"/>
        <w:b/>
        <w:sz w:val="28"/>
      </w:rPr>
    </w:lvl>
    <w:lvl w:ilvl="5">
      <w:start w:val="1"/>
      <w:numFmt w:val="decimal"/>
      <w:lvlText w:val="%1.%2.%3.%4.%5.%6."/>
      <w:lvlJc w:val="left"/>
      <w:pPr>
        <w:ind w:left="1095" w:hanging="1095"/>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1">
    <w:nsid w:val="31B63F17"/>
    <w:multiLevelType w:val="hybridMultilevel"/>
    <w:tmpl w:val="0C70A718"/>
    <w:lvl w:ilvl="0" w:tplc="E82A3950">
      <w:numFmt w:val="bullet"/>
      <w:lvlText w:val=""/>
      <w:lvlJc w:val="left"/>
      <w:pPr>
        <w:ind w:left="825" w:hanging="360"/>
      </w:pPr>
      <w:rPr>
        <w:rFonts w:ascii="Symbol" w:eastAsia="Symbol" w:hAnsi="Symbol" w:cs="Symbol" w:hint="default"/>
        <w:w w:val="99"/>
        <w:sz w:val="18"/>
        <w:szCs w:val="18"/>
        <w:lang w:eastAsia="en-US" w:bidi="ar-SA"/>
      </w:rPr>
    </w:lvl>
    <w:lvl w:ilvl="1" w:tplc="05D29700">
      <w:numFmt w:val="bullet"/>
      <w:lvlText w:val="•"/>
      <w:lvlJc w:val="left"/>
      <w:pPr>
        <w:ind w:left="1188" w:hanging="360"/>
      </w:pPr>
      <w:rPr>
        <w:rFonts w:hint="default"/>
        <w:lang w:eastAsia="en-US" w:bidi="ar-SA"/>
      </w:rPr>
    </w:lvl>
    <w:lvl w:ilvl="2" w:tplc="6D6C5AA2">
      <w:numFmt w:val="bullet"/>
      <w:lvlText w:val="•"/>
      <w:lvlJc w:val="left"/>
      <w:pPr>
        <w:ind w:left="1557" w:hanging="360"/>
      </w:pPr>
      <w:rPr>
        <w:rFonts w:hint="default"/>
        <w:lang w:eastAsia="en-US" w:bidi="ar-SA"/>
      </w:rPr>
    </w:lvl>
    <w:lvl w:ilvl="3" w:tplc="91E47F5A">
      <w:numFmt w:val="bullet"/>
      <w:lvlText w:val="•"/>
      <w:lvlJc w:val="left"/>
      <w:pPr>
        <w:ind w:left="1926" w:hanging="360"/>
      </w:pPr>
      <w:rPr>
        <w:rFonts w:hint="default"/>
        <w:lang w:eastAsia="en-US" w:bidi="ar-SA"/>
      </w:rPr>
    </w:lvl>
    <w:lvl w:ilvl="4" w:tplc="0A187F1E">
      <w:numFmt w:val="bullet"/>
      <w:lvlText w:val="•"/>
      <w:lvlJc w:val="left"/>
      <w:pPr>
        <w:ind w:left="2294" w:hanging="360"/>
      </w:pPr>
      <w:rPr>
        <w:rFonts w:hint="default"/>
        <w:lang w:eastAsia="en-US" w:bidi="ar-SA"/>
      </w:rPr>
    </w:lvl>
    <w:lvl w:ilvl="5" w:tplc="197AE562">
      <w:numFmt w:val="bullet"/>
      <w:lvlText w:val="•"/>
      <w:lvlJc w:val="left"/>
      <w:pPr>
        <w:ind w:left="2663" w:hanging="360"/>
      </w:pPr>
      <w:rPr>
        <w:rFonts w:hint="default"/>
        <w:lang w:eastAsia="en-US" w:bidi="ar-SA"/>
      </w:rPr>
    </w:lvl>
    <w:lvl w:ilvl="6" w:tplc="7C86AF6A">
      <w:numFmt w:val="bullet"/>
      <w:lvlText w:val="•"/>
      <w:lvlJc w:val="left"/>
      <w:pPr>
        <w:ind w:left="3032" w:hanging="360"/>
      </w:pPr>
      <w:rPr>
        <w:rFonts w:hint="default"/>
        <w:lang w:eastAsia="en-US" w:bidi="ar-SA"/>
      </w:rPr>
    </w:lvl>
    <w:lvl w:ilvl="7" w:tplc="2620F178">
      <w:numFmt w:val="bullet"/>
      <w:lvlText w:val="•"/>
      <w:lvlJc w:val="left"/>
      <w:pPr>
        <w:ind w:left="3400" w:hanging="360"/>
      </w:pPr>
      <w:rPr>
        <w:rFonts w:hint="default"/>
        <w:lang w:eastAsia="en-US" w:bidi="ar-SA"/>
      </w:rPr>
    </w:lvl>
    <w:lvl w:ilvl="8" w:tplc="2BA6CF56">
      <w:numFmt w:val="bullet"/>
      <w:lvlText w:val="•"/>
      <w:lvlJc w:val="left"/>
      <w:pPr>
        <w:ind w:left="3769" w:hanging="360"/>
      </w:pPr>
      <w:rPr>
        <w:rFonts w:hint="default"/>
        <w:lang w:eastAsia="en-US" w:bidi="ar-SA"/>
      </w:rPr>
    </w:lvl>
  </w:abstractNum>
  <w:abstractNum w:abstractNumId="22">
    <w:nsid w:val="328A0B02"/>
    <w:multiLevelType w:val="hybridMultilevel"/>
    <w:tmpl w:val="E6E2334C"/>
    <w:lvl w:ilvl="0" w:tplc="C8A625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C41AC0"/>
    <w:multiLevelType w:val="hybridMultilevel"/>
    <w:tmpl w:val="4A642C8C"/>
    <w:lvl w:ilvl="0" w:tplc="241A0009">
      <w:start w:val="1"/>
      <w:numFmt w:val="bullet"/>
      <w:lvlText w:val=""/>
      <w:lvlJc w:val="left"/>
      <w:pPr>
        <w:ind w:left="720" w:hanging="360"/>
      </w:pPr>
      <w:rPr>
        <w:rFonts w:ascii="Wingdings" w:hAnsi="Wingdings" w:hint="default"/>
      </w:rPr>
    </w:lvl>
    <w:lvl w:ilvl="1" w:tplc="241A0009">
      <w:start w:val="1"/>
      <w:numFmt w:val="bullet"/>
      <w:lvlText w:val=""/>
      <w:lvlJc w:val="left"/>
      <w:pPr>
        <w:ind w:left="1440" w:hanging="360"/>
      </w:pPr>
      <w:rPr>
        <w:rFonts w:ascii="Wingdings" w:hAnsi="Wingdings"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nsid w:val="40F23DA4"/>
    <w:multiLevelType w:val="hybridMultilevel"/>
    <w:tmpl w:val="D768312C"/>
    <w:lvl w:ilvl="0" w:tplc="F55A1AD4">
      <w:numFmt w:val="bullet"/>
      <w:lvlText w:val=""/>
      <w:lvlJc w:val="left"/>
      <w:pPr>
        <w:ind w:left="825" w:hanging="360"/>
      </w:pPr>
      <w:rPr>
        <w:rFonts w:ascii="Symbol" w:eastAsia="Symbol" w:hAnsi="Symbol" w:cs="Symbol" w:hint="default"/>
        <w:w w:val="99"/>
        <w:sz w:val="18"/>
        <w:szCs w:val="18"/>
        <w:lang w:eastAsia="en-US" w:bidi="ar-SA"/>
      </w:rPr>
    </w:lvl>
    <w:lvl w:ilvl="1" w:tplc="B1CA167C">
      <w:numFmt w:val="bullet"/>
      <w:lvlText w:val="•"/>
      <w:lvlJc w:val="left"/>
      <w:pPr>
        <w:ind w:left="1188" w:hanging="360"/>
      </w:pPr>
      <w:rPr>
        <w:rFonts w:hint="default"/>
        <w:lang w:eastAsia="en-US" w:bidi="ar-SA"/>
      </w:rPr>
    </w:lvl>
    <w:lvl w:ilvl="2" w:tplc="0B122E0A">
      <w:numFmt w:val="bullet"/>
      <w:lvlText w:val="•"/>
      <w:lvlJc w:val="left"/>
      <w:pPr>
        <w:ind w:left="1557" w:hanging="360"/>
      </w:pPr>
      <w:rPr>
        <w:rFonts w:hint="default"/>
        <w:lang w:eastAsia="en-US" w:bidi="ar-SA"/>
      </w:rPr>
    </w:lvl>
    <w:lvl w:ilvl="3" w:tplc="851AB736">
      <w:numFmt w:val="bullet"/>
      <w:lvlText w:val="•"/>
      <w:lvlJc w:val="left"/>
      <w:pPr>
        <w:ind w:left="1926" w:hanging="360"/>
      </w:pPr>
      <w:rPr>
        <w:rFonts w:hint="default"/>
        <w:lang w:eastAsia="en-US" w:bidi="ar-SA"/>
      </w:rPr>
    </w:lvl>
    <w:lvl w:ilvl="4" w:tplc="457C3012">
      <w:numFmt w:val="bullet"/>
      <w:lvlText w:val="•"/>
      <w:lvlJc w:val="left"/>
      <w:pPr>
        <w:ind w:left="2294" w:hanging="360"/>
      </w:pPr>
      <w:rPr>
        <w:rFonts w:hint="default"/>
        <w:lang w:eastAsia="en-US" w:bidi="ar-SA"/>
      </w:rPr>
    </w:lvl>
    <w:lvl w:ilvl="5" w:tplc="71F075E6">
      <w:numFmt w:val="bullet"/>
      <w:lvlText w:val="•"/>
      <w:lvlJc w:val="left"/>
      <w:pPr>
        <w:ind w:left="2663" w:hanging="360"/>
      </w:pPr>
      <w:rPr>
        <w:rFonts w:hint="default"/>
        <w:lang w:eastAsia="en-US" w:bidi="ar-SA"/>
      </w:rPr>
    </w:lvl>
    <w:lvl w:ilvl="6" w:tplc="7B4C7C12">
      <w:numFmt w:val="bullet"/>
      <w:lvlText w:val="•"/>
      <w:lvlJc w:val="left"/>
      <w:pPr>
        <w:ind w:left="3032" w:hanging="360"/>
      </w:pPr>
      <w:rPr>
        <w:rFonts w:hint="default"/>
        <w:lang w:eastAsia="en-US" w:bidi="ar-SA"/>
      </w:rPr>
    </w:lvl>
    <w:lvl w:ilvl="7" w:tplc="29D65AB6">
      <w:numFmt w:val="bullet"/>
      <w:lvlText w:val="•"/>
      <w:lvlJc w:val="left"/>
      <w:pPr>
        <w:ind w:left="3400" w:hanging="360"/>
      </w:pPr>
      <w:rPr>
        <w:rFonts w:hint="default"/>
        <w:lang w:eastAsia="en-US" w:bidi="ar-SA"/>
      </w:rPr>
    </w:lvl>
    <w:lvl w:ilvl="8" w:tplc="90545342">
      <w:numFmt w:val="bullet"/>
      <w:lvlText w:val="•"/>
      <w:lvlJc w:val="left"/>
      <w:pPr>
        <w:ind w:left="3769" w:hanging="360"/>
      </w:pPr>
      <w:rPr>
        <w:rFonts w:hint="default"/>
        <w:lang w:eastAsia="en-US" w:bidi="ar-SA"/>
      </w:rPr>
    </w:lvl>
  </w:abstractNum>
  <w:abstractNum w:abstractNumId="25">
    <w:nsid w:val="42D80B90"/>
    <w:multiLevelType w:val="hybridMultilevel"/>
    <w:tmpl w:val="7EC6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24F23"/>
    <w:multiLevelType w:val="hybridMultilevel"/>
    <w:tmpl w:val="6F3CB4DA"/>
    <w:lvl w:ilvl="0" w:tplc="C4AC95B2">
      <w:numFmt w:val="bullet"/>
      <w:lvlText w:val=""/>
      <w:lvlJc w:val="left"/>
      <w:pPr>
        <w:ind w:left="827" w:hanging="360"/>
      </w:pPr>
      <w:rPr>
        <w:rFonts w:ascii="Symbol" w:eastAsia="Symbol" w:hAnsi="Symbol" w:cs="Symbol" w:hint="default"/>
        <w:w w:val="99"/>
        <w:sz w:val="18"/>
        <w:szCs w:val="18"/>
        <w:lang w:eastAsia="en-US" w:bidi="ar-SA"/>
      </w:rPr>
    </w:lvl>
    <w:lvl w:ilvl="1" w:tplc="3A486CC8">
      <w:numFmt w:val="bullet"/>
      <w:lvlText w:val="•"/>
      <w:lvlJc w:val="left"/>
      <w:pPr>
        <w:ind w:left="1188" w:hanging="360"/>
      </w:pPr>
      <w:rPr>
        <w:rFonts w:hint="default"/>
        <w:lang w:eastAsia="en-US" w:bidi="ar-SA"/>
      </w:rPr>
    </w:lvl>
    <w:lvl w:ilvl="2" w:tplc="D0DE8432">
      <w:numFmt w:val="bullet"/>
      <w:lvlText w:val="•"/>
      <w:lvlJc w:val="left"/>
      <w:pPr>
        <w:ind w:left="1557" w:hanging="360"/>
      </w:pPr>
      <w:rPr>
        <w:rFonts w:hint="default"/>
        <w:lang w:eastAsia="en-US" w:bidi="ar-SA"/>
      </w:rPr>
    </w:lvl>
    <w:lvl w:ilvl="3" w:tplc="D7FC6684">
      <w:numFmt w:val="bullet"/>
      <w:lvlText w:val="•"/>
      <w:lvlJc w:val="left"/>
      <w:pPr>
        <w:ind w:left="1926" w:hanging="360"/>
      </w:pPr>
      <w:rPr>
        <w:rFonts w:hint="default"/>
        <w:lang w:eastAsia="en-US" w:bidi="ar-SA"/>
      </w:rPr>
    </w:lvl>
    <w:lvl w:ilvl="4" w:tplc="3D4AA9CA">
      <w:numFmt w:val="bullet"/>
      <w:lvlText w:val="•"/>
      <w:lvlJc w:val="left"/>
      <w:pPr>
        <w:ind w:left="2295" w:hanging="360"/>
      </w:pPr>
      <w:rPr>
        <w:rFonts w:hint="default"/>
        <w:lang w:eastAsia="en-US" w:bidi="ar-SA"/>
      </w:rPr>
    </w:lvl>
    <w:lvl w:ilvl="5" w:tplc="3E746EB6">
      <w:numFmt w:val="bullet"/>
      <w:lvlText w:val="•"/>
      <w:lvlJc w:val="left"/>
      <w:pPr>
        <w:ind w:left="2664" w:hanging="360"/>
      </w:pPr>
      <w:rPr>
        <w:rFonts w:hint="default"/>
        <w:lang w:eastAsia="en-US" w:bidi="ar-SA"/>
      </w:rPr>
    </w:lvl>
    <w:lvl w:ilvl="6" w:tplc="D47C1DD2">
      <w:numFmt w:val="bullet"/>
      <w:lvlText w:val="•"/>
      <w:lvlJc w:val="left"/>
      <w:pPr>
        <w:ind w:left="3033" w:hanging="360"/>
      </w:pPr>
      <w:rPr>
        <w:rFonts w:hint="default"/>
        <w:lang w:eastAsia="en-US" w:bidi="ar-SA"/>
      </w:rPr>
    </w:lvl>
    <w:lvl w:ilvl="7" w:tplc="72C42F96">
      <w:numFmt w:val="bullet"/>
      <w:lvlText w:val="•"/>
      <w:lvlJc w:val="left"/>
      <w:pPr>
        <w:ind w:left="3402" w:hanging="360"/>
      </w:pPr>
      <w:rPr>
        <w:rFonts w:hint="default"/>
        <w:lang w:eastAsia="en-US" w:bidi="ar-SA"/>
      </w:rPr>
    </w:lvl>
    <w:lvl w:ilvl="8" w:tplc="D3E0DF48">
      <w:numFmt w:val="bullet"/>
      <w:lvlText w:val="•"/>
      <w:lvlJc w:val="left"/>
      <w:pPr>
        <w:ind w:left="3771" w:hanging="360"/>
      </w:pPr>
      <w:rPr>
        <w:rFonts w:hint="default"/>
        <w:lang w:eastAsia="en-US" w:bidi="ar-SA"/>
      </w:rPr>
    </w:lvl>
  </w:abstractNum>
  <w:abstractNum w:abstractNumId="27">
    <w:nsid w:val="4D8E7FBF"/>
    <w:multiLevelType w:val="multilevel"/>
    <w:tmpl w:val="A6EE6B1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8">
    <w:nsid w:val="52793CA7"/>
    <w:multiLevelType w:val="multilevel"/>
    <w:tmpl w:val="2E92FEEC"/>
    <w:lvl w:ilvl="0">
      <w:start w:val="5"/>
      <w:numFmt w:val="decimal"/>
      <w:lvlText w:val="%1"/>
      <w:lvlJc w:val="left"/>
      <w:pPr>
        <w:ind w:left="660" w:hanging="660"/>
      </w:pPr>
      <w:rPr>
        <w:rFonts w:hint="default"/>
      </w:rPr>
    </w:lvl>
    <w:lvl w:ilvl="1">
      <w:start w:val="2"/>
      <w:numFmt w:val="decimal"/>
      <w:lvlText w:val="%1.%2"/>
      <w:lvlJc w:val="left"/>
      <w:pPr>
        <w:ind w:left="735" w:hanging="660"/>
      </w:pPr>
      <w:rPr>
        <w:rFonts w:hint="default"/>
      </w:rPr>
    </w:lvl>
    <w:lvl w:ilvl="2">
      <w:start w:val="1"/>
      <w:numFmt w:val="decimal"/>
      <w:lvlText w:val="%1.%2.%3"/>
      <w:lvlJc w:val="left"/>
      <w:pPr>
        <w:ind w:left="870" w:hanging="720"/>
      </w:pPr>
      <w:rPr>
        <w:rFonts w:hint="default"/>
      </w:rPr>
    </w:lvl>
    <w:lvl w:ilvl="3">
      <w:start w:val="5"/>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29">
    <w:nsid w:val="52D87195"/>
    <w:multiLevelType w:val="hybridMultilevel"/>
    <w:tmpl w:val="6B74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9C50C7"/>
    <w:multiLevelType w:val="multilevel"/>
    <w:tmpl w:val="BB14879A"/>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nsid w:val="54DD7403"/>
    <w:multiLevelType w:val="multilevel"/>
    <w:tmpl w:val="278C78A4"/>
    <w:lvl w:ilvl="0">
      <w:start w:val="1"/>
      <w:numFmt w:val="decimal"/>
      <w:lvlText w:val="%1."/>
      <w:lvlJc w:val="left"/>
      <w:pPr>
        <w:ind w:left="720" w:hanging="360"/>
      </w:pPr>
      <w:rPr>
        <w:rFonts w:hint="default"/>
      </w:rPr>
    </w:lvl>
    <w:lvl w:ilvl="1">
      <w:start w:val="2"/>
      <w:numFmt w:val="decimal"/>
      <w:isLgl/>
      <w:lvlText w:val="%1.%2"/>
      <w:lvlJc w:val="left"/>
      <w:pPr>
        <w:ind w:left="1290" w:hanging="810"/>
      </w:pPr>
      <w:rPr>
        <w:rFonts w:hint="default"/>
      </w:rPr>
    </w:lvl>
    <w:lvl w:ilvl="2">
      <w:start w:val="1"/>
      <w:numFmt w:val="decimal"/>
      <w:isLgl/>
      <w:lvlText w:val="%1.%2.%3"/>
      <w:lvlJc w:val="left"/>
      <w:pPr>
        <w:ind w:left="1410" w:hanging="81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32">
    <w:nsid w:val="58157490"/>
    <w:multiLevelType w:val="hybridMultilevel"/>
    <w:tmpl w:val="0D0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07F69"/>
    <w:multiLevelType w:val="multilevel"/>
    <w:tmpl w:val="BEA2FD84"/>
    <w:lvl w:ilvl="0">
      <w:start w:val="1"/>
      <w:numFmt w:val="decimal"/>
      <w:lvlText w:val="%1."/>
      <w:lvlJc w:val="left"/>
      <w:pPr>
        <w:ind w:left="720" w:hanging="360"/>
      </w:pPr>
    </w:lvl>
    <w:lvl w:ilvl="1">
      <w:start w:val="2"/>
      <w:numFmt w:val="decimal"/>
      <w:isLgl/>
      <w:lvlText w:val="%1.%2."/>
      <w:lvlJc w:val="left"/>
      <w:pPr>
        <w:ind w:left="1575" w:hanging="900"/>
      </w:pPr>
      <w:rPr>
        <w:rFonts w:hint="default"/>
        <w:sz w:val="24"/>
      </w:rPr>
    </w:lvl>
    <w:lvl w:ilvl="2">
      <w:start w:val="1"/>
      <w:numFmt w:val="decimal"/>
      <w:isLgl/>
      <w:lvlText w:val="%1.%2.%3."/>
      <w:lvlJc w:val="left"/>
      <w:pPr>
        <w:ind w:left="1890" w:hanging="900"/>
      </w:pPr>
      <w:rPr>
        <w:rFonts w:hint="default"/>
        <w:sz w:val="24"/>
      </w:rPr>
    </w:lvl>
    <w:lvl w:ilvl="3">
      <w:start w:val="2"/>
      <w:numFmt w:val="decimal"/>
      <w:isLgl/>
      <w:lvlText w:val="%1.%2.%3.%4."/>
      <w:lvlJc w:val="left"/>
      <w:pPr>
        <w:ind w:left="2385" w:hanging="1080"/>
      </w:pPr>
      <w:rPr>
        <w:rFonts w:hint="default"/>
        <w:sz w:val="24"/>
      </w:rPr>
    </w:lvl>
    <w:lvl w:ilvl="4">
      <w:start w:val="1"/>
      <w:numFmt w:val="decimal"/>
      <w:isLgl/>
      <w:lvlText w:val="%1.%2.%3.%4.%5."/>
      <w:lvlJc w:val="left"/>
      <w:pPr>
        <w:ind w:left="2700" w:hanging="1080"/>
      </w:pPr>
      <w:rPr>
        <w:rFonts w:hint="default"/>
        <w:sz w:val="24"/>
      </w:rPr>
    </w:lvl>
    <w:lvl w:ilvl="5">
      <w:start w:val="1"/>
      <w:numFmt w:val="decimal"/>
      <w:isLgl/>
      <w:lvlText w:val="%1.%2.%3.%4.%5.%6."/>
      <w:lvlJc w:val="left"/>
      <w:pPr>
        <w:ind w:left="3375" w:hanging="1440"/>
      </w:pPr>
      <w:rPr>
        <w:rFonts w:hint="default"/>
        <w:sz w:val="24"/>
      </w:rPr>
    </w:lvl>
    <w:lvl w:ilvl="6">
      <w:start w:val="1"/>
      <w:numFmt w:val="decimal"/>
      <w:isLgl/>
      <w:lvlText w:val="%1.%2.%3.%4.%5.%6.%7."/>
      <w:lvlJc w:val="left"/>
      <w:pPr>
        <w:ind w:left="4050" w:hanging="1800"/>
      </w:pPr>
      <w:rPr>
        <w:rFonts w:hint="default"/>
        <w:sz w:val="24"/>
      </w:rPr>
    </w:lvl>
    <w:lvl w:ilvl="7">
      <w:start w:val="1"/>
      <w:numFmt w:val="decimal"/>
      <w:isLgl/>
      <w:lvlText w:val="%1.%2.%3.%4.%5.%6.%7.%8."/>
      <w:lvlJc w:val="left"/>
      <w:pPr>
        <w:ind w:left="4365" w:hanging="1800"/>
      </w:pPr>
      <w:rPr>
        <w:rFonts w:hint="default"/>
        <w:sz w:val="24"/>
      </w:rPr>
    </w:lvl>
    <w:lvl w:ilvl="8">
      <w:start w:val="1"/>
      <w:numFmt w:val="decimal"/>
      <w:isLgl/>
      <w:lvlText w:val="%1.%2.%3.%4.%5.%6.%7.%8.%9."/>
      <w:lvlJc w:val="left"/>
      <w:pPr>
        <w:ind w:left="5040" w:hanging="2160"/>
      </w:pPr>
      <w:rPr>
        <w:rFonts w:hint="default"/>
        <w:sz w:val="24"/>
      </w:rPr>
    </w:lvl>
  </w:abstractNum>
  <w:abstractNum w:abstractNumId="34">
    <w:nsid w:val="5C976843"/>
    <w:multiLevelType w:val="multilevel"/>
    <w:tmpl w:val="5C76A1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2C55D7"/>
    <w:multiLevelType w:val="multilevel"/>
    <w:tmpl w:val="2AC63F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0980482"/>
    <w:multiLevelType w:val="hybridMultilevel"/>
    <w:tmpl w:val="C73CF0DE"/>
    <w:lvl w:ilvl="0" w:tplc="DE6A4642">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A33CA"/>
    <w:multiLevelType w:val="multilevel"/>
    <w:tmpl w:val="869817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3428AA"/>
    <w:multiLevelType w:val="hybridMultilevel"/>
    <w:tmpl w:val="75AA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26763"/>
    <w:multiLevelType w:val="multilevel"/>
    <w:tmpl w:val="F71EEEC2"/>
    <w:lvl w:ilvl="0">
      <w:start w:val="2"/>
      <w:numFmt w:val="decimal"/>
      <w:lvlText w:val="%1."/>
      <w:lvlJc w:val="left"/>
      <w:pPr>
        <w:ind w:left="540" w:hanging="540"/>
      </w:pPr>
      <w:rPr>
        <w:rFonts w:hint="default"/>
        <w:b/>
      </w:rPr>
    </w:lvl>
    <w:lvl w:ilvl="1">
      <w:start w:val="4"/>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nsid w:val="665F24B2"/>
    <w:multiLevelType w:val="hybridMultilevel"/>
    <w:tmpl w:val="10C230E6"/>
    <w:lvl w:ilvl="0" w:tplc="637C104A">
      <w:numFmt w:val="bullet"/>
      <w:lvlText w:val=""/>
      <w:lvlJc w:val="left"/>
      <w:pPr>
        <w:ind w:left="827" w:hanging="360"/>
      </w:pPr>
      <w:rPr>
        <w:rFonts w:ascii="Symbol" w:eastAsia="Symbol" w:hAnsi="Symbol" w:cs="Symbol" w:hint="default"/>
        <w:w w:val="99"/>
        <w:sz w:val="18"/>
        <w:szCs w:val="18"/>
        <w:lang w:eastAsia="en-US" w:bidi="ar-SA"/>
      </w:rPr>
    </w:lvl>
    <w:lvl w:ilvl="1" w:tplc="45F08DCA">
      <w:numFmt w:val="bullet"/>
      <w:lvlText w:val="•"/>
      <w:lvlJc w:val="left"/>
      <w:pPr>
        <w:ind w:left="1188" w:hanging="360"/>
      </w:pPr>
      <w:rPr>
        <w:rFonts w:hint="default"/>
        <w:lang w:eastAsia="en-US" w:bidi="ar-SA"/>
      </w:rPr>
    </w:lvl>
    <w:lvl w:ilvl="2" w:tplc="2A02FDA6">
      <w:numFmt w:val="bullet"/>
      <w:lvlText w:val="•"/>
      <w:lvlJc w:val="left"/>
      <w:pPr>
        <w:ind w:left="1557" w:hanging="360"/>
      </w:pPr>
      <w:rPr>
        <w:rFonts w:hint="default"/>
        <w:lang w:eastAsia="en-US" w:bidi="ar-SA"/>
      </w:rPr>
    </w:lvl>
    <w:lvl w:ilvl="3" w:tplc="64101140">
      <w:numFmt w:val="bullet"/>
      <w:lvlText w:val="•"/>
      <w:lvlJc w:val="left"/>
      <w:pPr>
        <w:ind w:left="1926" w:hanging="360"/>
      </w:pPr>
      <w:rPr>
        <w:rFonts w:hint="default"/>
        <w:lang w:eastAsia="en-US" w:bidi="ar-SA"/>
      </w:rPr>
    </w:lvl>
    <w:lvl w:ilvl="4" w:tplc="4828AC74">
      <w:numFmt w:val="bullet"/>
      <w:lvlText w:val="•"/>
      <w:lvlJc w:val="left"/>
      <w:pPr>
        <w:ind w:left="2295" w:hanging="360"/>
      </w:pPr>
      <w:rPr>
        <w:rFonts w:hint="default"/>
        <w:lang w:eastAsia="en-US" w:bidi="ar-SA"/>
      </w:rPr>
    </w:lvl>
    <w:lvl w:ilvl="5" w:tplc="74820B46">
      <w:numFmt w:val="bullet"/>
      <w:lvlText w:val="•"/>
      <w:lvlJc w:val="left"/>
      <w:pPr>
        <w:ind w:left="2664" w:hanging="360"/>
      </w:pPr>
      <w:rPr>
        <w:rFonts w:hint="default"/>
        <w:lang w:eastAsia="en-US" w:bidi="ar-SA"/>
      </w:rPr>
    </w:lvl>
    <w:lvl w:ilvl="6" w:tplc="B7221710">
      <w:numFmt w:val="bullet"/>
      <w:lvlText w:val="•"/>
      <w:lvlJc w:val="left"/>
      <w:pPr>
        <w:ind w:left="3033" w:hanging="360"/>
      </w:pPr>
      <w:rPr>
        <w:rFonts w:hint="default"/>
        <w:lang w:eastAsia="en-US" w:bidi="ar-SA"/>
      </w:rPr>
    </w:lvl>
    <w:lvl w:ilvl="7" w:tplc="142052A2">
      <w:numFmt w:val="bullet"/>
      <w:lvlText w:val="•"/>
      <w:lvlJc w:val="left"/>
      <w:pPr>
        <w:ind w:left="3402" w:hanging="360"/>
      </w:pPr>
      <w:rPr>
        <w:rFonts w:hint="default"/>
        <w:lang w:eastAsia="en-US" w:bidi="ar-SA"/>
      </w:rPr>
    </w:lvl>
    <w:lvl w:ilvl="8" w:tplc="7CBA72E6">
      <w:numFmt w:val="bullet"/>
      <w:lvlText w:val="•"/>
      <w:lvlJc w:val="left"/>
      <w:pPr>
        <w:ind w:left="3771" w:hanging="360"/>
      </w:pPr>
      <w:rPr>
        <w:rFonts w:hint="default"/>
        <w:lang w:eastAsia="en-US" w:bidi="ar-SA"/>
      </w:rPr>
    </w:lvl>
  </w:abstractNum>
  <w:abstractNum w:abstractNumId="41">
    <w:nsid w:val="67881C23"/>
    <w:multiLevelType w:val="multilevel"/>
    <w:tmpl w:val="3E78D9C2"/>
    <w:lvl w:ilvl="0">
      <w:start w:val="5"/>
      <w:numFmt w:val="decimal"/>
      <w:lvlText w:val="%1"/>
      <w:lvlJc w:val="left"/>
      <w:pPr>
        <w:ind w:left="840" w:hanging="840"/>
      </w:pPr>
      <w:rPr>
        <w:rFonts w:hint="default"/>
      </w:rPr>
    </w:lvl>
    <w:lvl w:ilvl="1">
      <w:start w:val="2"/>
      <w:numFmt w:val="decimal"/>
      <w:lvlText w:val="%1.%2"/>
      <w:lvlJc w:val="left"/>
      <w:pPr>
        <w:ind w:left="1065" w:hanging="840"/>
      </w:pPr>
      <w:rPr>
        <w:rFonts w:hint="default"/>
      </w:rPr>
    </w:lvl>
    <w:lvl w:ilvl="2">
      <w:start w:val="1"/>
      <w:numFmt w:val="decimal"/>
      <w:lvlText w:val="%1.%2.%3"/>
      <w:lvlJc w:val="left"/>
      <w:pPr>
        <w:ind w:left="1290" w:hanging="840"/>
      </w:pPr>
      <w:rPr>
        <w:rFonts w:hint="default"/>
      </w:rPr>
    </w:lvl>
    <w:lvl w:ilvl="3">
      <w:start w:val="2"/>
      <w:numFmt w:val="decimal"/>
      <w:lvlText w:val="%1.%2.%3.%4"/>
      <w:lvlJc w:val="left"/>
      <w:pPr>
        <w:ind w:left="1515" w:hanging="840"/>
      </w:pPr>
      <w:rPr>
        <w:rFonts w:hint="default"/>
      </w:rPr>
    </w:lvl>
    <w:lvl w:ilvl="4">
      <w:start w:val="3"/>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2">
    <w:nsid w:val="6832094C"/>
    <w:multiLevelType w:val="multilevel"/>
    <w:tmpl w:val="CF9C36FE"/>
    <w:lvl w:ilvl="0">
      <w:start w:val="5"/>
      <w:numFmt w:val="decimal"/>
      <w:lvlText w:val="%1"/>
      <w:lvlJc w:val="left"/>
      <w:pPr>
        <w:ind w:left="1050" w:hanging="1050"/>
      </w:pPr>
      <w:rPr>
        <w:rFonts w:hint="default"/>
        <w:b/>
        <w:sz w:val="28"/>
      </w:rPr>
    </w:lvl>
    <w:lvl w:ilvl="1">
      <w:start w:val="2"/>
      <w:numFmt w:val="decimal"/>
      <w:lvlText w:val="%1.%2"/>
      <w:lvlJc w:val="left"/>
      <w:pPr>
        <w:ind w:left="2045" w:hanging="1050"/>
      </w:pPr>
      <w:rPr>
        <w:rFonts w:hint="default"/>
        <w:b/>
        <w:sz w:val="28"/>
      </w:rPr>
    </w:lvl>
    <w:lvl w:ilvl="2">
      <w:start w:val="1"/>
      <w:numFmt w:val="decimal"/>
      <w:lvlText w:val="%1.%2.%3"/>
      <w:lvlJc w:val="left"/>
      <w:pPr>
        <w:ind w:left="3040" w:hanging="1050"/>
      </w:pPr>
      <w:rPr>
        <w:rFonts w:hint="default"/>
        <w:b/>
        <w:sz w:val="28"/>
      </w:rPr>
    </w:lvl>
    <w:lvl w:ilvl="3">
      <w:start w:val="5"/>
      <w:numFmt w:val="decimal"/>
      <w:lvlText w:val="%1.%2.%3.%4"/>
      <w:lvlJc w:val="left"/>
      <w:pPr>
        <w:ind w:left="4035" w:hanging="1050"/>
      </w:pPr>
      <w:rPr>
        <w:rFonts w:hint="default"/>
        <w:b/>
        <w:sz w:val="28"/>
      </w:rPr>
    </w:lvl>
    <w:lvl w:ilvl="4">
      <w:start w:val="5"/>
      <w:numFmt w:val="decimal"/>
      <w:lvlText w:val="%1.%2.%3.%4.%5"/>
      <w:lvlJc w:val="left"/>
      <w:pPr>
        <w:ind w:left="5060" w:hanging="1080"/>
      </w:pPr>
      <w:rPr>
        <w:rFonts w:hint="default"/>
        <w:b/>
        <w:sz w:val="28"/>
      </w:rPr>
    </w:lvl>
    <w:lvl w:ilvl="5">
      <w:start w:val="1"/>
      <w:numFmt w:val="decimal"/>
      <w:lvlText w:val="%1.%2.%3.%4.%5.%6"/>
      <w:lvlJc w:val="left"/>
      <w:pPr>
        <w:ind w:left="6055" w:hanging="1080"/>
      </w:pPr>
      <w:rPr>
        <w:rFonts w:hint="default"/>
        <w:b/>
        <w:sz w:val="28"/>
      </w:rPr>
    </w:lvl>
    <w:lvl w:ilvl="6">
      <w:start w:val="1"/>
      <w:numFmt w:val="decimal"/>
      <w:lvlText w:val="%1.%2.%3.%4.%5.%6.%7"/>
      <w:lvlJc w:val="left"/>
      <w:pPr>
        <w:ind w:left="7410" w:hanging="1440"/>
      </w:pPr>
      <w:rPr>
        <w:rFonts w:hint="default"/>
        <w:b/>
        <w:sz w:val="28"/>
      </w:rPr>
    </w:lvl>
    <w:lvl w:ilvl="7">
      <w:start w:val="1"/>
      <w:numFmt w:val="decimal"/>
      <w:lvlText w:val="%1.%2.%3.%4.%5.%6.%7.%8"/>
      <w:lvlJc w:val="left"/>
      <w:pPr>
        <w:ind w:left="8405" w:hanging="1440"/>
      </w:pPr>
      <w:rPr>
        <w:rFonts w:hint="default"/>
        <w:b/>
        <w:sz w:val="28"/>
      </w:rPr>
    </w:lvl>
    <w:lvl w:ilvl="8">
      <w:start w:val="1"/>
      <w:numFmt w:val="decimal"/>
      <w:lvlText w:val="%1.%2.%3.%4.%5.%6.%7.%8.%9"/>
      <w:lvlJc w:val="left"/>
      <w:pPr>
        <w:ind w:left="9760" w:hanging="1800"/>
      </w:pPr>
      <w:rPr>
        <w:rFonts w:hint="default"/>
        <w:b/>
        <w:sz w:val="28"/>
      </w:rPr>
    </w:lvl>
  </w:abstractNum>
  <w:abstractNum w:abstractNumId="43">
    <w:nsid w:val="69996BDA"/>
    <w:multiLevelType w:val="multilevel"/>
    <w:tmpl w:val="F4B2DE80"/>
    <w:lvl w:ilvl="0">
      <w:start w:val="1"/>
      <w:numFmt w:val="decimal"/>
      <w:lvlText w:val="%1."/>
      <w:lvlJc w:val="left"/>
      <w:pPr>
        <w:tabs>
          <w:tab w:val="num" w:pos="1211"/>
        </w:tabs>
        <w:ind w:left="1211"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931" w:hanging="108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651" w:hanging="1800"/>
      </w:pPr>
      <w:rPr>
        <w:rFonts w:hint="default"/>
      </w:rPr>
    </w:lvl>
    <w:lvl w:ilvl="6">
      <w:start w:val="1"/>
      <w:numFmt w:val="decimal"/>
      <w:isLgl/>
      <w:lvlText w:val="%1.%2.%3.%4.%5.%6.%7."/>
      <w:lvlJc w:val="left"/>
      <w:pPr>
        <w:ind w:left="3011" w:hanging="216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371" w:hanging="2520"/>
      </w:pPr>
      <w:rPr>
        <w:rFonts w:hint="default"/>
      </w:rPr>
    </w:lvl>
  </w:abstractNum>
  <w:abstractNum w:abstractNumId="44">
    <w:nsid w:val="6C5839CA"/>
    <w:multiLevelType w:val="multilevel"/>
    <w:tmpl w:val="64044564"/>
    <w:lvl w:ilvl="0">
      <w:start w:val="5"/>
      <w:numFmt w:val="decimal"/>
      <w:lvlText w:val="%1."/>
      <w:lvlJc w:val="left"/>
      <w:pPr>
        <w:ind w:left="720" w:hanging="720"/>
      </w:pPr>
      <w:rPr>
        <w:rFonts w:hint="default"/>
      </w:rPr>
    </w:lvl>
    <w:lvl w:ilvl="1">
      <w:start w:val="2"/>
      <w:numFmt w:val="decimal"/>
      <w:lvlText w:val="%1.%2."/>
      <w:lvlJc w:val="left"/>
      <w:pPr>
        <w:ind w:left="1085" w:hanging="720"/>
      </w:pPr>
      <w:rPr>
        <w:rFonts w:hint="default"/>
      </w:rPr>
    </w:lvl>
    <w:lvl w:ilvl="2">
      <w:start w:val="4"/>
      <w:numFmt w:val="decimal"/>
      <w:lvlText w:val="%1.%2.%3."/>
      <w:lvlJc w:val="left"/>
      <w:pPr>
        <w:ind w:left="1450" w:hanging="720"/>
      </w:pPr>
      <w:rPr>
        <w:rFonts w:hint="default"/>
      </w:rPr>
    </w:lvl>
    <w:lvl w:ilvl="3">
      <w:start w:val="5"/>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45">
    <w:nsid w:val="6E533602"/>
    <w:multiLevelType w:val="hybridMultilevel"/>
    <w:tmpl w:val="E00A9E9E"/>
    <w:lvl w:ilvl="0" w:tplc="8962EEBA">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2AF6331"/>
    <w:multiLevelType w:val="multilevel"/>
    <w:tmpl w:val="291EE892"/>
    <w:lvl w:ilvl="0">
      <w:start w:val="2"/>
      <w:numFmt w:val="decimal"/>
      <w:lvlText w:val="%1."/>
      <w:lvlJc w:val="left"/>
      <w:pPr>
        <w:ind w:left="540" w:hanging="540"/>
      </w:pPr>
      <w:rPr>
        <w:rFonts w:hint="default"/>
        <w:b/>
      </w:rPr>
    </w:lvl>
    <w:lvl w:ilvl="1">
      <w:start w:val="4"/>
      <w:numFmt w:val="decimal"/>
      <w:lvlText w:val="%1.%2."/>
      <w:lvlJc w:val="left"/>
      <w:pPr>
        <w:ind w:left="810" w:hanging="540"/>
      </w:pPr>
      <w:rPr>
        <w:rFonts w:hint="default"/>
        <w:b/>
      </w:rPr>
    </w:lvl>
    <w:lvl w:ilvl="2">
      <w:start w:val="4"/>
      <w:numFmt w:val="decimal"/>
      <w:lvlText w:val="%1.%2.%3."/>
      <w:lvlJc w:val="left"/>
      <w:pPr>
        <w:ind w:left="3981"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47">
    <w:nsid w:val="73205B04"/>
    <w:multiLevelType w:val="hybridMultilevel"/>
    <w:tmpl w:val="CFB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042F65"/>
    <w:multiLevelType w:val="hybridMultilevel"/>
    <w:tmpl w:val="AEB03230"/>
    <w:lvl w:ilvl="0" w:tplc="E82691C6">
      <w:start w:val="1"/>
      <w:numFmt w:val="decimal"/>
      <w:lvlText w:val="%1."/>
      <w:lvlJc w:val="left"/>
      <w:pPr>
        <w:tabs>
          <w:tab w:val="num" w:pos="1211"/>
        </w:tabs>
        <w:ind w:left="1211" w:hanging="360"/>
      </w:pPr>
      <w:rPr>
        <w:b w:val="0"/>
      </w:rPr>
    </w:lvl>
    <w:lvl w:ilvl="1" w:tplc="081A0019" w:tentative="1">
      <w:start w:val="1"/>
      <w:numFmt w:val="lowerLetter"/>
      <w:lvlText w:val="%2."/>
      <w:lvlJc w:val="left"/>
      <w:pPr>
        <w:tabs>
          <w:tab w:val="num" w:pos="1931"/>
        </w:tabs>
        <w:ind w:left="1931" w:hanging="360"/>
      </w:pPr>
    </w:lvl>
    <w:lvl w:ilvl="2" w:tplc="081A001B" w:tentative="1">
      <w:start w:val="1"/>
      <w:numFmt w:val="lowerRoman"/>
      <w:lvlText w:val="%3."/>
      <w:lvlJc w:val="right"/>
      <w:pPr>
        <w:tabs>
          <w:tab w:val="num" w:pos="2651"/>
        </w:tabs>
        <w:ind w:left="2651" w:hanging="180"/>
      </w:pPr>
    </w:lvl>
    <w:lvl w:ilvl="3" w:tplc="081A000F" w:tentative="1">
      <w:start w:val="1"/>
      <w:numFmt w:val="decimal"/>
      <w:lvlText w:val="%4."/>
      <w:lvlJc w:val="left"/>
      <w:pPr>
        <w:tabs>
          <w:tab w:val="num" w:pos="3371"/>
        </w:tabs>
        <w:ind w:left="3371" w:hanging="360"/>
      </w:pPr>
    </w:lvl>
    <w:lvl w:ilvl="4" w:tplc="081A0019" w:tentative="1">
      <w:start w:val="1"/>
      <w:numFmt w:val="lowerLetter"/>
      <w:lvlText w:val="%5."/>
      <w:lvlJc w:val="left"/>
      <w:pPr>
        <w:tabs>
          <w:tab w:val="num" w:pos="4091"/>
        </w:tabs>
        <w:ind w:left="4091" w:hanging="360"/>
      </w:pPr>
    </w:lvl>
    <w:lvl w:ilvl="5" w:tplc="081A001B" w:tentative="1">
      <w:start w:val="1"/>
      <w:numFmt w:val="lowerRoman"/>
      <w:lvlText w:val="%6."/>
      <w:lvlJc w:val="right"/>
      <w:pPr>
        <w:tabs>
          <w:tab w:val="num" w:pos="4811"/>
        </w:tabs>
        <w:ind w:left="4811" w:hanging="180"/>
      </w:pPr>
    </w:lvl>
    <w:lvl w:ilvl="6" w:tplc="081A000F" w:tentative="1">
      <w:start w:val="1"/>
      <w:numFmt w:val="decimal"/>
      <w:lvlText w:val="%7."/>
      <w:lvlJc w:val="left"/>
      <w:pPr>
        <w:tabs>
          <w:tab w:val="num" w:pos="5531"/>
        </w:tabs>
        <w:ind w:left="5531" w:hanging="360"/>
      </w:pPr>
    </w:lvl>
    <w:lvl w:ilvl="7" w:tplc="081A0019" w:tentative="1">
      <w:start w:val="1"/>
      <w:numFmt w:val="lowerLetter"/>
      <w:lvlText w:val="%8."/>
      <w:lvlJc w:val="left"/>
      <w:pPr>
        <w:tabs>
          <w:tab w:val="num" w:pos="6251"/>
        </w:tabs>
        <w:ind w:left="6251" w:hanging="360"/>
      </w:pPr>
    </w:lvl>
    <w:lvl w:ilvl="8" w:tplc="081A001B" w:tentative="1">
      <w:start w:val="1"/>
      <w:numFmt w:val="lowerRoman"/>
      <w:lvlText w:val="%9."/>
      <w:lvlJc w:val="right"/>
      <w:pPr>
        <w:tabs>
          <w:tab w:val="num" w:pos="6971"/>
        </w:tabs>
        <w:ind w:left="6971" w:hanging="180"/>
      </w:pPr>
    </w:lvl>
  </w:abstractNum>
  <w:abstractNum w:abstractNumId="49">
    <w:nsid w:val="7B460F1E"/>
    <w:multiLevelType w:val="hybridMultilevel"/>
    <w:tmpl w:val="AA70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F81287"/>
    <w:multiLevelType w:val="hybridMultilevel"/>
    <w:tmpl w:val="02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15"/>
  </w:num>
  <w:num w:numId="5">
    <w:abstractNumId w:val="21"/>
  </w:num>
  <w:num w:numId="6">
    <w:abstractNumId w:val="40"/>
  </w:num>
  <w:num w:numId="7">
    <w:abstractNumId w:val="24"/>
  </w:num>
  <w:num w:numId="8">
    <w:abstractNumId w:val="26"/>
  </w:num>
  <w:num w:numId="9">
    <w:abstractNumId w:val="7"/>
  </w:num>
  <w:num w:numId="10">
    <w:abstractNumId w:val="31"/>
  </w:num>
  <w:num w:numId="11">
    <w:abstractNumId w:val="37"/>
  </w:num>
  <w:num w:numId="12">
    <w:abstractNumId w:val="22"/>
  </w:num>
  <w:num w:numId="13">
    <w:abstractNumId w:val="30"/>
  </w:num>
  <w:num w:numId="14">
    <w:abstractNumId w:val="43"/>
  </w:num>
  <w:num w:numId="15">
    <w:abstractNumId w:val="48"/>
  </w:num>
  <w:num w:numId="16">
    <w:abstractNumId w:val="6"/>
  </w:num>
  <w:num w:numId="17">
    <w:abstractNumId w:val="12"/>
  </w:num>
  <w:num w:numId="18">
    <w:abstractNumId w:val="8"/>
  </w:num>
  <w:num w:numId="19">
    <w:abstractNumId w:val="34"/>
  </w:num>
  <w:num w:numId="20">
    <w:abstractNumId w:val="33"/>
  </w:num>
  <w:num w:numId="21">
    <w:abstractNumId w:val="25"/>
  </w:num>
  <w:num w:numId="22">
    <w:abstractNumId w:val="2"/>
  </w:num>
  <w:num w:numId="23">
    <w:abstractNumId w:val="5"/>
  </w:num>
  <w:num w:numId="24">
    <w:abstractNumId w:val="39"/>
  </w:num>
  <w:num w:numId="25">
    <w:abstractNumId w:val="46"/>
  </w:num>
  <w:num w:numId="26">
    <w:abstractNumId w:val="45"/>
  </w:num>
  <w:num w:numId="27">
    <w:abstractNumId w:val="4"/>
  </w:num>
  <w:num w:numId="28">
    <w:abstractNumId w:val="18"/>
  </w:num>
  <w:num w:numId="29">
    <w:abstractNumId w:val="1"/>
  </w:num>
  <w:num w:numId="30">
    <w:abstractNumId w:val="35"/>
  </w:num>
  <w:num w:numId="31">
    <w:abstractNumId w:val="38"/>
  </w:num>
  <w:num w:numId="32">
    <w:abstractNumId w:val="19"/>
  </w:num>
  <w:num w:numId="33">
    <w:abstractNumId w:val="47"/>
  </w:num>
  <w:num w:numId="34">
    <w:abstractNumId w:val="50"/>
  </w:num>
  <w:num w:numId="35">
    <w:abstractNumId w:val="32"/>
  </w:num>
  <w:num w:numId="36">
    <w:abstractNumId w:val="13"/>
  </w:num>
  <w:num w:numId="37">
    <w:abstractNumId w:val="10"/>
  </w:num>
  <w:num w:numId="38">
    <w:abstractNumId w:val="36"/>
  </w:num>
  <w:num w:numId="39">
    <w:abstractNumId w:val="27"/>
  </w:num>
  <w:num w:numId="40">
    <w:abstractNumId w:val="41"/>
  </w:num>
  <w:num w:numId="41">
    <w:abstractNumId w:val="28"/>
  </w:num>
  <w:num w:numId="42">
    <w:abstractNumId w:val="42"/>
  </w:num>
  <w:num w:numId="43">
    <w:abstractNumId w:val="20"/>
  </w:num>
  <w:num w:numId="44">
    <w:abstractNumId w:val="16"/>
  </w:num>
  <w:num w:numId="45">
    <w:abstractNumId w:val="44"/>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9"/>
  </w:num>
  <w:num w:numId="49">
    <w:abstractNumId w:val="49"/>
  </w:num>
  <w:num w:numId="50">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lTrailSpace/>
  </w:compat>
  <w:rsids>
    <w:rsidRoot w:val="00897A0E"/>
    <w:rsid w:val="00000482"/>
    <w:rsid w:val="0000311D"/>
    <w:rsid w:val="00010CDA"/>
    <w:rsid w:val="00011BC8"/>
    <w:rsid w:val="000159EF"/>
    <w:rsid w:val="00031957"/>
    <w:rsid w:val="00054211"/>
    <w:rsid w:val="000640CE"/>
    <w:rsid w:val="00074132"/>
    <w:rsid w:val="000925DB"/>
    <w:rsid w:val="00092A07"/>
    <w:rsid w:val="000A0417"/>
    <w:rsid w:val="000A734B"/>
    <w:rsid w:val="000B283B"/>
    <w:rsid w:val="000B2F25"/>
    <w:rsid w:val="000C32E1"/>
    <w:rsid w:val="000F29C0"/>
    <w:rsid w:val="000F7DFC"/>
    <w:rsid w:val="0010574F"/>
    <w:rsid w:val="00111F3D"/>
    <w:rsid w:val="001211CF"/>
    <w:rsid w:val="00142084"/>
    <w:rsid w:val="001477AE"/>
    <w:rsid w:val="00156A47"/>
    <w:rsid w:val="00173974"/>
    <w:rsid w:val="00174EAF"/>
    <w:rsid w:val="001B5B5A"/>
    <w:rsid w:val="001E2810"/>
    <w:rsid w:val="001E574A"/>
    <w:rsid w:val="001F529E"/>
    <w:rsid w:val="001F757C"/>
    <w:rsid w:val="00202171"/>
    <w:rsid w:val="0020614C"/>
    <w:rsid w:val="00211CA6"/>
    <w:rsid w:val="0021470F"/>
    <w:rsid w:val="00235C87"/>
    <w:rsid w:val="00247F2E"/>
    <w:rsid w:val="002564F3"/>
    <w:rsid w:val="0026618E"/>
    <w:rsid w:val="00275251"/>
    <w:rsid w:val="0028009C"/>
    <w:rsid w:val="00285B9A"/>
    <w:rsid w:val="002B0EB3"/>
    <w:rsid w:val="002D1DBB"/>
    <w:rsid w:val="00300F97"/>
    <w:rsid w:val="00311205"/>
    <w:rsid w:val="0031617B"/>
    <w:rsid w:val="00332689"/>
    <w:rsid w:val="00333907"/>
    <w:rsid w:val="00334AEC"/>
    <w:rsid w:val="00340025"/>
    <w:rsid w:val="003460F6"/>
    <w:rsid w:val="003471E4"/>
    <w:rsid w:val="00354A4A"/>
    <w:rsid w:val="00356254"/>
    <w:rsid w:val="00356EB9"/>
    <w:rsid w:val="00396440"/>
    <w:rsid w:val="003A29CE"/>
    <w:rsid w:val="003B4419"/>
    <w:rsid w:val="003D2419"/>
    <w:rsid w:val="003E3888"/>
    <w:rsid w:val="003E5B80"/>
    <w:rsid w:val="003F22DF"/>
    <w:rsid w:val="00420F6F"/>
    <w:rsid w:val="00425158"/>
    <w:rsid w:val="00462DF4"/>
    <w:rsid w:val="004668E9"/>
    <w:rsid w:val="004854C1"/>
    <w:rsid w:val="004911AD"/>
    <w:rsid w:val="004915C6"/>
    <w:rsid w:val="004928EB"/>
    <w:rsid w:val="00492B72"/>
    <w:rsid w:val="004A4B25"/>
    <w:rsid w:val="004A7B93"/>
    <w:rsid w:val="004C27D9"/>
    <w:rsid w:val="004D1349"/>
    <w:rsid w:val="004D294C"/>
    <w:rsid w:val="004D7225"/>
    <w:rsid w:val="004E2305"/>
    <w:rsid w:val="004E279C"/>
    <w:rsid w:val="004F03F4"/>
    <w:rsid w:val="004F09FD"/>
    <w:rsid w:val="004F624E"/>
    <w:rsid w:val="00504286"/>
    <w:rsid w:val="00506A8D"/>
    <w:rsid w:val="00516B35"/>
    <w:rsid w:val="00524E46"/>
    <w:rsid w:val="00543891"/>
    <w:rsid w:val="005444CD"/>
    <w:rsid w:val="0054726B"/>
    <w:rsid w:val="005529D1"/>
    <w:rsid w:val="0056108A"/>
    <w:rsid w:val="005673ED"/>
    <w:rsid w:val="00576CA1"/>
    <w:rsid w:val="0059646D"/>
    <w:rsid w:val="005B3A1D"/>
    <w:rsid w:val="005B3E09"/>
    <w:rsid w:val="005B74D3"/>
    <w:rsid w:val="005D6EFA"/>
    <w:rsid w:val="00606E9D"/>
    <w:rsid w:val="00620D9B"/>
    <w:rsid w:val="00633185"/>
    <w:rsid w:val="00637295"/>
    <w:rsid w:val="0064308C"/>
    <w:rsid w:val="00644CEF"/>
    <w:rsid w:val="00650CB9"/>
    <w:rsid w:val="00663026"/>
    <w:rsid w:val="006734F7"/>
    <w:rsid w:val="006A078F"/>
    <w:rsid w:val="006A4ADA"/>
    <w:rsid w:val="006C7E7D"/>
    <w:rsid w:val="006D3A71"/>
    <w:rsid w:val="006D509D"/>
    <w:rsid w:val="006F55AD"/>
    <w:rsid w:val="007146B5"/>
    <w:rsid w:val="007327D2"/>
    <w:rsid w:val="007443BB"/>
    <w:rsid w:val="00752B1F"/>
    <w:rsid w:val="00773213"/>
    <w:rsid w:val="00776FCD"/>
    <w:rsid w:val="00790D06"/>
    <w:rsid w:val="007B3F45"/>
    <w:rsid w:val="007B426C"/>
    <w:rsid w:val="007D148C"/>
    <w:rsid w:val="007D50F7"/>
    <w:rsid w:val="007E590A"/>
    <w:rsid w:val="007F32DA"/>
    <w:rsid w:val="007F37A7"/>
    <w:rsid w:val="0080420E"/>
    <w:rsid w:val="00823C55"/>
    <w:rsid w:val="008647C4"/>
    <w:rsid w:val="00897A0E"/>
    <w:rsid w:val="008E100C"/>
    <w:rsid w:val="008E2F0B"/>
    <w:rsid w:val="008F4FEF"/>
    <w:rsid w:val="009028BB"/>
    <w:rsid w:val="00903D59"/>
    <w:rsid w:val="009060EE"/>
    <w:rsid w:val="00923783"/>
    <w:rsid w:val="00947386"/>
    <w:rsid w:val="00950E83"/>
    <w:rsid w:val="00951950"/>
    <w:rsid w:val="00954C59"/>
    <w:rsid w:val="009648CC"/>
    <w:rsid w:val="00983A36"/>
    <w:rsid w:val="00990FA7"/>
    <w:rsid w:val="00991C4B"/>
    <w:rsid w:val="009A422E"/>
    <w:rsid w:val="009A4C56"/>
    <w:rsid w:val="00A11C2A"/>
    <w:rsid w:val="00A14647"/>
    <w:rsid w:val="00A164A9"/>
    <w:rsid w:val="00A1759F"/>
    <w:rsid w:val="00A56C78"/>
    <w:rsid w:val="00A604EA"/>
    <w:rsid w:val="00A62536"/>
    <w:rsid w:val="00A87C07"/>
    <w:rsid w:val="00A97B82"/>
    <w:rsid w:val="00AB0893"/>
    <w:rsid w:val="00AB286B"/>
    <w:rsid w:val="00AC62DB"/>
    <w:rsid w:val="00AC6B5F"/>
    <w:rsid w:val="00AD573D"/>
    <w:rsid w:val="00AF0E1F"/>
    <w:rsid w:val="00AF77B3"/>
    <w:rsid w:val="00B10023"/>
    <w:rsid w:val="00B35FAC"/>
    <w:rsid w:val="00B36F93"/>
    <w:rsid w:val="00B770B4"/>
    <w:rsid w:val="00B82A14"/>
    <w:rsid w:val="00B93BBC"/>
    <w:rsid w:val="00BA1889"/>
    <w:rsid w:val="00BA1A7C"/>
    <w:rsid w:val="00BA2B6E"/>
    <w:rsid w:val="00BA4CF9"/>
    <w:rsid w:val="00BF056A"/>
    <w:rsid w:val="00BF142F"/>
    <w:rsid w:val="00BF2021"/>
    <w:rsid w:val="00C10567"/>
    <w:rsid w:val="00C171E6"/>
    <w:rsid w:val="00C332ED"/>
    <w:rsid w:val="00C35EE9"/>
    <w:rsid w:val="00C37DD0"/>
    <w:rsid w:val="00C43632"/>
    <w:rsid w:val="00C51402"/>
    <w:rsid w:val="00C6122F"/>
    <w:rsid w:val="00C968BD"/>
    <w:rsid w:val="00CB43C4"/>
    <w:rsid w:val="00CC156C"/>
    <w:rsid w:val="00CC4EC6"/>
    <w:rsid w:val="00CE293B"/>
    <w:rsid w:val="00D06C21"/>
    <w:rsid w:val="00D31D68"/>
    <w:rsid w:val="00D36A91"/>
    <w:rsid w:val="00D377BA"/>
    <w:rsid w:val="00D500EF"/>
    <w:rsid w:val="00D55BD3"/>
    <w:rsid w:val="00D56AF7"/>
    <w:rsid w:val="00D70336"/>
    <w:rsid w:val="00D70E65"/>
    <w:rsid w:val="00D70EC1"/>
    <w:rsid w:val="00D87015"/>
    <w:rsid w:val="00DA2DB6"/>
    <w:rsid w:val="00DB0387"/>
    <w:rsid w:val="00DB2916"/>
    <w:rsid w:val="00DC2D91"/>
    <w:rsid w:val="00DC3E7E"/>
    <w:rsid w:val="00DC4CCD"/>
    <w:rsid w:val="00DD181C"/>
    <w:rsid w:val="00DD257C"/>
    <w:rsid w:val="00DE1323"/>
    <w:rsid w:val="00DE1688"/>
    <w:rsid w:val="00DE4320"/>
    <w:rsid w:val="00DF792D"/>
    <w:rsid w:val="00E05779"/>
    <w:rsid w:val="00E05A7C"/>
    <w:rsid w:val="00E30E80"/>
    <w:rsid w:val="00E3404E"/>
    <w:rsid w:val="00E376B2"/>
    <w:rsid w:val="00E423EC"/>
    <w:rsid w:val="00E70E2B"/>
    <w:rsid w:val="00E800EC"/>
    <w:rsid w:val="00E90DC8"/>
    <w:rsid w:val="00E930A9"/>
    <w:rsid w:val="00EB5322"/>
    <w:rsid w:val="00EE2123"/>
    <w:rsid w:val="00F01BF6"/>
    <w:rsid w:val="00F07D26"/>
    <w:rsid w:val="00F14AAF"/>
    <w:rsid w:val="00F20907"/>
    <w:rsid w:val="00F22EC7"/>
    <w:rsid w:val="00F26A01"/>
    <w:rsid w:val="00F27F2B"/>
    <w:rsid w:val="00F32E7B"/>
    <w:rsid w:val="00F33D27"/>
    <w:rsid w:val="00F3608E"/>
    <w:rsid w:val="00F45313"/>
    <w:rsid w:val="00F47AC9"/>
    <w:rsid w:val="00F53F65"/>
    <w:rsid w:val="00F63780"/>
    <w:rsid w:val="00F669A7"/>
    <w:rsid w:val="00F6722E"/>
    <w:rsid w:val="00F719F6"/>
    <w:rsid w:val="00F73499"/>
    <w:rsid w:val="00F86A7C"/>
    <w:rsid w:val="00FA6572"/>
    <w:rsid w:val="00FC0162"/>
    <w:rsid w:val="00FC39FB"/>
    <w:rsid w:val="00FD362F"/>
    <w:rsid w:val="00FE16B8"/>
    <w:rsid w:val="00FF08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7A0E"/>
    <w:rPr>
      <w:rFonts w:ascii="Calibri" w:eastAsia="Calibri" w:hAnsi="Calibri" w:cs="Calibri"/>
      <w:lang w:val="hr-HR"/>
    </w:rPr>
  </w:style>
  <w:style w:type="paragraph" w:styleId="Heading1">
    <w:name w:val="heading 1"/>
    <w:basedOn w:val="Normal"/>
    <w:uiPriority w:val="1"/>
    <w:qFormat/>
    <w:rsid w:val="00897A0E"/>
    <w:pPr>
      <w:spacing w:before="78"/>
      <w:ind w:left="1736" w:hanging="360"/>
      <w:outlineLvl w:val="0"/>
    </w:pPr>
    <w:rPr>
      <w:rFonts w:ascii="Cambria" w:eastAsia="Cambria" w:hAnsi="Cambria" w:cs="Cambria"/>
      <w:b/>
      <w:bCs/>
      <w:sz w:val="32"/>
      <w:szCs w:val="32"/>
    </w:rPr>
  </w:style>
  <w:style w:type="paragraph" w:styleId="Heading2">
    <w:name w:val="heading 2"/>
    <w:basedOn w:val="Normal"/>
    <w:uiPriority w:val="1"/>
    <w:qFormat/>
    <w:rsid w:val="00897A0E"/>
    <w:pPr>
      <w:ind w:left="2084" w:hanging="708"/>
      <w:outlineLvl w:val="1"/>
    </w:pPr>
    <w:rPr>
      <w:sz w:val="28"/>
      <w:szCs w:val="28"/>
    </w:rPr>
  </w:style>
  <w:style w:type="paragraph" w:styleId="Heading3">
    <w:name w:val="heading 3"/>
    <w:basedOn w:val="Normal"/>
    <w:uiPriority w:val="1"/>
    <w:qFormat/>
    <w:rsid w:val="00897A0E"/>
    <w:pPr>
      <w:ind w:left="2084" w:hanging="708"/>
      <w:outlineLvl w:val="2"/>
    </w:pPr>
    <w:rPr>
      <w:rFonts w:ascii="Cambria" w:eastAsia="Cambria" w:hAnsi="Cambria" w:cs="Cambria"/>
      <w:sz w:val="26"/>
      <w:szCs w:val="26"/>
    </w:rPr>
  </w:style>
  <w:style w:type="paragraph" w:styleId="Heading4">
    <w:name w:val="heading 4"/>
    <w:basedOn w:val="Normal"/>
    <w:uiPriority w:val="1"/>
    <w:qFormat/>
    <w:rsid w:val="00897A0E"/>
    <w:pPr>
      <w:ind w:left="1376" w:right="1251"/>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97A0E"/>
    <w:pPr>
      <w:spacing w:before="122"/>
      <w:ind w:left="2256" w:hanging="442"/>
    </w:pPr>
    <w:rPr>
      <w:b/>
      <w:bCs/>
    </w:rPr>
  </w:style>
  <w:style w:type="paragraph" w:styleId="TOC2">
    <w:name w:val="toc 2"/>
    <w:basedOn w:val="Normal"/>
    <w:uiPriority w:val="39"/>
    <w:qFormat/>
    <w:rsid w:val="00897A0E"/>
    <w:pPr>
      <w:spacing w:before="120"/>
      <w:ind w:left="2255" w:hanging="441"/>
    </w:pPr>
  </w:style>
  <w:style w:type="paragraph" w:styleId="TOC3">
    <w:name w:val="toc 3"/>
    <w:basedOn w:val="Normal"/>
    <w:uiPriority w:val="39"/>
    <w:qFormat/>
    <w:rsid w:val="00897A0E"/>
    <w:pPr>
      <w:spacing w:before="120"/>
      <w:ind w:left="2256" w:hanging="442"/>
    </w:pPr>
    <w:rPr>
      <w:b/>
      <w:bCs/>
      <w:i/>
      <w:iCs/>
    </w:rPr>
  </w:style>
  <w:style w:type="paragraph" w:styleId="BodyText">
    <w:name w:val="Body Text"/>
    <w:basedOn w:val="Normal"/>
    <w:uiPriority w:val="1"/>
    <w:qFormat/>
    <w:rsid w:val="00897A0E"/>
  </w:style>
  <w:style w:type="paragraph" w:styleId="Title">
    <w:name w:val="Title"/>
    <w:basedOn w:val="Normal"/>
    <w:uiPriority w:val="1"/>
    <w:qFormat/>
    <w:rsid w:val="00897A0E"/>
    <w:pPr>
      <w:spacing w:before="3"/>
      <w:ind w:left="4781" w:right="504"/>
    </w:pPr>
    <w:rPr>
      <w:sz w:val="48"/>
      <w:szCs w:val="48"/>
    </w:rPr>
  </w:style>
  <w:style w:type="paragraph" w:styleId="ListParagraph">
    <w:name w:val="List Paragraph"/>
    <w:aliases w:val="Citation List,본문(내용),List Paragraph (numbered (a)),Colorful List - Accent 11,Bullet List,FooterText,List Paragraph1,Colorful List Accent 1,numbered,Paragraphe de liste1,列出段落,列出段落1,Bulletr List Paragraph,List Paragraph2,List Paragraph21"/>
    <w:basedOn w:val="Normal"/>
    <w:link w:val="ListParagraphChar"/>
    <w:uiPriority w:val="34"/>
    <w:qFormat/>
    <w:rsid w:val="00897A0E"/>
    <w:pPr>
      <w:ind w:left="2096" w:hanging="360"/>
    </w:pPr>
  </w:style>
  <w:style w:type="paragraph" w:customStyle="1" w:styleId="TableParagraph">
    <w:name w:val="Table Paragraph"/>
    <w:basedOn w:val="Normal"/>
    <w:uiPriority w:val="1"/>
    <w:qFormat/>
    <w:rsid w:val="00897A0E"/>
    <w:pPr>
      <w:ind w:left="107"/>
    </w:pPr>
  </w:style>
  <w:style w:type="paragraph" w:styleId="BalloonText">
    <w:name w:val="Balloon Text"/>
    <w:basedOn w:val="Normal"/>
    <w:link w:val="BalloonTextChar"/>
    <w:uiPriority w:val="99"/>
    <w:semiHidden/>
    <w:unhideWhenUsed/>
    <w:rsid w:val="00A11C2A"/>
    <w:rPr>
      <w:rFonts w:ascii="Tahoma" w:hAnsi="Tahoma" w:cs="Tahoma"/>
      <w:sz w:val="16"/>
      <w:szCs w:val="16"/>
    </w:rPr>
  </w:style>
  <w:style w:type="character" w:customStyle="1" w:styleId="BalloonTextChar">
    <w:name w:val="Balloon Text Char"/>
    <w:basedOn w:val="DefaultParagraphFont"/>
    <w:link w:val="BalloonText"/>
    <w:uiPriority w:val="99"/>
    <w:semiHidden/>
    <w:rsid w:val="00A11C2A"/>
    <w:rPr>
      <w:rFonts w:ascii="Tahoma" w:eastAsia="Calibri" w:hAnsi="Tahoma" w:cs="Tahoma"/>
      <w:sz w:val="16"/>
      <w:szCs w:val="16"/>
      <w:lang w:val="hr-HR"/>
    </w:rPr>
  </w:style>
  <w:style w:type="paragraph" w:styleId="Header">
    <w:name w:val="header"/>
    <w:basedOn w:val="Normal"/>
    <w:link w:val="HeaderChar"/>
    <w:uiPriority w:val="99"/>
    <w:unhideWhenUsed/>
    <w:rsid w:val="00A11C2A"/>
    <w:pPr>
      <w:tabs>
        <w:tab w:val="center" w:pos="4680"/>
        <w:tab w:val="right" w:pos="9360"/>
      </w:tabs>
    </w:pPr>
  </w:style>
  <w:style w:type="character" w:customStyle="1" w:styleId="HeaderChar">
    <w:name w:val="Header Char"/>
    <w:basedOn w:val="DefaultParagraphFont"/>
    <w:link w:val="Header"/>
    <w:uiPriority w:val="99"/>
    <w:rsid w:val="00A11C2A"/>
    <w:rPr>
      <w:rFonts w:ascii="Calibri" w:eastAsia="Calibri" w:hAnsi="Calibri" w:cs="Calibri"/>
      <w:lang w:val="hr-HR"/>
    </w:rPr>
  </w:style>
  <w:style w:type="paragraph" w:styleId="Footer">
    <w:name w:val="footer"/>
    <w:basedOn w:val="Normal"/>
    <w:link w:val="FooterChar"/>
    <w:uiPriority w:val="99"/>
    <w:unhideWhenUsed/>
    <w:rsid w:val="00A11C2A"/>
    <w:pPr>
      <w:tabs>
        <w:tab w:val="center" w:pos="4680"/>
        <w:tab w:val="right" w:pos="9360"/>
      </w:tabs>
    </w:pPr>
  </w:style>
  <w:style w:type="character" w:customStyle="1" w:styleId="FooterChar">
    <w:name w:val="Footer Char"/>
    <w:basedOn w:val="DefaultParagraphFont"/>
    <w:link w:val="Footer"/>
    <w:uiPriority w:val="99"/>
    <w:rsid w:val="00A11C2A"/>
    <w:rPr>
      <w:rFonts w:ascii="Calibri" w:eastAsia="Calibri" w:hAnsi="Calibri" w:cs="Calibri"/>
      <w:lang w:val="hr-HR"/>
    </w:rPr>
  </w:style>
  <w:style w:type="paragraph" w:styleId="NoSpacing">
    <w:name w:val="No Spacing"/>
    <w:uiPriority w:val="1"/>
    <w:qFormat/>
    <w:rsid w:val="00A11C2A"/>
    <w:pPr>
      <w:widowControl/>
      <w:autoSpaceDE/>
      <w:autoSpaceDN/>
    </w:pPr>
    <w:rPr>
      <w:rFonts w:eastAsiaTheme="minorEastAsia"/>
    </w:rPr>
  </w:style>
  <w:style w:type="table" w:styleId="TableGrid">
    <w:name w:val="Table Grid"/>
    <w:basedOn w:val="TableNormal"/>
    <w:uiPriority w:val="99"/>
    <w:rsid w:val="004928EB"/>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8EB"/>
    <w:rPr>
      <w:color w:val="0000FF"/>
      <w:u w:val="single"/>
    </w:rPr>
  </w:style>
  <w:style w:type="character" w:customStyle="1" w:styleId="ListParagraphChar">
    <w:name w:val="List Paragraph Char"/>
    <w:aliases w:val="Citation List Char,본문(내용) Char,List Paragraph (numbered (a)) Char,Colorful List - Accent 11 Char,Bullet List Char,FooterText Char,List Paragraph1 Char,Colorful List Accent 1 Char,numbered Char,Paragraphe de liste1 Char,列出段落 Char"/>
    <w:link w:val="ListParagraph"/>
    <w:uiPriority w:val="99"/>
    <w:locked/>
    <w:rsid w:val="00332689"/>
    <w:rPr>
      <w:rFonts w:ascii="Calibri" w:eastAsia="Calibri" w:hAnsi="Calibri" w:cs="Calibri"/>
      <w:lang w:val="hr-HR"/>
    </w:rPr>
  </w:style>
  <w:style w:type="numbering" w:customStyle="1" w:styleId="NoList1">
    <w:name w:val="No List1"/>
    <w:next w:val="NoList"/>
    <w:uiPriority w:val="99"/>
    <w:semiHidden/>
    <w:unhideWhenUsed/>
    <w:rsid w:val="00C37DD0"/>
  </w:style>
  <w:style w:type="table" w:customStyle="1" w:styleId="TableGrid1">
    <w:name w:val="Table Grid1"/>
    <w:basedOn w:val="TableNormal"/>
    <w:next w:val="TableGrid"/>
    <w:uiPriority w:val="59"/>
    <w:rsid w:val="00C37DD0"/>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7DD0"/>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37DD0"/>
    <w:pPr>
      <w:widowControl/>
      <w:autoSpaceDE/>
      <w:autoSpaceDN/>
    </w:pPr>
    <w:rPr>
      <w:rFonts w:cs="Times New Roman"/>
      <w:sz w:val="20"/>
      <w:szCs w:val="20"/>
      <w:lang w:val="en-US"/>
    </w:rPr>
  </w:style>
  <w:style w:type="character" w:customStyle="1" w:styleId="FootnoteTextChar">
    <w:name w:val="Footnote Text Char"/>
    <w:basedOn w:val="DefaultParagraphFont"/>
    <w:link w:val="FootnoteText"/>
    <w:uiPriority w:val="99"/>
    <w:semiHidden/>
    <w:rsid w:val="00C37DD0"/>
    <w:rPr>
      <w:rFonts w:ascii="Calibri" w:eastAsia="Calibri" w:hAnsi="Calibri" w:cs="Times New Roman"/>
      <w:sz w:val="20"/>
      <w:szCs w:val="20"/>
    </w:rPr>
  </w:style>
  <w:style w:type="character" w:styleId="FootnoteReference">
    <w:name w:val="footnote reference"/>
    <w:unhideWhenUsed/>
    <w:rsid w:val="00C37DD0"/>
    <w:rPr>
      <w:vertAlign w:val="superscript"/>
    </w:rPr>
  </w:style>
  <w:style w:type="paragraph" w:styleId="TOCHeading">
    <w:name w:val="TOC Heading"/>
    <w:basedOn w:val="Heading1"/>
    <w:next w:val="Normal"/>
    <w:uiPriority w:val="39"/>
    <w:semiHidden/>
    <w:unhideWhenUsed/>
    <w:qFormat/>
    <w:rsid w:val="000F29C0"/>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B7E1B"/>
    <w:rsid w:val="00894180"/>
    <w:rsid w:val="009E5F6B"/>
    <w:rsid w:val="00BB7E1B"/>
    <w:rsid w:val="00E64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386546A80475E85F9AFF44A6A79DB">
    <w:name w:val="928386546A80475E85F9AFF44A6A79DB"/>
    <w:rsid w:val="00BB7E1B"/>
  </w:style>
  <w:style w:type="paragraph" w:customStyle="1" w:styleId="196F086BEEBD4402AB2EE03D4C5AB5AE">
    <w:name w:val="196F086BEEBD4402AB2EE03D4C5AB5AE"/>
    <w:rsid w:val="00BB7E1B"/>
  </w:style>
  <w:style w:type="paragraph" w:customStyle="1" w:styleId="6FF7A64600454CFC93B659AE465E1C3B">
    <w:name w:val="6FF7A64600454CFC93B659AE465E1C3B"/>
    <w:rsid w:val="00BB7E1B"/>
  </w:style>
  <w:style w:type="paragraph" w:customStyle="1" w:styleId="D83889D39896407588780C5AF532147C">
    <w:name w:val="D83889D39896407588780C5AF532147C"/>
    <w:rsid w:val="00BB7E1B"/>
  </w:style>
  <w:style w:type="paragraph" w:customStyle="1" w:styleId="A20C772D5082422CAA457A57C6BE98D3">
    <w:name w:val="A20C772D5082422CAA457A57C6BE98D3"/>
    <w:rsid w:val="00BB7E1B"/>
  </w:style>
  <w:style w:type="paragraph" w:customStyle="1" w:styleId="1EB253D349404F4091C9A63661273E7F">
    <w:name w:val="1EB253D349404F4091C9A63661273E7F"/>
    <w:rsid w:val="00BB7E1B"/>
  </w:style>
  <w:style w:type="paragraph" w:customStyle="1" w:styleId="822A08F199B14F018A999AAA983D284A">
    <w:name w:val="822A08F199B14F018A999AAA983D284A"/>
    <w:rsid w:val="00BB7E1B"/>
  </w:style>
  <w:style w:type="paragraph" w:customStyle="1" w:styleId="842EBF312DC141CBA2BBBA0FFB4352A1">
    <w:name w:val="842EBF312DC141CBA2BBBA0FFB4352A1"/>
    <w:rsid w:val="00BB7E1B"/>
  </w:style>
  <w:style w:type="paragraph" w:customStyle="1" w:styleId="42C16C5089C34E13981B53593ED365B0">
    <w:name w:val="42C16C5089C34E13981B53593ED365B0"/>
    <w:rsid w:val="00BB7E1B"/>
  </w:style>
  <w:style w:type="paragraph" w:customStyle="1" w:styleId="DC30F15966F24E5C9B72D52D7343D9C3">
    <w:name w:val="DC30F15966F24E5C9B72D52D7343D9C3"/>
    <w:rsid w:val="00BB7E1B"/>
  </w:style>
  <w:style w:type="paragraph" w:customStyle="1" w:styleId="44768E934C4E494A8031551844113378">
    <w:name w:val="44768E934C4E494A8031551844113378"/>
    <w:rsid w:val="00BB7E1B"/>
  </w:style>
  <w:style w:type="paragraph" w:customStyle="1" w:styleId="C32D31A4ADBD4C268D47DFFD1048592B">
    <w:name w:val="C32D31A4ADBD4C268D47DFFD1048592B"/>
    <w:rsid w:val="00BB7E1B"/>
  </w:style>
  <w:style w:type="paragraph" w:customStyle="1" w:styleId="5F3D830DD68B408E84F5AB465DA75F75">
    <w:name w:val="5F3D830DD68B408E84F5AB465DA75F75"/>
    <w:rsid w:val="00BB7E1B"/>
  </w:style>
  <w:style w:type="paragraph" w:customStyle="1" w:styleId="6E5244F569BD4C4281F57F15E8D87BFB">
    <w:name w:val="6E5244F569BD4C4281F57F15E8D87BFB"/>
    <w:rsid w:val="00BB7E1B"/>
  </w:style>
  <w:style w:type="paragraph" w:customStyle="1" w:styleId="D4A8D9B434FC44F78112E2048EFB7F2C">
    <w:name w:val="D4A8D9B434FC44F78112E2048EFB7F2C"/>
    <w:rsid w:val="00BB7E1B"/>
  </w:style>
  <w:style w:type="paragraph" w:customStyle="1" w:styleId="56ED30368C63411FBE7D2D6FB9A920AD">
    <w:name w:val="56ED30368C63411FBE7D2D6FB9A920AD"/>
    <w:rsid w:val="00BB7E1B"/>
  </w:style>
  <w:style w:type="paragraph" w:customStyle="1" w:styleId="0F8D8E5B27214263BC75EB83E5E268AC">
    <w:name w:val="0F8D8E5B27214263BC75EB83E5E268AC"/>
    <w:rsid w:val="00BB7E1B"/>
  </w:style>
  <w:style w:type="paragraph" w:customStyle="1" w:styleId="37DCB04A7A8B476081B718A7549BA014">
    <w:name w:val="37DCB04A7A8B476081B718A7549BA014"/>
    <w:rsid w:val="00BB7E1B"/>
  </w:style>
  <w:style w:type="paragraph" w:customStyle="1" w:styleId="421B30E41A8A49FC9C9AB524397A42BF">
    <w:name w:val="421B30E41A8A49FC9C9AB524397A42BF"/>
    <w:rsid w:val="00BB7E1B"/>
  </w:style>
  <w:style w:type="paragraph" w:customStyle="1" w:styleId="B25F660C6CAD48DD9F271B8073D2DAE6">
    <w:name w:val="B25F660C6CAD48DD9F271B8073D2DAE6"/>
    <w:rsid w:val="00BB7E1B"/>
  </w:style>
  <w:style w:type="paragraph" w:customStyle="1" w:styleId="A556AEBC6C1547E98D63FF1AB468479F">
    <w:name w:val="A556AEBC6C1547E98D63FF1AB468479F"/>
    <w:rsid w:val="00BB7E1B"/>
  </w:style>
  <w:style w:type="paragraph" w:customStyle="1" w:styleId="7E1E203BE8A44ED58C0D67FE648A5774">
    <w:name w:val="7E1E203BE8A44ED58C0D67FE648A5774"/>
    <w:rsid w:val="00BB7E1B"/>
  </w:style>
  <w:style w:type="paragraph" w:customStyle="1" w:styleId="D40F847D756746DCBF1FDF328892D98A">
    <w:name w:val="D40F847D756746DCBF1FDF328892D98A"/>
    <w:rsid w:val="00BB7E1B"/>
  </w:style>
  <w:style w:type="paragraph" w:customStyle="1" w:styleId="7CAADF9F17AC4F89827C8050D9468A0A">
    <w:name w:val="7CAADF9F17AC4F89827C8050D9468A0A"/>
    <w:rsid w:val="00BB7E1B"/>
  </w:style>
  <w:style w:type="paragraph" w:customStyle="1" w:styleId="A604EA4B043C4830879605C9DF24004D">
    <w:name w:val="A604EA4B043C4830879605C9DF24004D"/>
    <w:rsid w:val="00BB7E1B"/>
  </w:style>
  <w:style w:type="paragraph" w:customStyle="1" w:styleId="BBD1D4DE6B35409B9CD465EA7C9CCE20">
    <w:name w:val="BBD1D4DE6B35409B9CD465EA7C9CCE20"/>
    <w:rsid w:val="00BB7E1B"/>
  </w:style>
  <w:style w:type="paragraph" w:customStyle="1" w:styleId="8EF0E0CBBE3E4D99BCACA6B6C6B2791A">
    <w:name w:val="8EF0E0CBBE3E4D99BCACA6B6C6B2791A"/>
    <w:rsid w:val="00BB7E1B"/>
  </w:style>
  <w:style w:type="paragraph" w:customStyle="1" w:styleId="0B7C2DDB7D8E420190DE54E90D5CB672">
    <w:name w:val="0B7C2DDB7D8E420190DE54E90D5CB672"/>
    <w:rsid w:val="00BB7E1B"/>
  </w:style>
  <w:style w:type="paragraph" w:customStyle="1" w:styleId="700EEF99CEC8408C9D0A11D34CBE224A">
    <w:name w:val="700EEF99CEC8408C9D0A11D34CBE224A"/>
    <w:rsid w:val="00BB7E1B"/>
  </w:style>
  <w:style w:type="paragraph" w:customStyle="1" w:styleId="555AD27102F541D6979FB0605A2F6A54">
    <w:name w:val="555AD27102F541D6979FB0605A2F6A54"/>
    <w:rsid w:val="00BB7E1B"/>
  </w:style>
  <w:style w:type="paragraph" w:customStyle="1" w:styleId="E885DCF69CF544BFB71537456FA6A568">
    <w:name w:val="E885DCF69CF544BFB71537456FA6A568"/>
    <w:rsid w:val="00BB7E1B"/>
  </w:style>
  <w:style w:type="paragraph" w:customStyle="1" w:styleId="CE235EBB1373484586D3E22533D13FD4">
    <w:name w:val="CE235EBB1373484586D3E22533D13FD4"/>
    <w:rsid w:val="00BB7E1B"/>
  </w:style>
  <w:style w:type="paragraph" w:customStyle="1" w:styleId="41B7D13C973C427F8D277D5AD2435520">
    <w:name w:val="41B7D13C973C427F8D277D5AD2435520"/>
    <w:rsid w:val="00BB7E1B"/>
  </w:style>
  <w:style w:type="paragraph" w:customStyle="1" w:styleId="1CB1FF230F8E4606838AC27833DCB9D8">
    <w:name w:val="1CB1FF230F8E4606838AC27833DCB9D8"/>
    <w:rsid w:val="00BB7E1B"/>
  </w:style>
  <w:style w:type="paragraph" w:customStyle="1" w:styleId="6AA4FF059501413FB545D3480F423DD5">
    <w:name w:val="6AA4FF059501413FB545D3480F423DD5"/>
    <w:rsid w:val="00BB7E1B"/>
  </w:style>
  <w:style w:type="paragraph" w:customStyle="1" w:styleId="BB7F617F41FB4CDF953A28BFD265BC0A">
    <w:name w:val="BB7F617F41FB4CDF953A28BFD265BC0A"/>
    <w:rsid w:val="00BB7E1B"/>
  </w:style>
  <w:style w:type="paragraph" w:customStyle="1" w:styleId="DCE41DDBFC0441078D3907658B62F810">
    <w:name w:val="DCE41DDBFC0441078D3907658B62F810"/>
    <w:rsid w:val="00BB7E1B"/>
  </w:style>
  <w:style w:type="paragraph" w:customStyle="1" w:styleId="AF00F45B4FF24235B8B71EC92D242D35">
    <w:name w:val="AF00F45B4FF24235B8B71EC92D242D35"/>
    <w:rsid w:val="00BB7E1B"/>
  </w:style>
  <w:style w:type="paragraph" w:customStyle="1" w:styleId="6EF03914383B4364BB2FD828A7B0D658">
    <w:name w:val="6EF03914383B4364BB2FD828A7B0D658"/>
    <w:rsid w:val="00BB7E1B"/>
  </w:style>
  <w:style w:type="paragraph" w:customStyle="1" w:styleId="E46B980ECFA344EB9646B207534D2048">
    <w:name w:val="E46B980ECFA344EB9646B207534D2048"/>
    <w:rsid w:val="00BB7E1B"/>
  </w:style>
  <w:style w:type="paragraph" w:customStyle="1" w:styleId="3D550A6FF6234C30A0E18812B87C7EAC">
    <w:name w:val="3D550A6FF6234C30A0E18812B87C7EAC"/>
    <w:rsid w:val="00BB7E1B"/>
  </w:style>
  <w:style w:type="paragraph" w:customStyle="1" w:styleId="26FE89115E504A6FA996D3A0705DD121">
    <w:name w:val="26FE89115E504A6FA996D3A0705DD121"/>
    <w:rsid w:val="00BB7E1B"/>
  </w:style>
  <w:style w:type="paragraph" w:customStyle="1" w:styleId="AEBB071932ED4A30BDD191A7B9B03909">
    <w:name w:val="AEBB071932ED4A30BDD191A7B9B03909"/>
    <w:rsid w:val="00BB7E1B"/>
  </w:style>
  <w:style w:type="paragraph" w:customStyle="1" w:styleId="102A57ACC78E4C339259DAD0FC78CBC3">
    <w:name w:val="102A57ACC78E4C339259DAD0FC78CBC3"/>
    <w:rsid w:val="00BB7E1B"/>
  </w:style>
  <w:style w:type="paragraph" w:customStyle="1" w:styleId="5DE24BF329F24725B4100B25E12CC3B0">
    <w:name w:val="5DE24BF329F24725B4100B25E12CC3B0"/>
    <w:rsid w:val="00BB7E1B"/>
  </w:style>
  <w:style w:type="paragraph" w:customStyle="1" w:styleId="B3B5C4AA87E04A5A9703EAF6CAB7791E">
    <w:name w:val="B3B5C4AA87E04A5A9703EAF6CAB7791E"/>
    <w:rsid w:val="00BB7E1B"/>
  </w:style>
  <w:style w:type="paragraph" w:customStyle="1" w:styleId="D196771B115E4F82A24AF220171A81E7">
    <w:name w:val="D196771B115E4F82A24AF220171A81E7"/>
    <w:rsid w:val="00BB7E1B"/>
  </w:style>
  <w:style w:type="paragraph" w:customStyle="1" w:styleId="00862F3753254E129C48D96ACE46F24D">
    <w:name w:val="00862F3753254E129C48D96ACE46F24D"/>
    <w:rsid w:val="00BB7E1B"/>
  </w:style>
  <w:style w:type="paragraph" w:customStyle="1" w:styleId="FF50BCC75BF845E7BCCEB91FAA3E61E7">
    <w:name w:val="FF50BCC75BF845E7BCCEB91FAA3E61E7"/>
    <w:rsid w:val="00BB7E1B"/>
  </w:style>
  <w:style w:type="paragraph" w:customStyle="1" w:styleId="5CC3A4431B514893A285370390F9272A">
    <w:name w:val="5CC3A4431B514893A285370390F9272A"/>
    <w:rsid w:val="00BB7E1B"/>
  </w:style>
  <w:style w:type="paragraph" w:customStyle="1" w:styleId="EF027A6F1BA945208EAAAAD6BE823084">
    <w:name w:val="EF027A6F1BA945208EAAAAD6BE823084"/>
    <w:rsid w:val="00BB7E1B"/>
  </w:style>
  <w:style w:type="paragraph" w:customStyle="1" w:styleId="23675375C0FB4F419C857349D28F6009">
    <w:name w:val="23675375C0FB4F419C857349D28F6009"/>
    <w:rsid w:val="00BB7E1B"/>
  </w:style>
  <w:style w:type="paragraph" w:customStyle="1" w:styleId="DBB3433514884212AA246F879CEDD94A">
    <w:name w:val="DBB3433514884212AA246F879CEDD94A"/>
    <w:rsid w:val="00BB7E1B"/>
  </w:style>
  <w:style w:type="paragraph" w:customStyle="1" w:styleId="D09B646C02BB4D3389379AD6CA576FE5">
    <w:name w:val="D09B646C02BB4D3389379AD6CA576FE5"/>
    <w:rsid w:val="00BB7E1B"/>
  </w:style>
  <w:style w:type="paragraph" w:customStyle="1" w:styleId="56DE4C9905DC4311857E2662674F8808">
    <w:name w:val="56DE4C9905DC4311857E2662674F8808"/>
    <w:rsid w:val="00BB7E1B"/>
  </w:style>
  <w:style w:type="paragraph" w:customStyle="1" w:styleId="AB424235AFD34F6B880D8A8C64B21E3D">
    <w:name w:val="AB424235AFD34F6B880D8A8C64B21E3D"/>
    <w:rsid w:val="00BB7E1B"/>
  </w:style>
  <w:style w:type="paragraph" w:customStyle="1" w:styleId="58DBAAB63A094F06891CA70F34768D4B">
    <w:name w:val="58DBAAB63A094F06891CA70F34768D4B"/>
    <w:rsid w:val="00BB7E1B"/>
  </w:style>
  <w:style w:type="paragraph" w:customStyle="1" w:styleId="D0E41A94135748AFAABCA31C93DCA51B">
    <w:name w:val="D0E41A94135748AFAABCA31C93DCA51B"/>
    <w:rsid w:val="00BB7E1B"/>
  </w:style>
  <w:style w:type="paragraph" w:customStyle="1" w:styleId="A06EB980F307454081FF40F8516E4337">
    <w:name w:val="A06EB980F307454081FF40F8516E4337"/>
    <w:rsid w:val="00BB7E1B"/>
  </w:style>
  <w:style w:type="paragraph" w:customStyle="1" w:styleId="3EE5901FE1234CA8BAD0A417BBD6DDB8">
    <w:name w:val="3EE5901FE1234CA8BAD0A417BBD6DDB8"/>
    <w:rsid w:val="00BB7E1B"/>
  </w:style>
  <w:style w:type="paragraph" w:customStyle="1" w:styleId="BB52838636BB48AE91734CEFF3530AEE">
    <w:name w:val="BB52838636BB48AE91734CEFF3530AEE"/>
    <w:rsid w:val="00BB7E1B"/>
  </w:style>
  <w:style w:type="paragraph" w:customStyle="1" w:styleId="428119CC7A2641D2B347072117FE119E">
    <w:name w:val="428119CC7A2641D2B347072117FE119E"/>
    <w:rsid w:val="00BB7E1B"/>
  </w:style>
  <w:style w:type="paragraph" w:customStyle="1" w:styleId="68C9C3D276CA4B8CBDA3D5D1F86FECD5">
    <w:name w:val="68C9C3D276CA4B8CBDA3D5D1F86FECD5"/>
    <w:rsid w:val="00BB7E1B"/>
  </w:style>
  <w:style w:type="paragraph" w:customStyle="1" w:styleId="BF90CDF3C91240588D9470E1C04B8063">
    <w:name w:val="BF90CDF3C91240588D9470E1C04B8063"/>
    <w:rsid w:val="00BB7E1B"/>
  </w:style>
  <w:style w:type="paragraph" w:customStyle="1" w:styleId="FB6B52E85ECD4B4B831E820315735D18">
    <w:name w:val="FB6B52E85ECD4B4B831E820315735D18"/>
    <w:rsid w:val="00BB7E1B"/>
  </w:style>
  <w:style w:type="paragraph" w:customStyle="1" w:styleId="1D4749A13F8241718D879F8D6A0A734A">
    <w:name w:val="1D4749A13F8241718D879F8D6A0A734A"/>
    <w:rsid w:val="00BB7E1B"/>
  </w:style>
  <w:style w:type="paragraph" w:customStyle="1" w:styleId="E7249636FD434381B9B5067A1BFBF241">
    <w:name w:val="E7249636FD434381B9B5067A1BFBF241"/>
    <w:rsid w:val="00BB7E1B"/>
  </w:style>
  <w:style w:type="paragraph" w:customStyle="1" w:styleId="F542C9291B99414C8F6CA5880C861D00">
    <w:name w:val="F542C9291B99414C8F6CA5880C861D00"/>
    <w:rsid w:val="00BB7E1B"/>
  </w:style>
  <w:style w:type="paragraph" w:customStyle="1" w:styleId="AC59683CCFB5433AA9F4EED0FB8839CD">
    <w:name w:val="AC59683CCFB5433AA9F4EED0FB8839CD"/>
    <w:rsid w:val="00BB7E1B"/>
  </w:style>
  <w:style w:type="paragraph" w:customStyle="1" w:styleId="5794AC078B3B4976BA1EF60E9FEAD662">
    <w:name w:val="5794AC078B3B4976BA1EF60E9FEAD662"/>
    <w:rsid w:val="00BB7E1B"/>
  </w:style>
  <w:style w:type="paragraph" w:customStyle="1" w:styleId="7FE666BDA37B4D4D97EF83EC01C11861">
    <w:name w:val="7FE666BDA37B4D4D97EF83EC01C11861"/>
    <w:rsid w:val="00BB7E1B"/>
  </w:style>
  <w:style w:type="paragraph" w:customStyle="1" w:styleId="FA7F4436266D4B1787A3A5588CC92D31">
    <w:name w:val="FA7F4436266D4B1787A3A5588CC92D31"/>
    <w:rsid w:val="00BB7E1B"/>
  </w:style>
  <w:style w:type="paragraph" w:customStyle="1" w:styleId="4316D8DD54F14CFE8F5FABBC1105CF9B">
    <w:name w:val="4316D8DD54F14CFE8F5FABBC1105CF9B"/>
    <w:rsid w:val="00BB7E1B"/>
  </w:style>
  <w:style w:type="paragraph" w:customStyle="1" w:styleId="83B2124A09AC49FA87791DA6F05693AC">
    <w:name w:val="83B2124A09AC49FA87791DA6F05693AC"/>
    <w:rsid w:val="00BB7E1B"/>
  </w:style>
  <w:style w:type="paragraph" w:customStyle="1" w:styleId="F6F4CAE2D58549AC9E0836CA8A29BD00">
    <w:name w:val="F6F4CAE2D58549AC9E0836CA8A29BD00"/>
    <w:rsid w:val="00BB7E1B"/>
  </w:style>
  <w:style w:type="paragraph" w:customStyle="1" w:styleId="D8D8C762E2C84A74A0B84D033D028656">
    <w:name w:val="D8D8C762E2C84A74A0B84D033D028656"/>
    <w:rsid w:val="00BB7E1B"/>
  </w:style>
  <w:style w:type="paragraph" w:customStyle="1" w:styleId="866BA64C956240488BCD791A0CEA2A2C">
    <w:name w:val="866BA64C956240488BCD791A0CEA2A2C"/>
    <w:rsid w:val="00BB7E1B"/>
  </w:style>
  <w:style w:type="paragraph" w:customStyle="1" w:styleId="1E14D5BC7CFD45989A99F144F2A21B28">
    <w:name w:val="1E14D5BC7CFD45989A99F144F2A21B28"/>
    <w:rsid w:val="00BB7E1B"/>
  </w:style>
  <w:style w:type="paragraph" w:customStyle="1" w:styleId="04BA5113B6BC46FB941AF824ECEB0430">
    <w:name w:val="04BA5113B6BC46FB941AF824ECEB0430"/>
    <w:rsid w:val="00BB7E1B"/>
  </w:style>
  <w:style w:type="paragraph" w:customStyle="1" w:styleId="EBEE3A1DC5624A26ADFAD7133EF9E293">
    <w:name w:val="EBEE3A1DC5624A26ADFAD7133EF9E293"/>
    <w:rsid w:val="00BB7E1B"/>
  </w:style>
  <w:style w:type="paragraph" w:customStyle="1" w:styleId="9C000A49A7D947C59BE839CBAB0AE052">
    <w:name w:val="9C000A49A7D947C59BE839CBAB0AE052"/>
    <w:rsid w:val="00BB7E1B"/>
  </w:style>
  <w:style w:type="paragraph" w:customStyle="1" w:styleId="9A708D7E19474BF2A8815FDA3CBE192C">
    <w:name w:val="9A708D7E19474BF2A8815FDA3CBE192C"/>
    <w:rsid w:val="00BB7E1B"/>
  </w:style>
  <w:style w:type="paragraph" w:customStyle="1" w:styleId="76B0FA6B3A1140249FAEBFF45E46E737">
    <w:name w:val="76B0FA6B3A1140249FAEBFF45E46E737"/>
    <w:rsid w:val="00BB7E1B"/>
  </w:style>
  <w:style w:type="paragraph" w:customStyle="1" w:styleId="D4B147E5F72C48DDB7B1FF9A4A574DA8">
    <w:name w:val="D4B147E5F72C48DDB7B1FF9A4A574DA8"/>
    <w:rsid w:val="00BB7E1B"/>
  </w:style>
  <w:style w:type="paragraph" w:customStyle="1" w:styleId="C89A3334774941BABEC5189AB4208CD8">
    <w:name w:val="C89A3334774941BABEC5189AB4208CD8"/>
    <w:rsid w:val="00BB7E1B"/>
  </w:style>
  <w:style w:type="paragraph" w:customStyle="1" w:styleId="2F76A2FACCAD48AB9104DA6AE9597D0E">
    <w:name w:val="2F76A2FACCAD48AB9104DA6AE9597D0E"/>
    <w:rsid w:val="00BB7E1B"/>
  </w:style>
  <w:style w:type="paragraph" w:customStyle="1" w:styleId="7A4D3C862E404AED80D62F3AAE90EA09">
    <w:name w:val="7A4D3C862E404AED80D62F3AAE90EA09"/>
    <w:rsid w:val="00BB7E1B"/>
  </w:style>
  <w:style w:type="paragraph" w:customStyle="1" w:styleId="CEDD5054C36140398C496291A78B4509">
    <w:name w:val="CEDD5054C36140398C496291A78B4509"/>
    <w:rsid w:val="00BB7E1B"/>
  </w:style>
  <w:style w:type="paragraph" w:customStyle="1" w:styleId="A0EDC48FFCE34EA6BC3ECA31F8210B33">
    <w:name w:val="A0EDC48FFCE34EA6BC3ECA31F8210B33"/>
    <w:rsid w:val="00BB7E1B"/>
  </w:style>
  <w:style w:type="paragraph" w:customStyle="1" w:styleId="EC0658F3B88C49F0A522B5D075DEC106">
    <w:name w:val="EC0658F3B88C49F0A522B5D075DEC106"/>
    <w:rsid w:val="00BB7E1B"/>
  </w:style>
  <w:style w:type="paragraph" w:customStyle="1" w:styleId="DD04950BDCAD4249A1AD707173709448">
    <w:name w:val="DD04950BDCAD4249A1AD707173709448"/>
    <w:rsid w:val="00BB7E1B"/>
  </w:style>
  <w:style w:type="paragraph" w:customStyle="1" w:styleId="73843C985F8144B1A173EE51F0B58D16">
    <w:name w:val="73843C985F8144B1A173EE51F0B58D16"/>
    <w:rsid w:val="00BB7E1B"/>
  </w:style>
  <w:style w:type="paragraph" w:customStyle="1" w:styleId="B40F2E6A174D4403AF0DCA559823DF27">
    <w:name w:val="B40F2E6A174D4403AF0DCA559823DF27"/>
    <w:rsid w:val="00BB7E1B"/>
  </w:style>
  <w:style w:type="paragraph" w:customStyle="1" w:styleId="88D582DCD3C04449AEEED4C032CB9686">
    <w:name w:val="88D582DCD3C04449AEEED4C032CB9686"/>
    <w:rsid w:val="00BB7E1B"/>
  </w:style>
  <w:style w:type="paragraph" w:customStyle="1" w:styleId="AC89CAB8E95440CF8E1C588A14E5BB79">
    <w:name w:val="AC89CAB8E95440CF8E1C588A14E5BB79"/>
    <w:rsid w:val="00BB7E1B"/>
  </w:style>
  <w:style w:type="paragraph" w:customStyle="1" w:styleId="A00C1B12A5CD42139EEEACB7EFA09499">
    <w:name w:val="A00C1B12A5CD42139EEEACB7EFA09499"/>
    <w:rsid w:val="00BB7E1B"/>
  </w:style>
  <w:style w:type="paragraph" w:customStyle="1" w:styleId="7605E13BEB974044A8FDE767FA76D9D9">
    <w:name w:val="7605E13BEB974044A8FDE767FA76D9D9"/>
    <w:rsid w:val="00BB7E1B"/>
  </w:style>
  <w:style w:type="paragraph" w:customStyle="1" w:styleId="F94A2F5C6245445BBB695752976152F4">
    <w:name w:val="F94A2F5C6245445BBB695752976152F4"/>
    <w:rsid w:val="00BB7E1B"/>
  </w:style>
  <w:style w:type="paragraph" w:customStyle="1" w:styleId="2D38344989984DA8946F040019FC8034">
    <w:name w:val="2D38344989984DA8946F040019FC8034"/>
    <w:rsid w:val="00BB7E1B"/>
  </w:style>
  <w:style w:type="paragraph" w:customStyle="1" w:styleId="E5A4E4E9042B4B55AF1DE55561347633">
    <w:name w:val="E5A4E4E9042B4B55AF1DE55561347633"/>
    <w:rsid w:val="00BB7E1B"/>
  </w:style>
  <w:style w:type="paragraph" w:customStyle="1" w:styleId="902E24047DB0475799726E177F461FDE">
    <w:name w:val="902E24047DB0475799726E177F461FDE"/>
    <w:rsid w:val="00BB7E1B"/>
  </w:style>
  <w:style w:type="paragraph" w:customStyle="1" w:styleId="86569556865F4F388D615473D23B7C86">
    <w:name w:val="86569556865F4F388D615473D23B7C86"/>
    <w:rsid w:val="00BB7E1B"/>
  </w:style>
  <w:style w:type="paragraph" w:customStyle="1" w:styleId="759093FFE6F94CA7AFB90B7662475A81">
    <w:name w:val="759093FFE6F94CA7AFB90B7662475A81"/>
    <w:rsid w:val="00BB7E1B"/>
  </w:style>
  <w:style w:type="paragraph" w:customStyle="1" w:styleId="8A140DB954CB4D8186E2D49C5C6E9478">
    <w:name w:val="8A140DB954CB4D8186E2D49C5C6E9478"/>
    <w:rsid w:val="00BB7E1B"/>
  </w:style>
  <w:style w:type="paragraph" w:customStyle="1" w:styleId="9794D610105240D39F5F5CF11972A891">
    <w:name w:val="9794D610105240D39F5F5CF11972A891"/>
    <w:rsid w:val="00BB7E1B"/>
  </w:style>
  <w:style w:type="paragraph" w:customStyle="1" w:styleId="5345637948014EAAA2CBB56CE6DE3B58">
    <w:name w:val="5345637948014EAAA2CBB56CE6DE3B58"/>
    <w:rsid w:val="00BB7E1B"/>
  </w:style>
  <w:style w:type="paragraph" w:customStyle="1" w:styleId="ACD7F8BE667B49409E82CBC13FF241CA">
    <w:name w:val="ACD7F8BE667B49409E82CBC13FF241CA"/>
    <w:rsid w:val="00BB7E1B"/>
  </w:style>
  <w:style w:type="paragraph" w:customStyle="1" w:styleId="0DFD6CC3062B421F8ADC4F74E8D45AA5">
    <w:name w:val="0DFD6CC3062B421F8ADC4F74E8D45AA5"/>
    <w:rsid w:val="00BB7E1B"/>
  </w:style>
  <w:style w:type="paragraph" w:customStyle="1" w:styleId="CD881FCF1B834F729CB3737EBF894B77">
    <w:name w:val="CD881FCF1B834F729CB3737EBF894B77"/>
    <w:rsid w:val="00BB7E1B"/>
  </w:style>
  <w:style w:type="paragraph" w:customStyle="1" w:styleId="B15471B253D34BC69748123C2E9C2404">
    <w:name w:val="B15471B253D34BC69748123C2E9C2404"/>
    <w:rsid w:val="009E5F6B"/>
  </w:style>
  <w:style w:type="paragraph" w:customStyle="1" w:styleId="9E5BE13F4BB44DDCB9926391DC0CBFC1">
    <w:name w:val="9E5BE13F4BB44DDCB9926391DC0CBFC1"/>
    <w:rsid w:val="009E5F6B"/>
  </w:style>
  <w:style w:type="paragraph" w:customStyle="1" w:styleId="607B8ABFFE2541CBAB35A55BA6A1CAAE">
    <w:name w:val="607B8ABFFE2541CBAB35A55BA6A1CAAE"/>
    <w:rsid w:val="009E5F6B"/>
  </w:style>
  <w:style w:type="paragraph" w:customStyle="1" w:styleId="95F2A4D618D6454B926BB86EF6B3F4F7">
    <w:name w:val="95F2A4D618D6454B926BB86EF6B3F4F7"/>
    <w:rsid w:val="009E5F6B"/>
  </w:style>
  <w:style w:type="paragraph" w:customStyle="1" w:styleId="127BC103AD204870913DDADB9DBDBCCB">
    <w:name w:val="127BC103AD204870913DDADB9DBDBCCB"/>
    <w:rsid w:val="009E5F6B"/>
  </w:style>
  <w:style w:type="paragraph" w:customStyle="1" w:styleId="9B98669069D64B079562D6643CFF6C93">
    <w:name w:val="9B98669069D64B079562D6643CFF6C93"/>
    <w:rsid w:val="009E5F6B"/>
  </w:style>
  <w:style w:type="paragraph" w:customStyle="1" w:styleId="0D3D5EDF08A642C084DA30EAC0F844F5">
    <w:name w:val="0D3D5EDF08A642C084DA30EAC0F844F5"/>
    <w:rsid w:val="009E5F6B"/>
  </w:style>
  <w:style w:type="paragraph" w:customStyle="1" w:styleId="B56A26BB3DF34DBEA9A511DDBACBD936">
    <w:name w:val="B56A26BB3DF34DBEA9A511DDBACBD936"/>
    <w:rsid w:val="009E5F6B"/>
  </w:style>
  <w:style w:type="paragraph" w:customStyle="1" w:styleId="960C8FD02AAF4F48B400F8097A3F6724">
    <w:name w:val="960C8FD02AAF4F48B400F8097A3F6724"/>
    <w:rsid w:val="009E5F6B"/>
  </w:style>
  <w:style w:type="paragraph" w:customStyle="1" w:styleId="E1A985DD68794C7B900A934B790268CF">
    <w:name w:val="E1A985DD68794C7B900A934B790268CF"/>
    <w:rsid w:val="009E5F6B"/>
  </w:style>
  <w:style w:type="paragraph" w:customStyle="1" w:styleId="AEB131BC7FD14B1583DA05A4695DACB0">
    <w:name w:val="AEB131BC7FD14B1583DA05A4695DACB0"/>
    <w:rsid w:val="009E5F6B"/>
  </w:style>
  <w:style w:type="paragraph" w:customStyle="1" w:styleId="15AAF3A6E61648A9B16AF7F9C26659BE">
    <w:name w:val="15AAF3A6E61648A9B16AF7F9C26659BE"/>
    <w:rsid w:val="009E5F6B"/>
  </w:style>
  <w:style w:type="paragraph" w:customStyle="1" w:styleId="E55499B1DF114330A313E3F75B57C593">
    <w:name w:val="E55499B1DF114330A313E3F75B57C593"/>
    <w:rsid w:val="009E5F6B"/>
  </w:style>
  <w:style w:type="paragraph" w:customStyle="1" w:styleId="7CA3F78B71174073B9490AE9B29A5000">
    <w:name w:val="7CA3F78B71174073B9490AE9B29A5000"/>
    <w:rsid w:val="009E5F6B"/>
  </w:style>
  <w:style w:type="paragraph" w:customStyle="1" w:styleId="0D9C56578D334A328A288EC175BCF749">
    <w:name w:val="0D9C56578D334A328A288EC175BCF749"/>
    <w:rsid w:val="009E5F6B"/>
  </w:style>
  <w:style w:type="paragraph" w:customStyle="1" w:styleId="41BD8816E83249AFB148E5B8437FBA61">
    <w:name w:val="41BD8816E83249AFB148E5B8437FBA61"/>
    <w:rsid w:val="009E5F6B"/>
  </w:style>
  <w:style w:type="paragraph" w:customStyle="1" w:styleId="EF6A825E544143B393428C7C01FD9694">
    <w:name w:val="EF6A825E544143B393428C7C01FD9694"/>
    <w:rsid w:val="009E5F6B"/>
  </w:style>
  <w:style w:type="paragraph" w:customStyle="1" w:styleId="5B52DE87B9A04431907CCE109F2F5AB4">
    <w:name w:val="5B52DE87B9A04431907CCE109F2F5AB4"/>
    <w:rsid w:val="009E5F6B"/>
  </w:style>
  <w:style w:type="paragraph" w:customStyle="1" w:styleId="BDE9AD2217844F70B575FD36BF07457E">
    <w:name w:val="BDE9AD2217844F70B575FD36BF07457E"/>
    <w:rsid w:val="009E5F6B"/>
  </w:style>
  <w:style w:type="paragraph" w:customStyle="1" w:styleId="20DCAA40F38E4AADB0B4455F85124767">
    <w:name w:val="20DCAA40F38E4AADB0B4455F85124767"/>
    <w:rsid w:val="009E5F6B"/>
  </w:style>
  <w:style w:type="paragraph" w:customStyle="1" w:styleId="000E62BEABA04F4FB99545C6625DC236">
    <w:name w:val="000E62BEABA04F4FB99545C6625DC236"/>
    <w:rsid w:val="009E5F6B"/>
  </w:style>
  <w:style w:type="paragraph" w:customStyle="1" w:styleId="EE363252008645F294C94BE729495ED7">
    <w:name w:val="EE363252008645F294C94BE729495ED7"/>
    <w:rsid w:val="009E5F6B"/>
  </w:style>
  <w:style w:type="paragraph" w:customStyle="1" w:styleId="204C73BDED6F4B86ABAB355C0DF9020A">
    <w:name w:val="204C73BDED6F4B86ABAB355C0DF9020A"/>
    <w:rsid w:val="009E5F6B"/>
  </w:style>
  <w:style w:type="paragraph" w:customStyle="1" w:styleId="A793D6DCDB72465C8F35D22B3D4CAAB8">
    <w:name w:val="A793D6DCDB72465C8F35D22B3D4CAAB8"/>
    <w:rsid w:val="009E5F6B"/>
  </w:style>
  <w:style w:type="paragraph" w:customStyle="1" w:styleId="00403384FE2C4FE894604AB1DCEA7789">
    <w:name w:val="00403384FE2C4FE894604AB1DCEA7789"/>
    <w:rsid w:val="009E5F6B"/>
  </w:style>
  <w:style w:type="paragraph" w:customStyle="1" w:styleId="92134A7B1E834F228C26C7069FCA756C">
    <w:name w:val="92134A7B1E834F228C26C7069FCA756C"/>
    <w:rsid w:val="009E5F6B"/>
  </w:style>
  <w:style w:type="paragraph" w:customStyle="1" w:styleId="FE339677304D44DDA87B93ED9E2A9F69">
    <w:name w:val="FE339677304D44DDA87B93ED9E2A9F69"/>
    <w:rsid w:val="009E5F6B"/>
  </w:style>
  <w:style w:type="paragraph" w:customStyle="1" w:styleId="683A624C338B4C8787F5807C4FBC107E">
    <w:name w:val="683A624C338B4C8787F5807C4FBC107E"/>
    <w:rsid w:val="009E5F6B"/>
  </w:style>
  <w:style w:type="paragraph" w:customStyle="1" w:styleId="BF5DC51824B0458DA46A1F33C48F63F6">
    <w:name w:val="BF5DC51824B0458DA46A1F33C48F63F6"/>
    <w:rsid w:val="009E5F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A871-6393-45C0-A681-717191B5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109</Pages>
  <Words>32260</Words>
  <Characters>183884</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Microsoft Word - Nacrt Plana razvoja opÅ¡tine Sjenica_Javna rasprava</vt:lpstr>
    </vt:vector>
  </TitlesOfParts>
  <Company/>
  <LinksUpToDate>false</LinksUpToDate>
  <CharactersWithSpaces>215713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Nacrt Plana razvoja opÅ¡tine Sjenica_Javna rasprava</dc:title>
  <dc:creator>Edis</dc:creator>
  <cp:lastModifiedBy>ANA</cp:lastModifiedBy>
  <cp:revision>61</cp:revision>
  <dcterms:created xsi:type="dcterms:W3CDTF">2021-03-11T10:49:00Z</dcterms:created>
  <dcterms:modified xsi:type="dcterms:W3CDTF">2021-03-26T12:34:00Z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2021-02-22T00:00:00Z</vt:filetime>
  </property>
</Properties>
</file>